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E9901" w14:textId="64095349" w:rsidR="004E0308" w:rsidRPr="004E0308" w:rsidRDefault="004E0308" w:rsidP="004E0308">
      <w:pPr>
        <w:spacing w:after="0" w:line="240" w:lineRule="auto"/>
        <w:rPr>
          <w:rFonts w:asciiTheme="minorHAnsi" w:hAnsiTheme="minorHAnsi" w:cstheme="minorHAnsi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sz w:val="24"/>
          <w:szCs w:val="24"/>
          <w14:ligatures w14:val="none"/>
        </w:rPr>
        <w:t xml:space="preserve">BURMISTRZ MIASTA                                                      </w:t>
      </w:r>
      <w:r w:rsidRPr="004E0308">
        <w:rPr>
          <w:rFonts w:asciiTheme="minorHAnsi" w:hAnsiTheme="minorHAnsi" w:cstheme="minorHAnsi"/>
          <w:sz w:val="24"/>
          <w:szCs w:val="24"/>
          <w14:ligatures w14:val="none"/>
        </w:rPr>
        <w:tab/>
        <w:t xml:space="preserve">              Dobre, dnia 27.10.2025r.</w:t>
      </w:r>
    </w:p>
    <w:p w14:paraId="0EC084DF" w14:textId="77777777" w:rsidR="004E0308" w:rsidRPr="004E0308" w:rsidRDefault="004E0308" w:rsidP="004E0308">
      <w:pPr>
        <w:spacing w:after="0" w:line="240" w:lineRule="auto"/>
        <w:rPr>
          <w:rFonts w:asciiTheme="minorHAnsi" w:hAnsiTheme="minorHAnsi" w:cstheme="minorHAnsi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sz w:val="24"/>
          <w:szCs w:val="24"/>
          <w14:ligatures w14:val="none"/>
        </w:rPr>
        <w:t xml:space="preserve">I GMINY DOBRE  </w:t>
      </w:r>
    </w:p>
    <w:p w14:paraId="0AB619C2" w14:textId="77777777" w:rsidR="004E0308" w:rsidRPr="004E0308" w:rsidRDefault="004E0308" w:rsidP="004E0308">
      <w:pPr>
        <w:spacing w:after="0" w:line="240" w:lineRule="auto"/>
        <w:rPr>
          <w:rFonts w:asciiTheme="minorHAnsi" w:hAnsiTheme="minorHAnsi" w:cstheme="minorHAnsi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sz w:val="24"/>
          <w:szCs w:val="24"/>
          <w14:ligatures w14:val="none"/>
        </w:rPr>
        <w:t>05-307 Dobre</w:t>
      </w:r>
    </w:p>
    <w:p w14:paraId="0706EA8B" w14:textId="77777777" w:rsidR="004E0308" w:rsidRPr="004E0308" w:rsidRDefault="004E0308" w:rsidP="004E0308">
      <w:pPr>
        <w:spacing w:after="0" w:line="240" w:lineRule="auto"/>
        <w:rPr>
          <w:rFonts w:asciiTheme="minorHAnsi" w:hAnsiTheme="minorHAnsi" w:cstheme="minorHAnsi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sz w:val="24"/>
          <w:szCs w:val="24"/>
          <w14:ligatures w14:val="none"/>
        </w:rPr>
        <w:t>ul. Tadeusza Kościuszki 1</w:t>
      </w:r>
    </w:p>
    <w:p w14:paraId="2F60796A" w14:textId="77777777" w:rsidR="004E0308" w:rsidRPr="004E0308" w:rsidRDefault="004E0308" w:rsidP="004E0308">
      <w:pPr>
        <w:spacing w:after="0" w:line="240" w:lineRule="auto"/>
        <w:rPr>
          <w:rFonts w:asciiTheme="minorHAnsi" w:hAnsiTheme="minorHAnsi" w:cstheme="minorHAnsi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sz w:val="24"/>
          <w:szCs w:val="24"/>
          <w14:ligatures w14:val="none"/>
        </w:rPr>
        <w:t>woj. mazowieckie</w:t>
      </w:r>
    </w:p>
    <w:p w14:paraId="231EA3B6" w14:textId="77777777" w:rsidR="004E0308" w:rsidRPr="004E0308" w:rsidRDefault="004E0308" w:rsidP="004E0308">
      <w:pPr>
        <w:spacing w:after="0" w:line="240" w:lineRule="auto"/>
        <w:rPr>
          <w:rFonts w:asciiTheme="minorHAnsi" w:hAnsiTheme="minorHAnsi" w:cstheme="minorHAnsi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697B4C8A" w14:textId="77777777" w:rsidR="004E0308" w:rsidRPr="004E0308" w:rsidRDefault="004E0308" w:rsidP="004E0308">
      <w:pPr>
        <w:spacing w:after="0" w:line="240" w:lineRule="auto"/>
        <w:rPr>
          <w:rFonts w:asciiTheme="minorHAnsi" w:hAnsiTheme="minorHAnsi" w:cstheme="minorHAnsi"/>
          <w:sz w:val="24"/>
          <w:szCs w:val="24"/>
          <w14:ligatures w14:val="none"/>
        </w:rPr>
      </w:pPr>
    </w:p>
    <w:p w14:paraId="3A3438A7" w14:textId="1C8F706C" w:rsidR="004E0308" w:rsidRPr="004E0308" w:rsidRDefault="004E0308" w:rsidP="004E0308">
      <w:pPr>
        <w:spacing w:after="0" w:line="240" w:lineRule="auto"/>
        <w:rPr>
          <w:rFonts w:asciiTheme="minorHAnsi" w:hAnsiTheme="minorHAnsi" w:cstheme="minorHAnsi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sz w:val="24"/>
          <w:szCs w:val="24"/>
          <w14:ligatures w14:val="none"/>
        </w:rPr>
        <w:t>GKI 271.12.2025</w:t>
      </w:r>
    </w:p>
    <w:p w14:paraId="006E3570" w14:textId="77777777" w:rsidR="004E0308" w:rsidRPr="004E0308" w:rsidRDefault="004E0308" w:rsidP="004E030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</w:p>
    <w:p w14:paraId="1F04CA34" w14:textId="77777777" w:rsidR="004E0308" w:rsidRPr="004E0308" w:rsidRDefault="004E0308" w:rsidP="004E030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</w:p>
    <w:p w14:paraId="15CDEF6E" w14:textId="77777777" w:rsidR="004E0308" w:rsidRPr="004E0308" w:rsidRDefault="004E0308" w:rsidP="004E030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b/>
          <w:sz w:val="24"/>
          <w:szCs w:val="24"/>
          <w14:ligatures w14:val="none"/>
        </w:rPr>
        <w:t xml:space="preserve">WYJAŚNIENIE TREŚCI SWZ </w:t>
      </w:r>
    </w:p>
    <w:p w14:paraId="18671954" w14:textId="77777777" w:rsidR="004E0308" w:rsidRPr="004E0308" w:rsidRDefault="004E0308" w:rsidP="004E030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14:ligatures w14:val="none"/>
        </w:rPr>
      </w:pPr>
    </w:p>
    <w:p w14:paraId="76C071BE" w14:textId="50EBCA90" w:rsidR="004E0308" w:rsidRPr="004E0308" w:rsidRDefault="004E0308" w:rsidP="004E0308">
      <w:pPr>
        <w:jc w:val="both"/>
        <w:rPr>
          <w:rFonts w:asciiTheme="minorHAnsi" w:eastAsia="Times New Roman" w:hAnsiTheme="minorHAnsi" w:cstheme="minorHAnsi"/>
          <w:b/>
          <w:kern w:val="0"/>
          <w:sz w:val="24"/>
          <w:szCs w:val="24"/>
          <w:lang w:eastAsia="pl-PL"/>
          <w14:ligatures w14:val="none"/>
        </w:rPr>
      </w:pPr>
      <w:r w:rsidRPr="004E0308">
        <w:rPr>
          <w:rFonts w:asciiTheme="minorHAnsi" w:eastAsia="Arial Unicode MS" w:hAnsiTheme="minorHAnsi" w:cstheme="minorHAnsi"/>
          <w:sz w:val="24"/>
          <w:szCs w:val="24"/>
          <w:lang w:eastAsia="zh-CN"/>
          <w14:ligatures w14:val="none"/>
        </w:rPr>
        <w:t>Dotyczy: postępowania o udzielenie zamówienia klasycznego w trybie podstawowym                              na zadanie:</w:t>
      </w:r>
      <w:r w:rsidRPr="004E0308">
        <w:rPr>
          <w:rFonts w:asciiTheme="minorHAnsi" w:hAnsiTheme="minorHAnsi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„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>Obsługa selektywnej zbiórki odpadów komunalnych, tj. odbiór</w:t>
      </w:r>
      <w:r w:rsidR="00C82FE4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     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i zagospodarowanie, z nieruchomości zamieszkałych na terenie gminy Dobre oraz odbiór</w:t>
      </w:r>
      <w:r w:rsidR="00C82FE4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i zagospodarowanie odpadów komunalnych zmieszanych z terenu jednostek organizacyjnych na terenie gminy Dobre w okresie 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u w:val="single"/>
          <w:lang w:eastAsia="pl-PL"/>
          <w14:ligatures w14:val="none"/>
        </w:rPr>
        <w:t>01.01.2026 – 31.12.2026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” </w:t>
      </w:r>
      <w:r w:rsidR="00C82FE4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lang w:eastAsia="pl-PL"/>
          <w14:ligatures w14:val="none"/>
        </w:rPr>
        <w:t>GKI 271.12.2025</w:t>
      </w:r>
    </w:p>
    <w:p w14:paraId="26198469" w14:textId="349E14EE" w:rsidR="004E0308" w:rsidRPr="004E0308" w:rsidRDefault="004E0308" w:rsidP="004E0308">
      <w:pPr>
        <w:spacing w:line="252" w:lineRule="auto"/>
        <w:jc w:val="both"/>
        <w:rPr>
          <w:rFonts w:asciiTheme="minorHAnsi" w:hAnsiTheme="minorHAnsi" w:cstheme="minorHAnsi"/>
          <w:bCs/>
          <w:sz w:val="24"/>
          <w:szCs w:val="24"/>
          <w:shd w:val="clear" w:color="auto" w:fill="FFFFFF"/>
          <w:lang w:eastAsia="ar-SA"/>
          <w14:ligatures w14:val="none"/>
        </w:rPr>
      </w:pPr>
      <w:r w:rsidRPr="004E0308">
        <w:rPr>
          <w:rFonts w:asciiTheme="minorHAnsi" w:hAnsiTheme="minorHAnsi" w:cstheme="minorHAnsi"/>
          <w:kern w:val="0"/>
          <w:sz w:val="24"/>
          <w:szCs w:val="24"/>
          <w14:ligatures w14:val="none"/>
        </w:rPr>
        <w:t>Działając na podstawie art. 284 ust. 3 i 6 ustawy z dnia 11 września 2019 roku – Prawo zamówień publicznych (tj. Dz. U. z 2024 r., poz. 1320 ze zm.) poniżej przedstawiam treść pyta</w:t>
      </w:r>
      <w:r w:rsidR="00543E3E">
        <w:rPr>
          <w:rFonts w:asciiTheme="minorHAnsi" w:hAnsiTheme="minorHAnsi" w:cstheme="minorHAnsi"/>
          <w:kern w:val="0"/>
          <w:sz w:val="24"/>
          <w:szCs w:val="24"/>
          <w14:ligatures w14:val="none"/>
        </w:rPr>
        <w:t>ń</w:t>
      </w:r>
      <w:r w:rsidRPr="004E0308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jakie wpłyn</w:t>
      </w:r>
      <w:r w:rsidR="00543E3E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ęły </w:t>
      </w:r>
      <w:r w:rsidRPr="004E0308">
        <w:rPr>
          <w:rFonts w:asciiTheme="minorHAnsi" w:hAnsiTheme="minorHAnsi" w:cstheme="minorHAnsi"/>
          <w:kern w:val="0"/>
          <w:sz w:val="24"/>
          <w:szCs w:val="24"/>
          <w14:ligatures w14:val="none"/>
        </w:rPr>
        <w:t>do Zamawiającego wraz z odpowiedziami i wy</w:t>
      </w:r>
      <w:r w:rsidRPr="004E0308">
        <w:rPr>
          <w:rFonts w:asciiTheme="minorHAnsi" w:hAnsiTheme="minorHAnsi" w:cstheme="minorHAnsi"/>
          <w:bCs/>
          <w:sz w:val="24"/>
          <w:szCs w:val="24"/>
          <w:shd w:val="clear" w:color="auto" w:fill="FFFFFF"/>
          <w:lang w:eastAsia="ar-SA"/>
          <w14:ligatures w14:val="none"/>
        </w:rPr>
        <w:t>jaśnieniem:</w:t>
      </w:r>
    </w:p>
    <w:p w14:paraId="24224FDD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Pytania do OPZ i SWZ</w:t>
      </w:r>
    </w:p>
    <w:p w14:paraId="535E9F36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700EB0DB" w14:textId="77777777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Proszę o podanie ilości i wielkości pojemników jakie Wykonawca będzie zobowiązany dostarczyć do PSZOK.</w:t>
      </w:r>
    </w:p>
    <w:p w14:paraId="7EA3C461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Masa odpadów odebranych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w PSZOK w 2024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 roku w tonach [Mg]</w:t>
      </w:r>
    </w:p>
    <w:p w14:paraId="6BB1C322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150106 zmieszane odpady opakowaniowe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61,78 Mg</w:t>
      </w:r>
    </w:p>
    <w:p w14:paraId="1D97DFF9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16 01 03 Zużyte opony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17,70 Mg</w:t>
      </w:r>
    </w:p>
    <w:p w14:paraId="6678073B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20 01 36 Zużyte urządzenia elektryczne i elektroniczne inne niż wymienione w 20 01 21, 20 01 23  i 20 01 35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12,81 Mg</w:t>
      </w:r>
    </w:p>
    <w:p w14:paraId="25BA4FFB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20 03 07 Odpady wielkogabarytowe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47,30 Mg</w:t>
      </w:r>
    </w:p>
    <w:p w14:paraId="779B1916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17 01 07 Zmieszane odpady z betonu, gruzu ceglanego, odpadowych materiałów ceramicznych i elementów wyposażenia inne niż wymienione w 17 01 07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24,94 Mg</w:t>
      </w:r>
    </w:p>
    <w:p w14:paraId="141E5715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Łączna masa zebranych odpadów komunalnych w tonach [Mg]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tab/>
        <w:t xml:space="preserve"> 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164,53 Mg</w:t>
      </w:r>
    </w:p>
    <w:p w14:paraId="6AFF7E4B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669CEFE4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Szacuje się, że średnio miesięcznie do PSZOK dostarczonych zostanie ok. 15 ton odpadów łącznie. Należy dostarczyć taką ilość pojemników, aby zapewniła możliwość odbioru wszystkich odpadów dowiezionych przez mieszkańców. 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     </w:t>
      </w:r>
    </w:p>
    <w:p w14:paraId="2DABE65B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                                                          </w:t>
      </w:r>
    </w:p>
    <w:p w14:paraId="3D7833B5" w14:textId="5EC0783A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Proszę o podanie informacji kto zapewnia pracownika do obsługi PSZOK Zamawiający czy Wykonawca?</w:t>
      </w:r>
    </w:p>
    <w:p w14:paraId="736A12A0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Pracownika do obsługi PSZOK zapewnia Wykonawca.</w:t>
      </w:r>
    </w:p>
    <w:p w14:paraId="47596BFA" w14:textId="77777777" w:rsid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65CA6908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4C90265E" w14:textId="7155DCCA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lastRenderedPageBreak/>
        <w:t>Prośba o załączanie interaktywnego formiarza ofertowego, na którym zgodnie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                              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 z Rozdziałem XIII Wykonawca będzie zobowiązany do złożenia oferty.</w:t>
      </w:r>
    </w:p>
    <w:p w14:paraId="511CC81A" w14:textId="77777777" w:rsidR="004E0308" w:rsidRPr="004E0308" w:rsidRDefault="004E0308" w:rsidP="004E0308">
      <w:pPr>
        <w:spacing w:line="259" w:lineRule="auto"/>
        <w:ind w:left="708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Brak pytania.</w:t>
      </w:r>
    </w:p>
    <w:p w14:paraId="158E58C3" w14:textId="77777777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Prośba o potwierdzenie, że </w:t>
      </w:r>
      <w:bookmarkStart w:id="0" w:name="_Hlk211861827"/>
      <w:r w:rsidRPr="004E0308">
        <w:rPr>
          <w:rFonts w:asciiTheme="minorHAnsi" w:eastAsiaTheme="minorHAnsi" w:hAnsiTheme="minorHAnsi" w:cstheme="minorHAnsi"/>
          <w:sz w:val="24"/>
          <w:szCs w:val="24"/>
        </w:rPr>
        <w:t>Zamawiający nie wymaga wniesienia gwarancji należytego wykonania kontraktu.</w:t>
      </w:r>
    </w:p>
    <w:bookmarkEnd w:id="0"/>
    <w:p w14:paraId="5E2DC810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Zamawiający nie wymaga wniesienia gwarancji należytego wykonania kontraktu.</w:t>
      </w:r>
    </w:p>
    <w:p w14:paraId="1D60EC99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2A617ACE" w14:textId="77777777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Prośba o podanie szacunkowych ilości odpadów w podziale na poszczególne frakcje odbierane od mieszkańców oraz szacunkowych ilości odpadów odbieranych z PSZOK. Dane te są niezbędne do prawidłowego przygotowania i przedstawienia oferty przez Wykonawcę.</w:t>
      </w:r>
    </w:p>
    <w:p w14:paraId="78B106C7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3A5DE73F" w14:textId="28DE0378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Informację na temat odpadów odbieranych w PSZOK opisano w odpowiedzi </w:t>
      </w: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                            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na pytanie nr 1. </w:t>
      </w:r>
    </w:p>
    <w:p w14:paraId="3F7D258B" w14:textId="1D6612A1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Masa odebranych odpadów komunalnych w tonach [Mg] odebranych </w:t>
      </w: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                                         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od mieszkańców sprzed nieruchomości została przedstawiona w Opisie Przedmiotu Zamówienia. Szacuje się, że ilość ta wzrośnie o około 10-12%.</w:t>
      </w:r>
    </w:p>
    <w:p w14:paraId="3F160E2D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4C2AB587" w14:textId="77777777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Prośba o podanie powierzchni Gminy Dobre.</w:t>
      </w:r>
    </w:p>
    <w:p w14:paraId="42B549D9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  <w:vertAlign w:val="superscript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124,8 km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  <w:vertAlign w:val="superscript"/>
        </w:rPr>
        <w:t>2</w:t>
      </w:r>
    </w:p>
    <w:p w14:paraId="3FDED669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62D4460C" w14:textId="77777777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Prośba o podanie szacunkowej długości dróg znajdującej się na terenie Gminy Dobre.</w:t>
      </w:r>
    </w:p>
    <w:p w14:paraId="26669A12" w14:textId="79EF0E90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Łączna długość dróg w gminie Dobre (powiat miński) wynosi około 95,36 km. Zwracamy uwagę, że Wykonawca powinien zapoznać się ze stanem i strukturą dróg w gminie oraz ograniczeniami dla masy pojazdów poruszających się po poszczególnych drogach – zwłaszcza w mniejszych miejscowościach, aby zapewnić, </w:t>
      </w: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   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że prawidłowo zrealizuje usługę.</w:t>
      </w:r>
    </w:p>
    <w:p w14:paraId="493179CF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0A1AC8CD" w14:textId="77777777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W przekazanych informacjach dotyczących odpadów odebranych sprzed nieruchomości w roku 2024 Zamawiający nie wskazał ilości bioodpadów odebranych od mieszkańców. Zwracamy się z prośbą o podanie ilości bioodpadów odebranych sprzed nieruchomości w roku 2024.</w:t>
      </w:r>
    </w:p>
    <w:p w14:paraId="5BA45F20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W 2024 roku bioodpady nie były odbierane sprzed nieruchomości.</w:t>
      </w:r>
    </w:p>
    <w:p w14:paraId="4BE23161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3F8D3F83" w14:textId="14FD698D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Prośba o udostępnienie formularza JEDZ w formacie espd lub ewentualnie w braku takiej możliwości w formacie word. Zamawiający udostępnił jedynie pdf (skan) 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                           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t>co bardzo utrudnia, a nawet uniemożliwia jego złożenie.</w:t>
      </w:r>
    </w:p>
    <w:p w14:paraId="28CA664C" w14:textId="77777777" w:rsidR="004E0308" w:rsidRPr="004E0308" w:rsidRDefault="004E0308" w:rsidP="004E0308">
      <w:pPr>
        <w:spacing w:line="259" w:lineRule="auto"/>
        <w:ind w:left="708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Brak pytania.</w:t>
      </w:r>
    </w:p>
    <w:p w14:paraId="196355C3" w14:textId="1EA05A21" w:rsidR="004E0308" w:rsidRPr="004E0308" w:rsidRDefault="004E0308" w:rsidP="004E0308">
      <w:pPr>
        <w:numPr>
          <w:ilvl w:val="0"/>
          <w:numId w:val="1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Prosimy o potwierdzenie iż, w kolumnach 8,10,11,12 tabeli z wyliczeniem ceny zawartej w treści Formularza ofertowego należy wskazać ceny jednostkowe i łączne za odbiór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                  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 i zagospodarowanie odpadów komunalnych niesegregowanych (zmieszanych) pochodzących z Zespołu Szkolno –  Przedszkolnego w Dobrem, Szkoły Podstawowej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                 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t xml:space="preserve"> w Mlęcinie, Szkoły Podstawowej w Dropiu, Żłobka w Dobrem i Urzędu Miasta i Gminy 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lastRenderedPageBreak/>
        <w:t xml:space="preserve">Dobre, natomiast w kolumnach 2,4,5,6 należy określić ceny jednostkowe i łączne </w:t>
      </w:r>
      <w:r>
        <w:rPr>
          <w:rFonts w:asciiTheme="minorHAnsi" w:eastAsiaTheme="minorHAnsi" w:hAnsiTheme="minorHAnsi" w:cstheme="minorHAnsi"/>
          <w:sz w:val="24"/>
          <w:szCs w:val="24"/>
        </w:rPr>
        <w:t xml:space="preserve">                       </w:t>
      </w:r>
      <w:r w:rsidRPr="004E0308">
        <w:rPr>
          <w:rFonts w:asciiTheme="minorHAnsi" w:eastAsiaTheme="minorHAnsi" w:hAnsiTheme="minorHAnsi" w:cstheme="minorHAnsi"/>
          <w:sz w:val="24"/>
          <w:szCs w:val="24"/>
        </w:rPr>
        <w:t>za odbiór i zagospodarowanie wszystkich pozostałych odpadów komunalnych objętych przedmiotem zamówienia.</w:t>
      </w:r>
    </w:p>
    <w:p w14:paraId="12DDE931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Potwierdzam</w:t>
      </w:r>
    </w:p>
    <w:p w14:paraId="148752AF" w14:textId="77777777" w:rsidR="004E0308" w:rsidRPr="004E0308" w:rsidRDefault="004E0308" w:rsidP="004E0308">
      <w:pPr>
        <w:spacing w:line="259" w:lineRule="auto"/>
        <w:ind w:left="720"/>
        <w:contextualSpacing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14:paraId="6647BDFD" w14:textId="77777777" w:rsidR="004E0308" w:rsidRPr="004E0308" w:rsidRDefault="004E0308" w:rsidP="004E0308">
      <w:pPr>
        <w:spacing w:line="259" w:lineRule="auto"/>
        <w:ind w:left="360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2. Pytania do umowy:</w:t>
      </w:r>
    </w:p>
    <w:p w14:paraId="69506DCC" w14:textId="77777777" w:rsidR="004E0308" w:rsidRPr="004E0308" w:rsidRDefault="004E0308" w:rsidP="004E0308">
      <w:pPr>
        <w:numPr>
          <w:ilvl w:val="0"/>
          <w:numId w:val="2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Prosimy Zamawiającego o modyfikację wzoru umowy poprzez dopuszczenie dochodzenia odszkodowania uzupełniającego przez obie Strony umowy. Przyznanie tego uprawnieni wyłącznie Zamawiającemu stanowi naruszenie zasady równości Stron umowy.</w:t>
      </w:r>
    </w:p>
    <w:p w14:paraId="4D91119C" w14:textId="08AE6B2D" w:rsidR="004E0308" w:rsidRPr="004E0308" w:rsidRDefault="004E0308" w:rsidP="004E0308">
      <w:pPr>
        <w:spacing w:line="259" w:lineRule="auto"/>
        <w:ind w:left="708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Brak pytania. Z uwagi na fakt, że w zakresie w jakim Wykonawca jest wierzycielem,</w:t>
      </w: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a Zamawiający dłużnikiem występuje wyłącznie świadczenie pieniężne, którego należyte wykonanie zabezpieczają odsetki, a nie odszkodowanie (tym bardziej uzupełniające).</w:t>
      </w:r>
    </w:p>
    <w:p w14:paraId="515D7A18" w14:textId="77777777" w:rsidR="004E0308" w:rsidRPr="004E0308" w:rsidRDefault="004E0308" w:rsidP="004E0308">
      <w:pPr>
        <w:numPr>
          <w:ilvl w:val="0"/>
          <w:numId w:val="2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W związku z faktem, iż długi pieniężne są traktowane w kodeksie cywilnym jako długi oddawcze, prosimy Zamawiającego o modyfikację § 8 ust. 6 wzoru umowy poprzez nadanie mu brzmienia: „Za dzień zapłaty rozumie się dzień uznania rachunku wskazanego przez Dostawcę na fakturze VAT”.</w:t>
      </w:r>
    </w:p>
    <w:p w14:paraId="0A21BE31" w14:textId="77777777" w:rsidR="004E0308" w:rsidRPr="004E0308" w:rsidRDefault="004E0308" w:rsidP="004E0308">
      <w:pPr>
        <w:spacing w:line="259" w:lineRule="auto"/>
        <w:ind w:left="708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Brak pytania. Z uwagi na regulacje ustawy o dyscyplinie finansów publicznych Zamawiający nie będzie zmieniał wzoru umowy.</w:t>
      </w:r>
    </w:p>
    <w:p w14:paraId="4B8A1E9D" w14:textId="77777777" w:rsidR="004E0308" w:rsidRPr="004E0308" w:rsidRDefault="004E0308" w:rsidP="004E0308">
      <w:pPr>
        <w:numPr>
          <w:ilvl w:val="0"/>
          <w:numId w:val="2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Prosimy Zamawiającego o zmianę zapisu zawartego w § 8 ust. 9 wzoru umowy na następujący: „Naliczenie przez Zamawiającego kary umownej następuje przez sporządzenie noty księgowej wraz z pisemnym uzasadnieniem oraz terminem zapłaty nie krótszym niż 10 dni od daty jej otrzymania”. Pozytywna odpowiedź Zamawiającego będzie miała korzystny wpływ na wysokość zaoferowanej ceny.</w:t>
      </w:r>
    </w:p>
    <w:p w14:paraId="0CC54B73" w14:textId="409ED353" w:rsidR="004E0308" w:rsidRPr="004E0308" w:rsidRDefault="004E0308" w:rsidP="004E0308">
      <w:pPr>
        <w:spacing w:line="259" w:lineRule="auto"/>
        <w:ind w:left="720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Brak pytania. Noty księgowe nie są wystawiane z uzasadnieniem. Uzasadnienie </w:t>
      </w:r>
      <w:r w:rsidR="00C82FE4">
        <w:rPr>
          <w:rFonts w:asciiTheme="minorHAnsi" w:eastAsiaTheme="minorHAnsi" w:hAnsiTheme="minorHAnsi" w:cstheme="minorHAnsi"/>
          <w:b/>
          <w:bCs/>
          <w:sz w:val="24"/>
          <w:szCs w:val="24"/>
        </w:rPr>
        <w:t xml:space="preserve">                     </w:t>
      </w: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(za co kara zostaje nałożona) wynika z czynności Zamawiającego i w tym obszarze nie jest wymagana zmiana umowy.</w:t>
      </w:r>
    </w:p>
    <w:p w14:paraId="07EC2929" w14:textId="77777777" w:rsidR="004E0308" w:rsidRPr="004E0308" w:rsidRDefault="004E0308" w:rsidP="004E0308">
      <w:pPr>
        <w:numPr>
          <w:ilvl w:val="0"/>
          <w:numId w:val="2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Biorąc pod uwagę możliwość miarkowania kar umownych prosimy Zamawiającego o zmianę wartości maksymalnej łącznej wysokości kar umownych nałożonych na Wykonawcę, określonej w § 9 ust. 6 wzoru umowy z 30% do 20% całego wynagrodzenia wypłaconego Wykonawcy na podstawie umowy. Kary umowne nie mogą służyć wzbogaceniu się Zamawiającego, a mają jedynie charakter mobilizujący strony do prawidłowego wykonania zobowiązania, a także stanowią zryczałtowane odszkodowane ż tytułu niewykonania lub nienależytego wykonania przedmiotu umowy.</w:t>
      </w:r>
    </w:p>
    <w:p w14:paraId="09F3CE15" w14:textId="77777777" w:rsidR="004E0308" w:rsidRPr="004E0308" w:rsidRDefault="004E0308" w:rsidP="004E0308">
      <w:pPr>
        <w:spacing w:line="259" w:lineRule="auto"/>
        <w:ind w:left="708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Brak pytania. Kary umowne nawet limitowane do 30% nie zabezpieczają w pełni, ani nawet w znacznej części interesu Zamawiającego i limit ten jest ustalony dla uzyskania korzystnej ceny ofertowej. Jego dalsze obniżenie nie jest rozważane przez Zamawiającego.</w:t>
      </w:r>
    </w:p>
    <w:p w14:paraId="6935BA57" w14:textId="77777777" w:rsidR="004E0308" w:rsidRPr="004E0308" w:rsidRDefault="004E0308" w:rsidP="004E0308">
      <w:pPr>
        <w:numPr>
          <w:ilvl w:val="0"/>
          <w:numId w:val="3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lastRenderedPageBreak/>
        <w:t>Prosimy o dokonania zamiany § 11 ust 18 wzoru umowy, zgodnie z którym maksymalna wartość zmiany wynagrodzenia, jaką dopuszcza Zamawiający wynosi 5% i wlicza się w nią wszystkie zmiany wynagrodzenia dokonane na podstawie § 11, poprzez podwyższenie wskazanej maksymalnej wartości zmian wynagrodzenia do 15%. Wskazany obecnie próg ograniczający maksymalną łączną wartość zmiany wynagrodzenia do 5% - jest zbyt niski, aby urzeczywistniał cel klauzuli waloryzacyjnej. Klauzule waloryzacyjne mają za zadanie doprowadzenie do równowagi stron stosunku umownego w zamówieniach publicznych poprzez uwzględnienie zmiany okoliczności, mających wpływ na wynagrodzenie wykonawcy w toku realizacji świadczenia. Celem urealnienia cen materiałów i kosztów wykonania zamówienia do ich rynkowych wartości jest zmniejszenie ryzyka nienależytej realizacji świadczenia, czy w ostateczności jego niewykonania – co byłoby sprzeczne z celem zawieranej umowy. Obecny kształt klauzuli powyższym celom w całości zaprzecza.</w:t>
      </w:r>
    </w:p>
    <w:p w14:paraId="4D3A9D15" w14:textId="77777777" w:rsidR="004E0308" w:rsidRPr="004E0308" w:rsidRDefault="004E0308" w:rsidP="004E0308">
      <w:pPr>
        <w:spacing w:line="259" w:lineRule="auto"/>
        <w:ind w:left="708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Brak pytania. Umowa jest zawierana na rok z krótką opcją i przepisy o waloryzacji uwzględniają fakt, że zasadniczą większość, o ile nie całość elementów wpływających na możliwość zmiany wynagrodzenia w czasie jest znana w momencie składania oferty. Celem waloryzacji nie jest zapewnienie Wykonawcy możliwości uzyskania dodatkowego zysku z umowy z uwagi na okoliczności znane w momencie jej zawarcia.</w:t>
      </w:r>
    </w:p>
    <w:p w14:paraId="5CA903AC" w14:textId="77777777" w:rsidR="004E0308" w:rsidRPr="004E0308" w:rsidRDefault="004E0308" w:rsidP="004E0308">
      <w:pPr>
        <w:numPr>
          <w:ilvl w:val="0"/>
          <w:numId w:val="3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Mając na względzie obowiązek zachowania zasady równowagi stron umowy, prosimy o wprowadzenie do wzoru umowy kary w wysokości 20 % ceny umownej brutto, obciążającej Zamawiającego na rzecz Wykonawcy w przypadku rozwiązanie umowy z winy Zamawiającego.</w:t>
      </w:r>
    </w:p>
    <w:p w14:paraId="5AFEBD8B" w14:textId="77777777" w:rsidR="004E0308" w:rsidRPr="004E0308" w:rsidRDefault="004E0308" w:rsidP="004E0308">
      <w:pPr>
        <w:spacing w:line="259" w:lineRule="auto"/>
        <w:ind w:left="708"/>
        <w:jc w:val="both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Brak pytania. Zamawiający zwraca uwagę, że zasadnicze ryzyko kontraktowe leży po jego stronie i jest związane z rozlicznymi sankcjami jakie poniesie w przypadku przerwania świadczenia usług.</w:t>
      </w:r>
    </w:p>
    <w:p w14:paraId="79BA5216" w14:textId="77777777" w:rsidR="004E0308" w:rsidRPr="004E0308" w:rsidRDefault="004E0308" w:rsidP="004E0308">
      <w:pPr>
        <w:numPr>
          <w:ilvl w:val="0"/>
          <w:numId w:val="3"/>
        </w:numPr>
        <w:spacing w:line="259" w:lineRule="auto"/>
        <w:contextualSpacing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sz w:val="24"/>
          <w:szCs w:val="24"/>
        </w:rPr>
        <w:t>W celu zabezpieczenia interesu Stron stosunku prawnego na wypadek zaistnienia zewnętrznego, niemożliwego do przewidzenia i zapobieżenia przez Strony zdarzenia, wpływającego na zobowiązania oraz odpowiedzialność Stron z tytułu niewykonania lub nienależytego Umowy, prosimy Zamawiającego o wyrażenie zgody na wprowadzenie do projektu umowy odrębnego paragrafu z klauzulą siły wyższej o brzmieniu proponowanym poniżej:</w:t>
      </w:r>
    </w:p>
    <w:p w14:paraId="7BEC18F7" w14:textId="77777777" w:rsidR="004E0308" w:rsidRPr="004E0308" w:rsidRDefault="004E0308" w:rsidP="004E0308">
      <w:pPr>
        <w:spacing w:line="259" w:lineRule="auto"/>
        <w:ind w:left="1080"/>
        <w:contextualSpacing/>
        <w:jc w:val="center"/>
        <w:rPr>
          <w:rFonts w:asciiTheme="minorHAnsi" w:eastAsiaTheme="minorHAnsi" w:hAnsiTheme="minorHAnsi" w:cstheme="minorHAnsi"/>
          <w:i/>
          <w:i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i/>
          <w:iCs/>
          <w:sz w:val="24"/>
          <w:szCs w:val="24"/>
        </w:rPr>
        <w:t>„§….</w:t>
      </w:r>
    </w:p>
    <w:p w14:paraId="2B86A90D" w14:textId="77777777" w:rsidR="004E0308" w:rsidRPr="004E0308" w:rsidRDefault="004E0308" w:rsidP="004E0308">
      <w:pPr>
        <w:spacing w:line="259" w:lineRule="auto"/>
        <w:ind w:left="1080"/>
        <w:contextualSpacing/>
        <w:jc w:val="center"/>
        <w:rPr>
          <w:rFonts w:asciiTheme="minorHAnsi" w:eastAsiaTheme="minorHAnsi" w:hAnsiTheme="minorHAnsi" w:cstheme="minorHAnsi"/>
          <w:i/>
          <w:i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i/>
          <w:iCs/>
          <w:sz w:val="24"/>
          <w:szCs w:val="24"/>
        </w:rPr>
        <w:t>Siła wyższa</w:t>
      </w:r>
    </w:p>
    <w:p w14:paraId="68103229" w14:textId="77777777" w:rsidR="004E0308" w:rsidRPr="004E0308" w:rsidRDefault="004E0308" w:rsidP="004E0308">
      <w:pPr>
        <w:spacing w:line="259" w:lineRule="auto"/>
        <w:ind w:left="1080"/>
        <w:contextualSpacing/>
        <w:jc w:val="both"/>
        <w:rPr>
          <w:rFonts w:asciiTheme="minorHAnsi" w:eastAsiaTheme="minorHAnsi" w:hAnsiTheme="minorHAnsi" w:cstheme="minorHAnsi"/>
          <w:i/>
          <w:i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i/>
          <w:iCs/>
          <w:sz w:val="24"/>
          <w:szCs w:val="24"/>
        </w:rPr>
        <w:t>1. Przez siłę wyższą Strony rozumieją zdarzenie zewnętrzne, nagłe, nadzwyczajne, niemożliwe do przewidzenia i zapobieżenia przez Strony, które ma wpływ na zakres i sposób realizacji Umowy.</w:t>
      </w:r>
    </w:p>
    <w:p w14:paraId="506131F3" w14:textId="77777777" w:rsidR="004E0308" w:rsidRPr="004E0308" w:rsidRDefault="004E0308" w:rsidP="004E0308">
      <w:pPr>
        <w:spacing w:line="259" w:lineRule="auto"/>
        <w:ind w:left="1080"/>
        <w:contextualSpacing/>
        <w:jc w:val="both"/>
        <w:rPr>
          <w:rFonts w:asciiTheme="minorHAnsi" w:eastAsiaTheme="minorHAnsi" w:hAnsiTheme="minorHAnsi" w:cstheme="minorHAnsi"/>
          <w:i/>
          <w:i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i/>
          <w:iCs/>
          <w:sz w:val="24"/>
          <w:szCs w:val="24"/>
        </w:rPr>
        <w:t>2. Strony zgodnie postanawiają, że nie są odpowiedzialne za skutki wynikające z wystąpienia siły wyższej.</w:t>
      </w:r>
    </w:p>
    <w:p w14:paraId="3BC61610" w14:textId="77777777" w:rsidR="004E0308" w:rsidRPr="004E0308" w:rsidRDefault="004E0308" w:rsidP="004E0308">
      <w:pPr>
        <w:spacing w:line="259" w:lineRule="auto"/>
        <w:ind w:left="1080"/>
        <w:contextualSpacing/>
        <w:jc w:val="both"/>
        <w:rPr>
          <w:rFonts w:asciiTheme="minorHAnsi" w:eastAsiaTheme="minorHAnsi" w:hAnsiTheme="minorHAnsi" w:cstheme="minorHAnsi"/>
          <w:i/>
          <w:i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i/>
          <w:iCs/>
          <w:sz w:val="24"/>
          <w:szCs w:val="24"/>
        </w:rPr>
        <w:t>3. Jeżeli którakolwiek ze Stron stwierdzi, że Umowa nie może być realizowana bądź jej realizowanie jest w znacznym stopniu utrudnione z powodu wystąpienia siły wyższej lub z powodu następstw jej wystąpienia, niezwłocznie powiadomi o tym drugą Stronę na piśmie lub mailowo.</w:t>
      </w:r>
    </w:p>
    <w:p w14:paraId="39493509" w14:textId="77777777" w:rsidR="004E0308" w:rsidRPr="004E0308" w:rsidRDefault="004E0308" w:rsidP="004E0308">
      <w:pPr>
        <w:spacing w:line="259" w:lineRule="auto"/>
        <w:ind w:left="1080"/>
        <w:contextualSpacing/>
        <w:jc w:val="both"/>
        <w:rPr>
          <w:rFonts w:asciiTheme="minorHAnsi" w:eastAsiaTheme="minorHAnsi" w:hAnsiTheme="minorHAnsi" w:cstheme="minorHAnsi"/>
          <w:i/>
          <w:i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i/>
          <w:iCs/>
          <w:sz w:val="24"/>
          <w:szCs w:val="24"/>
        </w:rPr>
        <w:lastRenderedPageBreak/>
        <w:t>4. W przypadku wystąpienia siły wyższej lub jej następstw, Strony uzgodnią wzajemne działania minimalizujące negatywne skutki wystąpienia siły wyższej, a w razie potrzeby dokonają także zmiany w treści Umowy, w szczególności poprzez wydłużenie terminu jej wykonania, zmianę zakresu świadczenia Wykonawcy lub sposobu wykonania Umowy.</w:t>
      </w:r>
    </w:p>
    <w:p w14:paraId="48847036" w14:textId="77777777" w:rsidR="004E0308" w:rsidRPr="004E0308" w:rsidRDefault="004E0308" w:rsidP="004E0308">
      <w:pPr>
        <w:spacing w:line="259" w:lineRule="auto"/>
        <w:ind w:left="1080"/>
        <w:contextualSpacing/>
        <w:jc w:val="both"/>
        <w:rPr>
          <w:rFonts w:asciiTheme="minorHAnsi" w:eastAsiaTheme="minorHAnsi" w:hAnsiTheme="minorHAnsi" w:cstheme="minorHAnsi"/>
          <w:i/>
          <w:i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i/>
          <w:iCs/>
          <w:sz w:val="24"/>
          <w:szCs w:val="24"/>
        </w:rPr>
        <w:t>5. Strony zgodnie potwierdzają, iż w przypadku wystąpienia siły wyższej lub jej następstw nie naliczą kar umownych przewidzianych na wypadek niewykonania lub nienależytego wykonania Umowy, a zwłaszcza kar z tytułu nieterminowego wykonania obowiązków umownych przez Wykonawcę.</w:t>
      </w:r>
    </w:p>
    <w:p w14:paraId="1BD1AE92" w14:textId="77777777" w:rsidR="004E0308" w:rsidRPr="004E0308" w:rsidRDefault="004E0308" w:rsidP="004E0308">
      <w:pPr>
        <w:spacing w:line="259" w:lineRule="auto"/>
        <w:ind w:left="1080"/>
        <w:contextualSpacing/>
        <w:jc w:val="both"/>
        <w:rPr>
          <w:rFonts w:asciiTheme="minorHAnsi" w:eastAsiaTheme="minorHAnsi" w:hAnsiTheme="minorHAnsi" w:cstheme="minorHAnsi"/>
          <w:i/>
          <w:i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i/>
          <w:iCs/>
          <w:sz w:val="24"/>
          <w:szCs w:val="24"/>
        </w:rPr>
        <w:t>6. W przypadku, gdy brak jest możliwości dojścia do porozumienia w kwestii działań określonych w ust. 4 i w konsekwencji którakolwiek ze Stron odstąpi od Umowy na skutek wystąpienia siły wyższej, Strony zwracają sobie wzajemnie świadczenia, które otrzymały od drugiej Strony. W przypadku gdy zwrot wykonanej już części świadczenia jest niemożliwy, Wykonawcy przysługuje z tego tytułu wynagrodzenie proporcjonalne do części świadczenia, którą zatrzymał Zamawiający”.</w:t>
      </w:r>
    </w:p>
    <w:p w14:paraId="2E168366" w14:textId="0CE9B435" w:rsidR="004E0308" w:rsidRDefault="004E0308" w:rsidP="004E0308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4E0308">
        <w:rPr>
          <w:rFonts w:asciiTheme="minorHAnsi" w:eastAsiaTheme="minorHAnsi" w:hAnsiTheme="minorHAnsi" w:cstheme="minorHAnsi"/>
          <w:b/>
          <w:bCs/>
          <w:sz w:val="24"/>
          <w:szCs w:val="24"/>
        </w:rPr>
        <w:t>Brak pytania. Wystarczające regulacje dotyczące siły wyższej zawiera Kodeks cywilny. Zamawiający nie uważa za celowe przewidywanie dodatkowej, zwłaszcza pozwalającej arbitralnie odstąpić Wykonawcy od realizacji umowy klauzuli w tym zakr</w:t>
      </w:r>
      <w:r>
        <w:rPr>
          <w:rFonts w:asciiTheme="minorHAnsi" w:eastAsiaTheme="minorHAnsi" w:hAnsiTheme="minorHAnsi" w:cstheme="minorHAnsi"/>
          <w:b/>
          <w:bCs/>
          <w:sz w:val="24"/>
          <w:szCs w:val="24"/>
        </w:rPr>
        <w:t>esie.</w:t>
      </w:r>
    </w:p>
    <w:p w14:paraId="7E2B9F87" w14:textId="77777777" w:rsidR="004E0308" w:rsidRPr="004E0308" w:rsidRDefault="004E0308" w:rsidP="004E0308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  <w14:ligatures w14:val="none"/>
        </w:rPr>
      </w:pPr>
    </w:p>
    <w:p w14:paraId="30BBB6F9" w14:textId="77777777" w:rsidR="004E0308" w:rsidRPr="004E0308" w:rsidRDefault="004E0308" w:rsidP="004E0308">
      <w:pPr>
        <w:tabs>
          <w:tab w:val="left" w:pos="0"/>
        </w:tabs>
        <w:spacing w:before="120" w:after="120" w:line="252" w:lineRule="auto"/>
        <w:jc w:val="both"/>
        <w:rPr>
          <w:rFonts w:asciiTheme="minorHAnsi" w:hAnsiTheme="minorHAnsi" w:cstheme="minorHAnsi"/>
          <w:b/>
          <w:kern w:val="0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b/>
          <w:kern w:val="0"/>
          <w:sz w:val="24"/>
          <w:szCs w:val="24"/>
          <w14:ligatures w14:val="none"/>
        </w:rPr>
        <w:t>Zamawiający zmienia terminu składania i otwarcia ofert.</w:t>
      </w:r>
    </w:p>
    <w:p w14:paraId="2C673CE9" w14:textId="487586C2" w:rsidR="004E0308" w:rsidRPr="004E0308" w:rsidRDefault="004E0308" w:rsidP="004E0308">
      <w:pPr>
        <w:spacing w:line="360" w:lineRule="auto"/>
        <w:contextualSpacing/>
        <w:jc w:val="both"/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</w:pPr>
      <w:r w:rsidRPr="004E0308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 xml:space="preserve">Termin składania ofert upływa w dniu </w:t>
      </w:r>
      <w:r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06.11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.2025r. o godzinie 1</w:t>
      </w:r>
      <w:r w:rsidR="008E3462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1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:00</w:t>
      </w:r>
    </w:p>
    <w:p w14:paraId="0F9870F1" w14:textId="1C2F825B" w:rsidR="004E0308" w:rsidRPr="004E0308" w:rsidRDefault="004E0308" w:rsidP="004E0308">
      <w:pPr>
        <w:spacing w:line="360" w:lineRule="auto"/>
        <w:contextualSpacing/>
        <w:jc w:val="both"/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</w:pPr>
      <w:r w:rsidRPr="004E0308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 xml:space="preserve">Termin otwarcia ofert nastąpi w dniu </w:t>
      </w:r>
      <w:r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06.11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.2025r. o godzinie 1</w:t>
      </w:r>
      <w:r w:rsidR="008E3462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2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:</w:t>
      </w:r>
      <w:r w:rsidR="008E3462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>0</w:t>
      </w:r>
      <w:r w:rsidRPr="004E0308">
        <w:rPr>
          <w:rFonts w:asciiTheme="minorHAnsi" w:hAnsiTheme="minorHAnsi" w:cstheme="minorHAnsi"/>
          <w:b/>
          <w:kern w:val="0"/>
          <w:sz w:val="24"/>
          <w:szCs w:val="24"/>
          <w:u w:val="single"/>
          <w14:ligatures w14:val="none"/>
        </w:rPr>
        <w:t xml:space="preserve">0 </w:t>
      </w:r>
    </w:p>
    <w:p w14:paraId="66318D2A" w14:textId="77777777" w:rsidR="004E0308" w:rsidRPr="004E0308" w:rsidRDefault="004E0308" w:rsidP="004E0308">
      <w:pPr>
        <w:spacing w:line="252" w:lineRule="auto"/>
        <w:ind w:left="4956" w:firstLine="708"/>
        <w:rPr>
          <w:rFonts w:asciiTheme="minorHAnsi" w:hAnsiTheme="minorHAnsi" w:cstheme="minorHAnsi"/>
          <w:kern w:val="0"/>
          <w:sz w:val="24"/>
          <w:szCs w:val="24"/>
          <w14:ligatures w14:val="none"/>
        </w:rPr>
      </w:pPr>
    </w:p>
    <w:p w14:paraId="16016644" w14:textId="77777777" w:rsidR="004E0308" w:rsidRPr="004E0308" w:rsidRDefault="004E0308" w:rsidP="004E0308">
      <w:pPr>
        <w:spacing w:line="252" w:lineRule="auto"/>
        <w:ind w:left="4956" w:firstLine="708"/>
        <w:rPr>
          <w:rFonts w:asciiTheme="minorHAnsi" w:hAnsiTheme="minorHAnsi" w:cstheme="minorHAnsi"/>
          <w:kern w:val="0"/>
          <w:sz w:val="24"/>
          <w:szCs w:val="24"/>
          <w14:ligatures w14:val="none"/>
        </w:rPr>
      </w:pPr>
    </w:p>
    <w:p w14:paraId="4EBD08A8" w14:textId="5B9BF50B" w:rsidR="004E0308" w:rsidRPr="004E0308" w:rsidRDefault="004E0308" w:rsidP="004E0308">
      <w:pPr>
        <w:spacing w:line="252" w:lineRule="auto"/>
        <w:ind w:left="4956" w:firstLine="708"/>
        <w:rPr>
          <w:rFonts w:asciiTheme="minorHAnsi" w:hAnsiTheme="minorHAnsi" w:cstheme="minorHAnsi"/>
          <w:kern w:val="0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       </w:t>
      </w:r>
      <w:r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 </w:t>
      </w:r>
      <w:r w:rsidRPr="004E0308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</w:t>
      </w:r>
      <w:r w:rsidR="006D1392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 </w:t>
      </w:r>
      <w:r w:rsidRPr="004E0308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  Burmistrz</w:t>
      </w:r>
    </w:p>
    <w:p w14:paraId="4501F996" w14:textId="1A60F932" w:rsidR="004E0308" w:rsidRPr="004E0308" w:rsidRDefault="004E0308" w:rsidP="004E0308">
      <w:pPr>
        <w:spacing w:line="252" w:lineRule="auto"/>
        <w:ind w:left="4956" w:firstLine="708"/>
        <w:rPr>
          <w:rFonts w:asciiTheme="minorHAnsi" w:hAnsiTheme="minorHAnsi" w:cstheme="minorHAnsi"/>
          <w:kern w:val="0"/>
          <w:sz w:val="24"/>
          <w:szCs w:val="24"/>
          <w14:ligatures w14:val="none"/>
        </w:rPr>
      </w:pPr>
      <w:r w:rsidRPr="004E0308">
        <w:rPr>
          <w:rFonts w:asciiTheme="minorHAnsi" w:hAnsiTheme="minorHAnsi" w:cstheme="minorHAnsi"/>
          <w:kern w:val="0"/>
          <w:sz w:val="24"/>
          <w:szCs w:val="24"/>
          <w14:ligatures w14:val="none"/>
        </w:rPr>
        <w:t xml:space="preserve">         </w:t>
      </w:r>
      <w:r>
        <w:rPr>
          <w:rFonts w:asciiTheme="minorHAnsi" w:hAnsiTheme="minorHAnsi" w:cstheme="minorHAnsi"/>
          <w:kern w:val="0"/>
          <w:sz w:val="24"/>
          <w:szCs w:val="24"/>
          <w14:ligatures w14:val="none"/>
        </w:rPr>
        <w:t>Kamil Wichrowski</w:t>
      </w:r>
    </w:p>
    <w:p w14:paraId="64AAF95D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D6ED8"/>
    <w:multiLevelType w:val="hybridMultilevel"/>
    <w:tmpl w:val="18E0C3E6"/>
    <w:lvl w:ilvl="0" w:tplc="6B2029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96519B"/>
    <w:multiLevelType w:val="hybridMultilevel"/>
    <w:tmpl w:val="F1A85C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1508B7"/>
    <w:multiLevelType w:val="hybridMultilevel"/>
    <w:tmpl w:val="D390C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676632">
    <w:abstractNumId w:val="2"/>
  </w:num>
  <w:num w:numId="2" w16cid:durableId="655841844">
    <w:abstractNumId w:val="1"/>
  </w:num>
  <w:num w:numId="3" w16cid:durableId="1306593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14"/>
    <w:rsid w:val="001351D5"/>
    <w:rsid w:val="0028563D"/>
    <w:rsid w:val="002D7D14"/>
    <w:rsid w:val="004E0308"/>
    <w:rsid w:val="00543E3E"/>
    <w:rsid w:val="006D1392"/>
    <w:rsid w:val="008E3462"/>
    <w:rsid w:val="009C25B1"/>
    <w:rsid w:val="00A00DFB"/>
    <w:rsid w:val="00AC3C5C"/>
    <w:rsid w:val="00C82FE4"/>
    <w:rsid w:val="00CB1CB4"/>
    <w:rsid w:val="00E5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E21D"/>
  <w15:chartTrackingRefBased/>
  <w15:docId w15:val="{6DE816E5-5D67-4BCC-8464-96295CCC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308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7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7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7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7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7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7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7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7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7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7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7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7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7D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7D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7D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7D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7D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7D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7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7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7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7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7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7D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7D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7D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7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7D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7D14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4E03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1651</Words>
  <Characters>9911</Characters>
  <Application>Microsoft Office Word</Application>
  <DocSecurity>0</DocSecurity>
  <Lines>82</Lines>
  <Paragraphs>23</Paragraphs>
  <ScaleCrop>false</ScaleCrop>
  <Company/>
  <LinksUpToDate>false</LinksUpToDate>
  <CharactersWithSpaces>11539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dcterms:created xsi:type="dcterms:W3CDTF">2025-10-27T07:57:00Z</dcterms:created>
  <dcterms:modified xsi:type="dcterms:W3CDTF">2025-10-27T09:57:00Z</dcterms:modified>
</cp:coreProperties>
</file>