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70C18" w14:textId="77777777" w:rsidR="00570166" w:rsidRPr="00570166" w:rsidRDefault="00570166" w:rsidP="00570166">
      <w:pPr>
        <w:spacing w:before="60" w:after="60" w:line="300" w:lineRule="auto"/>
        <w:ind w:right="62"/>
        <w:jc w:val="center"/>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b/>
          <w:color w:val="000000"/>
          <w:kern w:val="0"/>
          <w:sz w:val="24"/>
          <w:szCs w:val="24"/>
          <w:lang w:eastAsia="pl-PL"/>
          <w14:ligatures w14:val="none"/>
        </w:rPr>
        <w:t>Umowa …………………..</w:t>
      </w:r>
    </w:p>
    <w:p w14:paraId="4F97E629" w14:textId="77777777" w:rsidR="00570166" w:rsidRPr="00570166" w:rsidRDefault="00570166" w:rsidP="00570166">
      <w:pPr>
        <w:spacing w:before="60" w:after="60" w:line="300" w:lineRule="auto"/>
        <w:ind w:right="62"/>
        <w:jc w:val="center"/>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b/>
          <w:color w:val="000000"/>
          <w:kern w:val="0"/>
          <w:sz w:val="24"/>
          <w:szCs w:val="24"/>
          <w:lang w:eastAsia="pl-PL"/>
          <w14:ligatures w14:val="none"/>
        </w:rPr>
        <w:t xml:space="preserve"> </w:t>
      </w:r>
    </w:p>
    <w:p w14:paraId="11658D09" w14:textId="77777777" w:rsidR="00570166" w:rsidRPr="00570166" w:rsidRDefault="00570166" w:rsidP="00570166">
      <w:pPr>
        <w:spacing w:before="60" w:after="60" w:line="300" w:lineRule="auto"/>
        <w:ind w:right="62"/>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Zawarta w dniu …………………r. pomiędzy Gminą Dobre, z siedzibą w Dobre  </w:t>
      </w:r>
    </w:p>
    <w:p w14:paraId="7FE05973" w14:textId="77777777" w:rsidR="00570166" w:rsidRPr="00570166" w:rsidRDefault="00570166" w:rsidP="00570166">
      <w:pPr>
        <w:spacing w:before="60" w:after="60" w:line="300" w:lineRule="auto"/>
        <w:ind w:right="62"/>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ul. T. Kościuszki 1, 05-307 Dobre, powiat miński, woj. mazowieckie</w:t>
      </w:r>
    </w:p>
    <w:p w14:paraId="5CD4800B" w14:textId="49A14F20" w:rsidR="00570166" w:rsidRPr="00570166" w:rsidRDefault="00570166" w:rsidP="00570166">
      <w:pPr>
        <w:spacing w:before="60" w:after="60" w:line="300" w:lineRule="auto"/>
        <w:ind w:right="62"/>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NIP: 822-21-46-613 REGON 711582658 </w:t>
      </w:r>
    </w:p>
    <w:p w14:paraId="5F411C28" w14:textId="4C656C18" w:rsidR="00570166" w:rsidRPr="00570166" w:rsidRDefault="00570166" w:rsidP="00570166">
      <w:pPr>
        <w:spacing w:before="60" w:after="60" w:line="300" w:lineRule="auto"/>
        <w:ind w:right="62"/>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reprezentowaną przez: Kamila Wichrowskiego – Burmistrza Miasta i Gminy Dobre </w:t>
      </w:r>
    </w:p>
    <w:p w14:paraId="5FE21587" w14:textId="77777777" w:rsidR="00570166" w:rsidRPr="00570166" w:rsidRDefault="00570166" w:rsidP="00570166">
      <w:pPr>
        <w:spacing w:before="60" w:after="60" w:line="300" w:lineRule="auto"/>
        <w:ind w:right="62"/>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za kontrasygnatą Skarbnika Gminy – Katarzyny Bąkowskiej</w:t>
      </w:r>
    </w:p>
    <w:p w14:paraId="7F60C490" w14:textId="77777777" w:rsidR="00570166" w:rsidRPr="00570166" w:rsidRDefault="00570166" w:rsidP="00570166">
      <w:p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a zwaną dalej ………………………………………………………………………………….</w:t>
      </w:r>
    </w:p>
    <w:p w14:paraId="3E61D76D" w14:textId="77777777" w:rsidR="00570166" w:rsidRPr="00570166" w:rsidRDefault="00570166" w:rsidP="00570166">
      <w:p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NIP ……………….., REGON ………………….. </w:t>
      </w:r>
    </w:p>
    <w:p w14:paraId="4A92480A" w14:textId="77777777" w:rsidR="00570166" w:rsidRPr="00570166" w:rsidRDefault="00570166" w:rsidP="00570166">
      <w:p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zwaną dalej „Wykonawcą”, </w:t>
      </w:r>
    </w:p>
    <w:p w14:paraId="68E2807F" w14:textId="77777777" w:rsidR="00570166" w:rsidRPr="00570166" w:rsidRDefault="00570166" w:rsidP="00570166">
      <w:p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reprezentowanym przez …………………………………………………….</w:t>
      </w:r>
    </w:p>
    <w:p w14:paraId="5468724F" w14:textId="77777777" w:rsidR="00570166" w:rsidRPr="00570166" w:rsidRDefault="00570166" w:rsidP="00570166">
      <w:pPr>
        <w:spacing w:before="60" w:after="60" w:line="300" w:lineRule="auto"/>
        <w:ind w:right="62"/>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 </w:t>
      </w:r>
    </w:p>
    <w:p w14:paraId="45F6294D" w14:textId="77777777" w:rsidR="00570166" w:rsidRPr="00570166" w:rsidRDefault="00570166" w:rsidP="00570166">
      <w:p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W wyniku postępowania o udzielenie zamówienia nr …, została zawarta umowa                                     o następującej treści: </w:t>
      </w:r>
    </w:p>
    <w:p w14:paraId="0F9B3855" w14:textId="77777777" w:rsidR="00570166" w:rsidRPr="00570166" w:rsidRDefault="00570166" w:rsidP="00570166">
      <w:pPr>
        <w:spacing w:before="60" w:after="60" w:line="300" w:lineRule="auto"/>
        <w:ind w:right="62"/>
        <w:jc w:val="center"/>
        <w:rPr>
          <w:rFonts w:ascii="Cambria" w:eastAsia="Times New Roman" w:hAnsi="Cambria" w:cs="Calibri"/>
          <w:color w:val="000000"/>
          <w:kern w:val="0"/>
          <w:sz w:val="24"/>
          <w:szCs w:val="24"/>
          <w:lang w:eastAsia="pl-PL"/>
          <w14:ligatures w14:val="none"/>
        </w:rPr>
      </w:pPr>
      <w:r w:rsidRPr="00570166">
        <w:rPr>
          <w:rFonts w:ascii="Cambria" w:eastAsia="Cambria" w:hAnsi="Cambria" w:cs="Calibri"/>
          <w:b/>
          <w:color w:val="000000"/>
          <w:kern w:val="0"/>
          <w:sz w:val="24"/>
          <w:szCs w:val="24"/>
          <w:lang w:eastAsia="pl-PL"/>
          <w14:ligatures w14:val="none"/>
        </w:rPr>
        <w:t xml:space="preserve"> </w:t>
      </w:r>
    </w:p>
    <w:p w14:paraId="50CCC1AF" w14:textId="77777777" w:rsidR="00570166" w:rsidRPr="00570166" w:rsidRDefault="00570166" w:rsidP="00570166">
      <w:pPr>
        <w:spacing w:before="60" w:after="60" w:line="300" w:lineRule="auto"/>
        <w:ind w:right="62"/>
        <w:jc w:val="center"/>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b/>
          <w:color w:val="000000"/>
          <w:kern w:val="0"/>
          <w:sz w:val="24"/>
          <w:szCs w:val="24"/>
          <w:lang w:eastAsia="pl-PL"/>
          <w14:ligatures w14:val="none"/>
        </w:rPr>
        <w:t xml:space="preserve">§ 1. </w:t>
      </w:r>
    </w:p>
    <w:p w14:paraId="5A2F483D" w14:textId="76F45823" w:rsidR="00570166" w:rsidRPr="005E5AE9" w:rsidRDefault="00570166" w:rsidP="00570166">
      <w:pPr>
        <w:pStyle w:val="Akapitzlist"/>
        <w:numPr>
          <w:ilvl w:val="0"/>
          <w:numId w:val="33"/>
        </w:numPr>
        <w:spacing w:after="14" w:line="268" w:lineRule="auto"/>
        <w:ind w:right="7"/>
        <w:jc w:val="both"/>
        <w:rPr>
          <w:rFonts w:ascii="Cambria" w:eastAsia="Times New Roman" w:hAnsi="Cambria" w:cs="Calibri"/>
          <w:kern w:val="0"/>
          <w:sz w:val="24"/>
          <w:szCs w:val="24"/>
          <w:lang w:eastAsia="pl-PL"/>
          <w14:ligatures w14:val="none"/>
        </w:rPr>
      </w:pPr>
      <w:r w:rsidRPr="005E5AE9">
        <w:rPr>
          <w:rFonts w:ascii="Cambria" w:eastAsia="Times New Roman" w:hAnsi="Cambria" w:cs="Calibri"/>
          <w:color w:val="000000"/>
          <w:kern w:val="0"/>
          <w:sz w:val="24"/>
          <w:szCs w:val="24"/>
          <w:lang w:eastAsia="pl-PL"/>
          <w14:ligatures w14:val="none"/>
        </w:rPr>
        <w:t>Przedmiotem niniejszej umowy jest wykonanie robót budowlanych polegających na realizacji zadania:</w:t>
      </w:r>
      <w:bookmarkStart w:id="0" w:name="_Hlk191385478"/>
      <w:bookmarkStart w:id="1" w:name="_Hlk134091804"/>
      <w:r w:rsidR="00D2502B" w:rsidRPr="005E5AE9">
        <w:rPr>
          <w:rFonts w:ascii="Cambria" w:eastAsia="Times New Roman" w:hAnsi="Cambria" w:cs="Calibri"/>
          <w:color w:val="000000"/>
          <w:kern w:val="0"/>
          <w:sz w:val="24"/>
          <w:szCs w:val="24"/>
          <w:lang w:eastAsia="pl-PL"/>
          <w14:ligatures w14:val="none"/>
        </w:rPr>
        <w:t xml:space="preserve"> </w:t>
      </w:r>
      <w:r w:rsidR="00D2502B" w:rsidRPr="005E5AE9">
        <w:rPr>
          <w:rFonts w:ascii="Cambria" w:eastAsia="Times New Roman" w:hAnsi="Cambria" w:cs="Calibri"/>
          <w:b/>
          <w:kern w:val="0"/>
          <w:sz w:val="24"/>
          <w:szCs w:val="24"/>
          <w:lang w:eastAsia="pl-PL"/>
          <w14:ligatures w14:val="none"/>
        </w:rPr>
        <w:t>Przebudowa drogi gminnej nr 220321W na odcinku Rudno-Rudzienko gmina Dobre” GKI 271.2.1.2026</w:t>
      </w:r>
      <w:r w:rsidRPr="005E5AE9">
        <w:rPr>
          <w:rFonts w:ascii="Cambria" w:eastAsia="Times New Roman" w:hAnsi="Cambria" w:cs="Calibri"/>
          <w:b/>
          <w:bCs/>
          <w:kern w:val="0"/>
          <w:sz w:val="24"/>
          <w:szCs w:val="24"/>
          <w:lang w:eastAsia="pl-PL"/>
          <w14:ligatures w14:val="none"/>
        </w:rPr>
        <w:t xml:space="preserve">, </w:t>
      </w:r>
      <w:bookmarkEnd w:id="0"/>
      <w:r w:rsidRPr="005E5AE9">
        <w:rPr>
          <w:rFonts w:ascii="Cambria" w:eastAsia="Times New Roman" w:hAnsi="Cambria" w:cs="Calibri"/>
          <w:kern w:val="0"/>
          <w:sz w:val="24"/>
          <w:szCs w:val="24"/>
          <w:lang w:eastAsia="pl-PL"/>
          <w14:ligatures w14:val="none"/>
        </w:rPr>
        <w:t>zgodnie z przyjętym zobowiązaniem Wykonawcy oraz stosownie do dokumentów postępowania o udzielenie zamówienia publicznego</w:t>
      </w:r>
      <w:r w:rsidRPr="005E5AE9">
        <w:rPr>
          <w:rFonts w:ascii="Cambria" w:eastAsia="Times New Roman" w:hAnsi="Cambria" w:cs="Calibri"/>
          <w:b/>
          <w:bCs/>
          <w:kern w:val="0"/>
          <w:sz w:val="24"/>
          <w:szCs w:val="24"/>
          <w:lang w:eastAsia="pl-PL"/>
          <w14:ligatures w14:val="none"/>
        </w:rPr>
        <w:t xml:space="preserve">. </w:t>
      </w:r>
    </w:p>
    <w:p w14:paraId="62F33B0D" w14:textId="77777777" w:rsidR="00570166" w:rsidRPr="005E5AE9" w:rsidRDefault="00570166" w:rsidP="00570166">
      <w:pPr>
        <w:numPr>
          <w:ilvl w:val="0"/>
          <w:numId w:val="33"/>
        </w:numPr>
        <w:spacing w:after="14" w:line="268" w:lineRule="auto"/>
        <w:ind w:right="7"/>
        <w:jc w:val="both"/>
        <w:rPr>
          <w:rFonts w:ascii="Cambria" w:eastAsia="Times New Roman" w:hAnsi="Cambria" w:cs="Calibri"/>
          <w:kern w:val="0"/>
          <w:sz w:val="24"/>
          <w:szCs w:val="24"/>
          <w:lang w:eastAsia="pl-PL"/>
          <w14:ligatures w14:val="none"/>
        </w:rPr>
      </w:pPr>
      <w:r w:rsidRPr="005E5AE9">
        <w:rPr>
          <w:rFonts w:ascii="Cambria" w:eastAsia="Times New Roman" w:hAnsi="Cambria" w:cs="Calibri"/>
          <w:kern w:val="0"/>
          <w:sz w:val="24"/>
          <w:szCs w:val="24"/>
          <w:lang w:eastAsia="pl-PL"/>
          <w14:ligatures w14:val="none"/>
        </w:rPr>
        <w:t>Przedmiotem zamierzenia budowlanego jest zrealizowanie projektu budowlanego stanowiącego załącznik do umowy – jak również robót nie ujętych w dokumentacji, jeżeli będą one konieczne do uzyskania rezultatu określonego w projekcie.</w:t>
      </w:r>
    </w:p>
    <w:bookmarkEnd w:id="1"/>
    <w:p w14:paraId="282D5B55" w14:textId="77777777" w:rsidR="00570166" w:rsidRPr="00570166" w:rsidRDefault="00570166" w:rsidP="00570166">
      <w:pPr>
        <w:numPr>
          <w:ilvl w:val="0"/>
          <w:numId w:val="33"/>
        </w:numPr>
        <w:overflowPunct w:val="0"/>
        <w:autoSpaceDE w:val="0"/>
        <w:autoSpaceDN w:val="0"/>
        <w:adjustRightInd w:val="0"/>
        <w:spacing w:before="60" w:after="60" w:line="300" w:lineRule="auto"/>
        <w:ind w:right="7"/>
        <w:jc w:val="both"/>
        <w:textAlignment w:val="baseline"/>
        <w:rPr>
          <w:rFonts w:ascii="Cambria" w:eastAsia="Times New Roman" w:hAnsi="Cambria" w:cs="Calibri"/>
          <w:kern w:val="0"/>
          <w:sz w:val="24"/>
          <w:szCs w:val="24"/>
          <w:lang w:eastAsia="pl-PL"/>
          <w14:ligatures w14:val="none"/>
        </w:rPr>
      </w:pPr>
      <w:r w:rsidRPr="005E5AE9">
        <w:rPr>
          <w:rFonts w:ascii="Cambria" w:eastAsia="Times New Roman" w:hAnsi="Cambria" w:cs="Calibri"/>
          <w:color w:val="000000"/>
          <w:kern w:val="0"/>
          <w:sz w:val="24"/>
          <w:szCs w:val="24"/>
          <w:lang w:val="x-none" w:eastAsia="x-none"/>
          <w14:ligatures w14:val="none"/>
        </w:rPr>
        <w:t>Wykonawca zobowiązuje się do</w:t>
      </w:r>
      <w:r w:rsidRPr="00570166">
        <w:rPr>
          <w:rFonts w:ascii="Cambria" w:eastAsia="Times New Roman" w:hAnsi="Cambria" w:cs="Calibri"/>
          <w:color w:val="000000"/>
          <w:kern w:val="0"/>
          <w:sz w:val="24"/>
          <w:szCs w:val="24"/>
          <w:lang w:val="x-none" w:eastAsia="x-none"/>
          <w14:ligatures w14:val="none"/>
        </w:rPr>
        <w:t xml:space="preserve"> wykonania przedmiotu umowy uwzględniając przedmiar robót, zgodnie z projektem, obowiązującymi przepisami, normami, zasadami wiedzy  technicznej i sztuki budowlanej oraz oddania przedmiotu niniejszej umowy Zamawiającemu w terminie w niej uzgodnionym. </w:t>
      </w:r>
    </w:p>
    <w:p w14:paraId="6F159E26" w14:textId="77777777" w:rsidR="00570166" w:rsidRPr="00570166" w:rsidRDefault="00570166" w:rsidP="00570166">
      <w:pPr>
        <w:numPr>
          <w:ilvl w:val="0"/>
          <w:numId w:val="33"/>
        </w:numPr>
        <w:overflowPunct w:val="0"/>
        <w:autoSpaceDE w:val="0"/>
        <w:autoSpaceDN w:val="0"/>
        <w:adjustRightInd w:val="0"/>
        <w:spacing w:before="60" w:after="60" w:line="300" w:lineRule="auto"/>
        <w:ind w:right="7"/>
        <w:jc w:val="both"/>
        <w:textAlignment w:val="baseline"/>
        <w:rPr>
          <w:rFonts w:ascii="Cambria" w:eastAsia="Times New Roman" w:hAnsi="Cambria" w:cs="Calibri"/>
          <w:kern w:val="0"/>
          <w:sz w:val="24"/>
          <w:szCs w:val="24"/>
          <w:lang w:eastAsia="pl-PL"/>
          <w14:ligatures w14:val="none"/>
        </w:rPr>
      </w:pPr>
      <w:r w:rsidRPr="00570166">
        <w:rPr>
          <w:rFonts w:ascii="Cambria" w:eastAsia="Times New Roman" w:hAnsi="Cambria" w:cs="Calibri"/>
          <w:kern w:val="0"/>
          <w:sz w:val="24"/>
          <w:szCs w:val="24"/>
          <w:lang w:val="x-none" w:eastAsia="x-none"/>
          <w14:ligatures w14:val="none"/>
        </w:rPr>
        <w:t>Wykonawca zapoznał się z dokumentacją i miał możliwość zadawania pytań w toku postępowania, w związku z czym oświadcza, że nie zgłasza zastrzeżeń do dokumentacji oraz możliwości wykonania robót za zaoferowaną cenę z należytą starannością wymaganą od profesjonalisty zawodowo trudniącego się wykonywaniem tego typu prac.</w:t>
      </w:r>
    </w:p>
    <w:p w14:paraId="2B610294" w14:textId="77777777" w:rsidR="00570166" w:rsidRPr="00570166" w:rsidRDefault="00570166" w:rsidP="00570166">
      <w:pPr>
        <w:numPr>
          <w:ilvl w:val="0"/>
          <w:numId w:val="33"/>
        </w:numPr>
        <w:overflowPunct w:val="0"/>
        <w:autoSpaceDE w:val="0"/>
        <w:autoSpaceDN w:val="0"/>
        <w:adjustRightInd w:val="0"/>
        <w:spacing w:before="60" w:after="60" w:line="300" w:lineRule="auto"/>
        <w:ind w:right="7"/>
        <w:jc w:val="both"/>
        <w:textAlignment w:val="baseline"/>
        <w:rPr>
          <w:rFonts w:ascii="Cambria" w:eastAsia="Times New Roman" w:hAnsi="Cambria" w:cs="Calibri"/>
          <w:kern w:val="0"/>
          <w:sz w:val="24"/>
          <w:szCs w:val="24"/>
          <w:lang w:eastAsia="pl-PL"/>
          <w14:ligatures w14:val="none"/>
        </w:rPr>
      </w:pPr>
      <w:r w:rsidRPr="00570166">
        <w:rPr>
          <w:rFonts w:ascii="Cambria" w:eastAsia="Times New Roman" w:hAnsi="Cambria" w:cs="Calibri"/>
          <w:kern w:val="0"/>
          <w:sz w:val="24"/>
          <w:szCs w:val="24"/>
          <w:lang w:eastAsia="pl-PL"/>
          <w14:ligatures w14:val="none"/>
        </w:rPr>
        <w:t>Wykonawca oświadcza, że przed złożeniem oferty poprzedzającym zawarcie umowy:</w:t>
      </w:r>
    </w:p>
    <w:p w14:paraId="43ACBB76" w14:textId="77777777" w:rsidR="00570166" w:rsidRPr="00570166" w:rsidRDefault="00570166" w:rsidP="00570166">
      <w:pPr>
        <w:numPr>
          <w:ilvl w:val="0"/>
          <w:numId w:val="24"/>
        </w:numPr>
        <w:overflowPunct w:val="0"/>
        <w:autoSpaceDE w:val="0"/>
        <w:autoSpaceDN w:val="0"/>
        <w:adjustRightInd w:val="0"/>
        <w:spacing w:before="60" w:after="60" w:line="300" w:lineRule="auto"/>
        <w:ind w:right="7"/>
        <w:jc w:val="both"/>
        <w:textAlignment w:val="baseline"/>
        <w:rPr>
          <w:rFonts w:ascii="Cambria" w:eastAsia="Times New Roman" w:hAnsi="Cambria" w:cs="Calibri"/>
          <w:kern w:val="0"/>
          <w:sz w:val="24"/>
          <w:szCs w:val="24"/>
          <w:lang w:eastAsia="pl-PL"/>
          <w14:ligatures w14:val="none"/>
        </w:rPr>
      </w:pPr>
      <w:r w:rsidRPr="00570166">
        <w:rPr>
          <w:rFonts w:ascii="Cambria" w:eastAsia="Times New Roman" w:hAnsi="Cambria" w:cs="Calibri"/>
          <w:kern w:val="0"/>
          <w:sz w:val="24"/>
          <w:szCs w:val="24"/>
          <w:lang w:eastAsia="pl-PL"/>
          <w14:ligatures w14:val="none"/>
        </w:rPr>
        <w:t>dokonał z należytą starannością oględzin terenu budowy i jego otoczenia;</w:t>
      </w:r>
    </w:p>
    <w:p w14:paraId="54A07396" w14:textId="77777777" w:rsidR="00570166" w:rsidRPr="00570166" w:rsidRDefault="00570166" w:rsidP="00570166">
      <w:pPr>
        <w:numPr>
          <w:ilvl w:val="0"/>
          <w:numId w:val="24"/>
        </w:numPr>
        <w:overflowPunct w:val="0"/>
        <w:autoSpaceDE w:val="0"/>
        <w:autoSpaceDN w:val="0"/>
        <w:adjustRightInd w:val="0"/>
        <w:spacing w:before="60" w:after="60" w:line="300" w:lineRule="auto"/>
        <w:ind w:right="7"/>
        <w:jc w:val="both"/>
        <w:textAlignment w:val="baseline"/>
        <w:rPr>
          <w:rFonts w:ascii="Cambria" w:eastAsia="Times New Roman" w:hAnsi="Cambria" w:cs="Calibri"/>
          <w:kern w:val="0"/>
          <w:sz w:val="24"/>
          <w:szCs w:val="24"/>
          <w:lang w:eastAsia="pl-PL"/>
          <w14:ligatures w14:val="none"/>
        </w:rPr>
      </w:pPr>
      <w:r w:rsidRPr="00570166">
        <w:rPr>
          <w:rFonts w:ascii="Cambria" w:eastAsia="Times New Roman" w:hAnsi="Cambria" w:cs="Calibri"/>
          <w:kern w:val="0"/>
          <w:sz w:val="24"/>
          <w:szCs w:val="24"/>
          <w:lang w:eastAsia="pl-PL"/>
          <w14:ligatures w14:val="none"/>
        </w:rPr>
        <w:t>uzyskał i przeanalizował wszelkie inne informacje, niezbędne do określenia zakresu i charakteru robót, które powinny być wykonane zgodnie z dokumentacją techniczną.</w:t>
      </w:r>
    </w:p>
    <w:p w14:paraId="2A7F138A" w14:textId="77777777" w:rsidR="00570166" w:rsidRPr="00570166" w:rsidRDefault="00570166" w:rsidP="00570166">
      <w:pPr>
        <w:numPr>
          <w:ilvl w:val="0"/>
          <w:numId w:val="33"/>
        </w:numPr>
        <w:overflowPunct w:val="0"/>
        <w:autoSpaceDE w:val="0"/>
        <w:autoSpaceDN w:val="0"/>
        <w:adjustRightInd w:val="0"/>
        <w:spacing w:before="60" w:after="60" w:line="300" w:lineRule="auto"/>
        <w:ind w:right="7"/>
        <w:jc w:val="both"/>
        <w:textAlignment w:val="baseline"/>
        <w:rPr>
          <w:rFonts w:ascii="Cambria" w:eastAsia="Times New Roman" w:hAnsi="Cambria" w:cs="Calibri"/>
          <w:kern w:val="0"/>
          <w:sz w:val="24"/>
          <w:szCs w:val="24"/>
          <w:lang w:eastAsia="pl-PL"/>
          <w14:ligatures w14:val="none"/>
        </w:rPr>
      </w:pPr>
      <w:r w:rsidRPr="00570166">
        <w:rPr>
          <w:rFonts w:ascii="Cambria" w:eastAsia="Times New Roman" w:hAnsi="Cambria" w:cs="Calibri"/>
          <w:kern w:val="0"/>
          <w:sz w:val="24"/>
          <w:szCs w:val="24"/>
          <w:lang w:eastAsia="pl-PL"/>
          <w14:ligatures w14:val="none"/>
        </w:rPr>
        <w:lastRenderedPageBreak/>
        <w:t xml:space="preserve">Wykonawca oświadcza, że jako profesjonalista, na dzień podpisania niniejszej Umowy nie zgłasza żadnych zastrzeżeń lub uwag do dokumentacji technicznej bądź innych dokumentów wiążących dla stron na podstawie niniejszej umowy, terenu budowy lub jego otoczenia, a ponadto stwierdza, że nie zachodzą żadne przeszkody techniczne, prawne lub przeszkody innego rodzaju, uniemożliwiające lub utrudniające terminowe i bezusterkowe wykonanie przedmiotu umowy zgodnie z treścią umowy. </w:t>
      </w:r>
    </w:p>
    <w:p w14:paraId="681D6B00" w14:textId="77777777" w:rsidR="00570166" w:rsidRPr="00570166" w:rsidRDefault="00570166" w:rsidP="00570166">
      <w:pPr>
        <w:numPr>
          <w:ilvl w:val="0"/>
          <w:numId w:val="33"/>
        </w:numPr>
        <w:overflowPunct w:val="0"/>
        <w:autoSpaceDE w:val="0"/>
        <w:autoSpaceDN w:val="0"/>
        <w:adjustRightInd w:val="0"/>
        <w:spacing w:before="60" w:after="60" w:line="300" w:lineRule="auto"/>
        <w:ind w:right="7"/>
        <w:jc w:val="both"/>
        <w:textAlignment w:val="baseline"/>
        <w:rPr>
          <w:rFonts w:ascii="Cambria" w:eastAsia="Times New Roman" w:hAnsi="Cambria" w:cs="Calibri"/>
          <w:kern w:val="0"/>
          <w:sz w:val="24"/>
          <w:szCs w:val="24"/>
          <w:lang w:eastAsia="pl-PL"/>
          <w14:ligatures w14:val="none"/>
        </w:rPr>
      </w:pPr>
      <w:r w:rsidRPr="00570166">
        <w:rPr>
          <w:rFonts w:ascii="Cambria" w:eastAsia="Times New Roman" w:hAnsi="Cambria" w:cs="Calibri"/>
          <w:kern w:val="0"/>
          <w:sz w:val="24"/>
          <w:szCs w:val="24"/>
          <w:lang w:eastAsia="pl-PL"/>
          <w14:ligatures w14:val="none"/>
        </w:rPr>
        <w:t>Wykonawca zobowiązuje się, że nie będzie angażował się w jakiekolwiek przedsięwzięcia, które mogłyby mieć negatywny wpływ na wymaganą jakość robót lub terminową realizację niniejszej umowy.</w:t>
      </w:r>
    </w:p>
    <w:p w14:paraId="4B9EBEFC" w14:textId="77777777" w:rsidR="00570166" w:rsidRPr="00570166" w:rsidRDefault="00570166" w:rsidP="00570166">
      <w:pPr>
        <w:spacing w:before="60" w:after="60" w:line="300" w:lineRule="auto"/>
        <w:ind w:right="62"/>
        <w:rPr>
          <w:rFonts w:ascii="Cambria" w:eastAsia="Times New Roman" w:hAnsi="Cambria" w:cs="Calibri"/>
          <w:color w:val="000000"/>
          <w:kern w:val="0"/>
          <w:sz w:val="24"/>
          <w:szCs w:val="24"/>
          <w:lang w:eastAsia="pl-PL"/>
          <w14:ligatures w14:val="none"/>
        </w:rPr>
      </w:pPr>
    </w:p>
    <w:p w14:paraId="2411972D" w14:textId="77777777" w:rsidR="00570166" w:rsidRPr="00570166" w:rsidRDefault="00570166" w:rsidP="00570166">
      <w:pPr>
        <w:spacing w:before="60" w:after="60" w:line="300" w:lineRule="auto"/>
        <w:ind w:right="62"/>
        <w:jc w:val="center"/>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b/>
          <w:color w:val="000000"/>
          <w:kern w:val="0"/>
          <w:sz w:val="24"/>
          <w:szCs w:val="24"/>
          <w:lang w:eastAsia="pl-PL"/>
          <w14:ligatures w14:val="none"/>
        </w:rPr>
        <w:t xml:space="preserve">§ 2. </w:t>
      </w:r>
    </w:p>
    <w:p w14:paraId="51E153B7" w14:textId="478DCC29" w:rsidR="00570166" w:rsidRPr="00570166" w:rsidRDefault="00570166" w:rsidP="00570166">
      <w:pPr>
        <w:numPr>
          <w:ilvl w:val="0"/>
          <w:numId w:val="23"/>
        </w:numPr>
        <w:autoSpaceDE w:val="0"/>
        <w:autoSpaceDN w:val="0"/>
        <w:adjustRightInd w:val="0"/>
        <w:spacing w:before="60" w:after="60" w:line="300" w:lineRule="auto"/>
        <w:ind w:right="7"/>
        <w:jc w:val="both"/>
        <w:textAlignment w:val="baseline"/>
        <w:rPr>
          <w:rFonts w:ascii="Cambria" w:eastAsia="Times New Roman" w:hAnsi="Cambria" w:cs="Calibri"/>
          <w:b/>
          <w:bCs/>
          <w:kern w:val="0"/>
          <w:sz w:val="24"/>
          <w:szCs w:val="24"/>
          <w:lang w:eastAsia="pl-PL"/>
          <w14:ligatures w14:val="none"/>
        </w:rPr>
      </w:pPr>
      <w:r w:rsidRPr="00570166">
        <w:rPr>
          <w:rFonts w:ascii="Cambria" w:eastAsia="Times New Roman" w:hAnsi="Cambria" w:cs="Calibri"/>
          <w:kern w:val="0"/>
          <w:sz w:val="24"/>
          <w:szCs w:val="24"/>
          <w:lang w:eastAsia="pl-PL"/>
          <w14:ligatures w14:val="none"/>
        </w:rPr>
        <w:t xml:space="preserve">Zamówienie zostanie zrealizowane w terminie </w:t>
      </w:r>
      <w:r w:rsidRPr="00570166">
        <w:rPr>
          <w:rFonts w:ascii="Cambria" w:eastAsia="Times New Roman" w:hAnsi="Cambria" w:cs="Calibri"/>
          <w:b/>
          <w:bCs/>
          <w:kern w:val="0"/>
          <w:sz w:val="24"/>
          <w:szCs w:val="24"/>
          <w:lang w:eastAsia="pl-PL"/>
          <w14:ligatures w14:val="none"/>
        </w:rPr>
        <w:t xml:space="preserve">do dnia </w:t>
      </w:r>
      <w:r w:rsidR="00D2502B">
        <w:rPr>
          <w:rFonts w:ascii="Cambria" w:eastAsia="Times New Roman" w:hAnsi="Cambria" w:cs="Calibri"/>
          <w:b/>
          <w:bCs/>
          <w:kern w:val="0"/>
          <w:sz w:val="24"/>
          <w:szCs w:val="24"/>
          <w:lang w:eastAsia="pl-PL"/>
          <w14:ligatures w14:val="none"/>
        </w:rPr>
        <w:t>15</w:t>
      </w:r>
      <w:r w:rsidRPr="00570166">
        <w:rPr>
          <w:rFonts w:ascii="Cambria" w:eastAsia="Times New Roman" w:hAnsi="Cambria" w:cs="Calibri"/>
          <w:b/>
          <w:bCs/>
          <w:kern w:val="0"/>
          <w:sz w:val="24"/>
          <w:szCs w:val="24"/>
          <w:lang w:eastAsia="pl-PL"/>
          <w14:ligatures w14:val="none"/>
        </w:rPr>
        <w:t xml:space="preserve"> września 202</w:t>
      </w:r>
      <w:r w:rsidR="00D2502B">
        <w:rPr>
          <w:rFonts w:ascii="Cambria" w:eastAsia="Times New Roman" w:hAnsi="Cambria" w:cs="Calibri"/>
          <w:b/>
          <w:bCs/>
          <w:kern w:val="0"/>
          <w:sz w:val="24"/>
          <w:szCs w:val="24"/>
          <w:lang w:eastAsia="pl-PL"/>
          <w14:ligatures w14:val="none"/>
        </w:rPr>
        <w:t>6</w:t>
      </w:r>
      <w:r w:rsidRPr="00570166">
        <w:rPr>
          <w:rFonts w:ascii="Cambria" w:eastAsia="Times New Roman" w:hAnsi="Cambria" w:cs="Calibri"/>
          <w:b/>
          <w:bCs/>
          <w:kern w:val="0"/>
          <w:sz w:val="24"/>
          <w:szCs w:val="24"/>
          <w:lang w:eastAsia="pl-PL"/>
          <w14:ligatures w14:val="none"/>
        </w:rPr>
        <w:t xml:space="preserve"> r.</w:t>
      </w:r>
    </w:p>
    <w:p w14:paraId="4C55806D" w14:textId="77777777" w:rsidR="00570166" w:rsidRPr="00570166" w:rsidRDefault="00570166" w:rsidP="00570166">
      <w:pPr>
        <w:numPr>
          <w:ilvl w:val="0"/>
          <w:numId w:val="23"/>
        </w:numPr>
        <w:autoSpaceDE w:val="0"/>
        <w:autoSpaceDN w:val="0"/>
        <w:adjustRightInd w:val="0"/>
        <w:spacing w:before="60" w:after="60" w:line="300" w:lineRule="auto"/>
        <w:ind w:right="7"/>
        <w:jc w:val="both"/>
        <w:textAlignment w:val="baseline"/>
        <w:rPr>
          <w:rFonts w:ascii="Cambria" w:eastAsia="Times New Roman" w:hAnsi="Cambria" w:cs="Calibri"/>
          <w:b/>
          <w:bCs/>
          <w:kern w:val="0"/>
          <w:sz w:val="24"/>
          <w:szCs w:val="24"/>
          <w:lang w:eastAsia="pl-PL"/>
          <w14:ligatures w14:val="none"/>
        </w:rPr>
      </w:pPr>
      <w:r w:rsidRPr="00570166">
        <w:rPr>
          <w:rFonts w:ascii="Cambria" w:eastAsia="Times New Roman" w:hAnsi="Cambria" w:cs="Calibri"/>
          <w:kern w:val="0"/>
          <w:sz w:val="24"/>
          <w:szCs w:val="24"/>
          <w:lang w:eastAsia="pl-PL"/>
          <w14:ligatures w14:val="none"/>
        </w:rPr>
        <w:t>Zgłoszenie na piśmie gotowości robót budowlanych do odbioru musi odbyć się w terminie umożliwiającym oddanie do użytkowania przedmiotu robót w terminie określonej w ust. 1.</w:t>
      </w:r>
    </w:p>
    <w:p w14:paraId="072CB37D" w14:textId="77777777" w:rsidR="00570166" w:rsidRPr="00570166" w:rsidRDefault="00570166" w:rsidP="00570166">
      <w:pPr>
        <w:spacing w:before="60" w:after="60" w:line="300" w:lineRule="auto"/>
        <w:ind w:right="62"/>
        <w:jc w:val="both"/>
        <w:rPr>
          <w:rFonts w:ascii="Cambria" w:eastAsia="Times New Roman" w:hAnsi="Cambria" w:cs="Calibri"/>
          <w:color w:val="000000"/>
          <w:kern w:val="0"/>
          <w:sz w:val="24"/>
          <w:szCs w:val="24"/>
          <w:lang w:eastAsia="pl-PL"/>
          <w14:ligatures w14:val="none"/>
        </w:rPr>
      </w:pPr>
    </w:p>
    <w:p w14:paraId="58EE6660" w14:textId="77777777" w:rsidR="00570166" w:rsidRPr="00570166" w:rsidRDefault="00570166" w:rsidP="00570166">
      <w:pPr>
        <w:spacing w:before="60" w:after="60" w:line="300" w:lineRule="auto"/>
        <w:ind w:right="62"/>
        <w:jc w:val="center"/>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b/>
          <w:color w:val="000000"/>
          <w:kern w:val="0"/>
          <w:sz w:val="24"/>
          <w:szCs w:val="24"/>
          <w:lang w:eastAsia="pl-PL"/>
          <w14:ligatures w14:val="none"/>
        </w:rPr>
        <w:t xml:space="preserve">§ 3. </w:t>
      </w:r>
    </w:p>
    <w:p w14:paraId="4CDA51E8" w14:textId="77777777" w:rsidR="00570166" w:rsidRPr="00570166" w:rsidRDefault="00570166" w:rsidP="00570166">
      <w:p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Do obowiązków Zamawiającego należy: </w:t>
      </w:r>
    </w:p>
    <w:p w14:paraId="6E8513BC" w14:textId="77777777" w:rsidR="00570166" w:rsidRPr="00570166" w:rsidRDefault="00570166" w:rsidP="00570166">
      <w:pPr>
        <w:numPr>
          <w:ilvl w:val="0"/>
          <w:numId w:val="10"/>
        </w:numPr>
        <w:spacing w:before="60" w:after="60" w:line="300" w:lineRule="auto"/>
        <w:ind w:right="62" w:hanging="554"/>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protokolarne przekazanie Wykonawcy terenu robót w terminie podpisania umowy, w terminie do 7 dni od dnia zawarcia umowy – w obecności Kierownika budowy oraz Inspektora Nadzoru; </w:t>
      </w:r>
    </w:p>
    <w:p w14:paraId="02530711" w14:textId="77777777" w:rsidR="00570166" w:rsidRPr="00570166" w:rsidRDefault="00570166" w:rsidP="00570166">
      <w:pPr>
        <w:numPr>
          <w:ilvl w:val="0"/>
          <w:numId w:val="10"/>
        </w:numPr>
        <w:spacing w:before="60" w:after="60" w:line="300" w:lineRule="auto"/>
        <w:ind w:right="62" w:hanging="554"/>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zapewnienie na swój koszt nadzoru inwestorskiego; </w:t>
      </w:r>
    </w:p>
    <w:p w14:paraId="4642BCB7" w14:textId="77777777" w:rsidR="00570166" w:rsidRPr="00570166" w:rsidRDefault="00570166" w:rsidP="00570166">
      <w:pPr>
        <w:numPr>
          <w:ilvl w:val="0"/>
          <w:numId w:val="10"/>
        </w:numPr>
        <w:spacing w:before="60" w:after="60" w:line="300" w:lineRule="auto"/>
        <w:ind w:right="62" w:hanging="554"/>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odebranie przedmiotu Umowy po sprawdzeniu jego należytego wykonania; </w:t>
      </w:r>
    </w:p>
    <w:p w14:paraId="094E9267" w14:textId="77777777" w:rsidR="00570166" w:rsidRPr="00570166" w:rsidRDefault="00570166" w:rsidP="00570166">
      <w:pPr>
        <w:numPr>
          <w:ilvl w:val="0"/>
          <w:numId w:val="10"/>
        </w:numPr>
        <w:spacing w:before="60" w:after="60" w:line="300" w:lineRule="auto"/>
        <w:ind w:right="62" w:hanging="554"/>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terminowa zapłata wynagrodzenia za wykonane i odebrane prace. </w:t>
      </w:r>
    </w:p>
    <w:p w14:paraId="26531C56" w14:textId="77777777" w:rsidR="00570166" w:rsidRPr="00570166" w:rsidRDefault="00570166" w:rsidP="00570166">
      <w:pPr>
        <w:spacing w:before="60" w:after="60" w:line="300" w:lineRule="auto"/>
        <w:ind w:right="62"/>
        <w:jc w:val="both"/>
        <w:rPr>
          <w:rFonts w:ascii="Cambria" w:eastAsia="Times New Roman" w:hAnsi="Cambria" w:cs="Calibri"/>
          <w:color w:val="000000"/>
          <w:kern w:val="0"/>
          <w:sz w:val="24"/>
          <w:szCs w:val="24"/>
          <w:lang w:eastAsia="pl-PL"/>
          <w14:ligatures w14:val="none"/>
        </w:rPr>
      </w:pPr>
    </w:p>
    <w:p w14:paraId="5D72DB71" w14:textId="77777777" w:rsidR="00570166" w:rsidRPr="00570166" w:rsidRDefault="00570166" w:rsidP="00570166">
      <w:pPr>
        <w:spacing w:before="60" w:after="60" w:line="300" w:lineRule="auto"/>
        <w:ind w:right="62"/>
        <w:jc w:val="center"/>
        <w:rPr>
          <w:rFonts w:ascii="Cambria" w:eastAsia="Times New Roman" w:hAnsi="Cambria" w:cs="Calibri"/>
          <w:color w:val="000000"/>
          <w:kern w:val="0"/>
          <w:sz w:val="24"/>
          <w:szCs w:val="24"/>
          <w:lang w:eastAsia="pl-PL"/>
          <w14:ligatures w14:val="none"/>
        </w:rPr>
      </w:pPr>
      <w:r w:rsidRPr="00570166">
        <w:rPr>
          <w:rFonts w:ascii="Cambria" w:eastAsia="Cambria" w:hAnsi="Cambria" w:cs="Calibri"/>
          <w:b/>
          <w:color w:val="000000"/>
          <w:kern w:val="0"/>
          <w:sz w:val="24"/>
          <w:szCs w:val="24"/>
          <w:lang w:eastAsia="pl-PL"/>
          <w14:ligatures w14:val="none"/>
        </w:rPr>
        <w:t xml:space="preserve">§ 4. </w:t>
      </w:r>
    </w:p>
    <w:p w14:paraId="1A5973D7" w14:textId="77777777" w:rsidR="00570166" w:rsidRPr="00570166" w:rsidRDefault="00570166" w:rsidP="00570166">
      <w:pPr>
        <w:numPr>
          <w:ilvl w:val="0"/>
          <w:numId w:val="28"/>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Wykonawca jest zobowiązany do opracowania i dostarczenia Zamawiającemu Harmonogramu szczegółowego realizacji inwestycji, zwanego dalej „Harmonogramem” nie później niż 7 dni roboczych po zawarciu umowy, jak również jego aktualizacji na żądanie Zamawiającego w terminie do 3 dni roboczych, od dnia otrzymania takiego żądania. Jeżeli przedstawiony Harmonogram lub jego aktualizacja będą budziły wątpliwości Zamawiającego lub nie będą zapewniać prawidłowej realizacji zamówienia, Wykonawca jest zobowiązany do uwzględnienia w nich zmian wskazanych przez Zamawiającego. Jeżeli w ocenie Wykonawcy wskazania Zamawiającego będą nieprawidłowe, powinien o tym powiadomić Zamawiającego w terminie do 3 dni roboczych od otrzymania wskazań, z podaniem uzasadnienia prezentowanego stanowiska.</w:t>
      </w:r>
    </w:p>
    <w:p w14:paraId="74BDC742" w14:textId="77777777" w:rsidR="00570166" w:rsidRPr="00570166" w:rsidRDefault="00570166" w:rsidP="00570166">
      <w:pPr>
        <w:numPr>
          <w:ilvl w:val="0"/>
          <w:numId w:val="28"/>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lastRenderedPageBreak/>
        <w:t xml:space="preserve">Jeżeli aktualizacja Harmonogramu spowoduje zmianę terminu wykonania przedmiotu umowy, nie będzie to stanowiło zmiany tego terminu lub podstawy do takiej zmiany. Zmiana ta będzie możliwa tylko na warunkach określonych w niniejszej umowie i ustawie </w:t>
      </w:r>
      <w:proofErr w:type="spellStart"/>
      <w:r w:rsidRPr="00570166">
        <w:rPr>
          <w:rFonts w:ascii="Cambria" w:eastAsia="Times New Roman" w:hAnsi="Cambria" w:cs="Calibri"/>
          <w:color w:val="000000"/>
          <w:kern w:val="0"/>
          <w:sz w:val="24"/>
          <w:szCs w:val="24"/>
          <w:lang w:eastAsia="pl-PL"/>
          <w14:ligatures w14:val="none"/>
        </w:rPr>
        <w:t>Pzp</w:t>
      </w:r>
      <w:proofErr w:type="spellEnd"/>
      <w:r w:rsidRPr="00570166">
        <w:rPr>
          <w:rFonts w:ascii="Cambria" w:eastAsia="Times New Roman" w:hAnsi="Cambria" w:cs="Calibri"/>
          <w:color w:val="000000"/>
          <w:kern w:val="0"/>
          <w:sz w:val="24"/>
          <w:szCs w:val="24"/>
          <w:lang w:eastAsia="pl-PL"/>
          <w14:ligatures w14:val="none"/>
        </w:rPr>
        <w:t xml:space="preserve">. </w:t>
      </w:r>
    </w:p>
    <w:p w14:paraId="2F922C1C" w14:textId="77777777" w:rsidR="00570166" w:rsidRPr="00570166" w:rsidRDefault="00570166" w:rsidP="00570166">
      <w:pPr>
        <w:numPr>
          <w:ilvl w:val="0"/>
          <w:numId w:val="28"/>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Harmonogram powinien uwzględniać – w terminie realizacji umowy – z uwzględnieniem terminów odbiorów częściowych etapów nie mniejszych niż 20% inwestycji, oddawanie kolejnych etapów inwestycji, w tym umożliwiać zaplanowanie odbiorów prac zanikających i ulegających zakryciu pod bieżącą kontrolą Inspektora Nadzoru.</w:t>
      </w:r>
    </w:p>
    <w:p w14:paraId="15B2EED7" w14:textId="77777777" w:rsidR="00570166" w:rsidRPr="00570166" w:rsidRDefault="00570166" w:rsidP="00570166">
      <w:pPr>
        <w:numPr>
          <w:ilvl w:val="0"/>
          <w:numId w:val="28"/>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Do obowiązków Wykonawcy należy także: </w:t>
      </w:r>
    </w:p>
    <w:p w14:paraId="0C815838"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przejęcie terenu robót od Zamawiającego; </w:t>
      </w:r>
    </w:p>
    <w:p w14:paraId="592212F7"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Wynajęcie, urządzenie i utrzymanie na swój koszt terenu pod zaplecze budowy wraz z oświetleniem i ogrodzeniem terenu budowy, zapewnienie ochrony znajdującego się na nim mienia oraz zapewnienie warunków bezpieczeństwa; </w:t>
      </w:r>
    </w:p>
    <w:p w14:paraId="0B3E7788"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Uporządkowanie terenu zaplecza i placu budowy po zakończeniu robót; </w:t>
      </w:r>
    </w:p>
    <w:p w14:paraId="767C6229"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Wykonanie przedmiotu umowy z materiałów odpowiadających wymaganiom określonym w art. 10 ustawy z dnia 7 lipca 1994 r. Prawo budowlane okazania, na każde żądanie Zamawiającego, certyfikatów zgodności z polską normą lub aprobatą techniczną każdego używanego na budowie wyrobu; </w:t>
      </w:r>
    </w:p>
    <w:p w14:paraId="1CCEC338"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przeprowadzenie na żądanie Zamawiającego i w miejscu przez niego wskazanym, wszelkich badań jakościowych, ekspertyz, prób lub sprawdzeń w odniesieniu do wykonanych robót lub elementów i zastosowanych przez Wykonawcę materiałów, jak i pokrycie kosztów z tym związanych, jeżeli ich wyniki nie będą potwierdzały wymaganej jakości, parametrów, funkcji lub ilości. Przekazanie ich wyników Zamawiającemu powinno nastąpić nie później niż przy zgłoszeniu gotowości do odbioru końcowego; </w:t>
      </w:r>
    </w:p>
    <w:p w14:paraId="43240CCA"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Zapewnienie na własny koszt dostaw niezbędnych mediów do wykonania przedmiotu umowy; </w:t>
      </w:r>
    </w:p>
    <w:p w14:paraId="590B8C3B"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Terminowe wykonanie i przekazanie do eksploatacji przedmiotu umowy;  </w:t>
      </w:r>
    </w:p>
    <w:p w14:paraId="2B0F8E06"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Ponoszenie pełnej odpowiedzialności za stosowanie i bezpieczeństwo wszelkich działań prowadzonych na terenie robót i poza nim, a związanych z wykonaniem przedmiotu umowy; </w:t>
      </w:r>
    </w:p>
    <w:p w14:paraId="0EC846D0"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Ponoszenie pełnej odpowiedzialności za szkody oraz następstwa nieszczęśliwych wypadków pracowników i osób trzecich, powstałe w związku z prowadzonymi robotami, w tym także ruchem pojazdów; </w:t>
      </w:r>
    </w:p>
    <w:p w14:paraId="345149BE"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Zabezpieczenie instalacji, urządzeń i obiektów na terenie robót i w jej bezpośrednim otoczeniu, przed ich zniszczeniem lub uszkodzeniem w trakcie wykonywania robót; </w:t>
      </w:r>
    </w:p>
    <w:p w14:paraId="2D86CFFF"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lastRenderedPageBreak/>
        <w:t xml:space="preserve">Dbanie o porządek na terenie robót oraz utrzymywanie terenu robót w należytym stanie i porządku oraz w stanie wolnym od przeszkód komunikacyjnych; </w:t>
      </w:r>
    </w:p>
    <w:p w14:paraId="27E6388A"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kern w:val="0"/>
          <w:sz w:val="24"/>
          <w:szCs w:val="24"/>
          <w:lang w:eastAsia="pl-PL"/>
          <w14:ligatures w14:val="none"/>
        </w:rPr>
        <w:t>Uzyskanie wszystkich wymaganych przepisami prawa uzgodnień i pozwoleń od organów władzy publicznej;</w:t>
      </w:r>
    </w:p>
    <w:p w14:paraId="4613C3E0"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Uporządkowanie terenu budowy po zakończeniu robót, zaplecza budowy, jak również terenów sąsiadujących zajętych lub użytkowanych przez Wykonawcę w tym dokonania na własny koszt renowacji zniszczonych lub uszkodzonych w wyniku prowadzonych prac obiektów, fragmentów terenu dróg, nawierzchni lub instalacji; </w:t>
      </w:r>
    </w:p>
    <w:p w14:paraId="7F4E359F"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Usunięcie wszelkich wad i usterek stwierdzonych przez nadzór Zamawiającego w trakcie trwania robót w terminie nie dłuższym niż termin technicznie uzasadniony i konieczny do ich usunięcia; </w:t>
      </w:r>
    </w:p>
    <w:p w14:paraId="766C1F60"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Ponoszenie wyłącznej odpowiedzialności za wszelkie szkody będące następstwem niewykonania lub nienależytego wykonania przedmiotu umowy, które to szkody Wykonawca zobowiązuje się pokryć w pełnej wysokości; </w:t>
      </w:r>
    </w:p>
    <w:p w14:paraId="2CFCA794"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Posiadanie ubezpieczenia prowadzonej działalności gospodarczej w zakresie realizowanym w ramach niniejszej umowy, przez okres co najmniej od daty podpisania umowy do czasu faktycznego zakończenia realizacji zobowiązań umownych z wyłączeniem okresu gwarancji i rękojmi. Na każde żądanie Zamawiającego Wykonawca jest obowiązany okazać aktualną opłaconą polisę ubezpieczeniową lub inny dokument potwierdzający posiadanie aktualnego ubezpieczenia – przy tym kwota ubezpieczenia wynosić powinna co najmniej równowartość 80% wynagrodzenia umownego brutto; </w:t>
      </w:r>
    </w:p>
    <w:p w14:paraId="73B59C6C"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Niezwłoczne informowanie Zamawiającego o problemach technicznych lub okolicznościach, które mogą wpłynąć na jakość robót lub termin zakończenia robót;  </w:t>
      </w:r>
    </w:p>
    <w:p w14:paraId="193EDC43"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Zapewnienie wykonania i kierowania robotami objętymi umową przez osoby posiadające stosowne kwalifikacje zawodowe i </w:t>
      </w:r>
      <w:r w:rsidRPr="00570166">
        <w:rPr>
          <w:rFonts w:ascii="Cambria" w:eastAsia="Times New Roman" w:hAnsi="Cambria" w:cs="Calibri"/>
          <w:kern w:val="0"/>
          <w:sz w:val="24"/>
          <w:szCs w:val="24"/>
          <w:lang w:eastAsia="pl-PL"/>
          <w14:ligatures w14:val="none"/>
        </w:rPr>
        <w:t>uprawnienia budowlane, przy zapewnieniu adekwatnego zasobu kadrowego do realizacji umowy w terminie – ze szczególnym uwzględnieniem okoliczności wskazanych w § 2 ust. 2;</w:t>
      </w:r>
      <w:r w:rsidRPr="00570166">
        <w:rPr>
          <w:rFonts w:ascii="Cambria" w:eastAsia="Times New Roman" w:hAnsi="Cambria" w:cs="Calibri"/>
          <w:color w:val="000000"/>
          <w:kern w:val="0"/>
          <w:sz w:val="24"/>
          <w:szCs w:val="24"/>
          <w:lang w:eastAsia="pl-PL"/>
          <w14:ligatures w14:val="none"/>
        </w:rPr>
        <w:t xml:space="preserve"> </w:t>
      </w:r>
    </w:p>
    <w:p w14:paraId="1B94C817"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kern w:val="0"/>
          <w:sz w:val="24"/>
          <w:szCs w:val="24"/>
          <w:lang w:eastAsia="pl-PL"/>
          <w14:ligatures w14:val="none"/>
        </w:rPr>
      </w:pPr>
      <w:r w:rsidRPr="00570166">
        <w:rPr>
          <w:rFonts w:ascii="Cambria" w:eastAsia="Times New Roman" w:hAnsi="Cambria" w:cs="Calibri"/>
          <w:kern w:val="0"/>
          <w:sz w:val="24"/>
          <w:szCs w:val="24"/>
          <w:lang w:eastAsia="pl-PL"/>
          <w14:ligatures w14:val="none"/>
        </w:rPr>
        <w:t xml:space="preserve">Działanie Kierownika budowy (robót) w granicach umocowania określonego w ustawie Prawo budowlane, przy zapewnieniu faktycznej obecności Kierownika na budowie oraz jego dostępności dla inspektora nadzoru ze strony Zamawiającego; </w:t>
      </w:r>
    </w:p>
    <w:p w14:paraId="35CCD45A"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kern w:val="0"/>
          <w:sz w:val="24"/>
          <w:szCs w:val="24"/>
          <w:lang w:eastAsia="pl-PL"/>
          <w14:ligatures w14:val="none"/>
        </w:rPr>
      </w:pPr>
      <w:r w:rsidRPr="00570166">
        <w:rPr>
          <w:rFonts w:ascii="Cambria" w:eastAsia="Times New Roman" w:hAnsi="Cambria" w:cs="Calibri"/>
          <w:kern w:val="0"/>
          <w:sz w:val="24"/>
          <w:szCs w:val="24"/>
          <w:lang w:eastAsia="pl-PL"/>
          <w14:ligatures w14:val="none"/>
        </w:rPr>
        <w:t xml:space="preserve">Ponoszenie wobec Zamawiającego pełnej odpowiedzialności za roboty, dostawy i usługi, które Wykonawca wykonuje przy pomocy podwykonawców, jak za działania własne; </w:t>
      </w:r>
    </w:p>
    <w:p w14:paraId="0DFB4ACE"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Uzgodnienie wejścia w teren z właścicielami działek objętych zakresem prac; </w:t>
      </w:r>
    </w:p>
    <w:p w14:paraId="7C716699"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Wywozu odpadów, gruzu, utylizacji materiałów, urządzeń i instalacji zgodnie z przepisami prawa; </w:t>
      </w:r>
    </w:p>
    <w:p w14:paraId="2579EA67"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lastRenderedPageBreak/>
        <w:t>Wykonawca winien uprzedzić pisemnie Zamawiającego o każdej groźbie opóźnienia robót powstałej z obowiązków ciążących na Zamawiającym;</w:t>
      </w:r>
    </w:p>
    <w:p w14:paraId="51223DC5"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Na żądanie Zamawiającego – udostępniania mu w terminie przez niego zakreślonym dokumentacji oraz innych dowodów potwierdzających spełnienie zobowiązań umownych, realizacji umowy zgodnie z przepisami prawa oraz dokumentacją postępowania;</w:t>
      </w:r>
    </w:p>
    <w:p w14:paraId="29A88BEE" w14:textId="77777777" w:rsidR="00570166" w:rsidRPr="00570166" w:rsidRDefault="00570166" w:rsidP="00570166">
      <w:pPr>
        <w:numPr>
          <w:ilvl w:val="0"/>
          <w:numId w:val="2"/>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Wykonawca odpowiada za uszkodzenie widocznych w terenie urządzeń naziemnych i znaków geodezyjnych. </w:t>
      </w:r>
    </w:p>
    <w:p w14:paraId="420CE960" w14:textId="77777777" w:rsidR="00570166" w:rsidRPr="00570166" w:rsidRDefault="00570166" w:rsidP="00570166">
      <w:pPr>
        <w:spacing w:before="60" w:after="60" w:line="300" w:lineRule="auto"/>
        <w:ind w:right="62"/>
        <w:jc w:val="center"/>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b/>
          <w:color w:val="000000"/>
          <w:kern w:val="0"/>
          <w:sz w:val="24"/>
          <w:szCs w:val="24"/>
          <w:lang w:eastAsia="pl-PL"/>
          <w14:ligatures w14:val="none"/>
        </w:rPr>
        <w:t xml:space="preserve"> </w:t>
      </w:r>
    </w:p>
    <w:p w14:paraId="0461DF65" w14:textId="77777777" w:rsidR="00570166" w:rsidRPr="00570166" w:rsidRDefault="00570166" w:rsidP="00570166">
      <w:pPr>
        <w:spacing w:before="60" w:after="60" w:line="300" w:lineRule="auto"/>
        <w:ind w:right="62"/>
        <w:jc w:val="center"/>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b/>
          <w:color w:val="000000"/>
          <w:kern w:val="0"/>
          <w:sz w:val="24"/>
          <w:szCs w:val="24"/>
          <w:lang w:eastAsia="pl-PL"/>
          <w14:ligatures w14:val="none"/>
        </w:rPr>
        <w:t xml:space="preserve">§ 5. </w:t>
      </w:r>
    </w:p>
    <w:p w14:paraId="39C3DF2A" w14:textId="2742EBA4" w:rsidR="00570166" w:rsidRPr="00570166" w:rsidRDefault="00570166" w:rsidP="00570166">
      <w:pPr>
        <w:numPr>
          <w:ilvl w:val="0"/>
          <w:numId w:val="3"/>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Za wykonanie przedmiotu Umowy w zakresie zamówienia, określonego w § 1 niniejszej Umowy, Strony ustalają łącznie cenę ryczałtową brutto:  ………………………………………………………………………………………………….……………………… zł  </w:t>
      </w:r>
    </w:p>
    <w:p w14:paraId="2A550DF3" w14:textId="77777777" w:rsidR="00570166" w:rsidRPr="00570166" w:rsidRDefault="00570166" w:rsidP="00570166">
      <w:pPr>
        <w:spacing w:before="60" w:after="60" w:line="300" w:lineRule="auto"/>
        <w:ind w:left="567"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 słownie: …………………………………………………………………………………………………………….., uwzględniając podatek VAT.</w:t>
      </w:r>
    </w:p>
    <w:p w14:paraId="1C04E5E4" w14:textId="77777777" w:rsidR="00570166" w:rsidRPr="00570166" w:rsidRDefault="00570166" w:rsidP="00570166">
      <w:pPr>
        <w:numPr>
          <w:ilvl w:val="0"/>
          <w:numId w:val="3"/>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Wykonawca ponosi – na zasadzie ryzyka, odpowiedzialność za prawidłowe określenie ceny robót przy złożeniu oferty – przy uwzględnieniu niezbędnego zasobu kadrowego dla zrealizowania jej w terminie. Zamawiający nie przewiduje możliwości zmiany umówionej ceny poprzez jej zwiększenie.</w:t>
      </w:r>
    </w:p>
    <w:p w14:paraId="02F421AA" w14:textId="5401F8D9" w:rsidR="00570166" w:rsidRPr="00570166" w:rsidRDefault="00570166" w:rsidP="00570166">
      <w:pPr>
        <w:numPr>
          <w:ilvl w:val="0"/>
          <w:numId w:val="3"/>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Płatność będzie dokonywana przelewem na wskazany przez Wykonawcę rachunek bankowy </w:t>
      </w:r>
      <w:r w:rsidRPr="00570166">
        <w:rPr>
          <w:rFonts w:ascii="Cambria" w:eastAsia="Times New Roman" w:hAnsi="Cambria" w:cs="Calibri"/>
          <w:kern w:val="0"/>
          <w:sz w:val="24"/>
          <w:szCs w:val="24"/>
          <w:lang w:eastAsia="pl-PL"/>
          <w14:ligatures w14:val="none"/>
        </w:rPr>
        <w:t xml:space="preserve">…………………………………………………………………………………………………………… </w:t>
      </w:r>
      <w:r w:rsidRPr="00570166">
        <w:rPr>
          <w:rFonts w:ascii="Cambria" w:eastAsia="Times New Roman" w:hAnsi="Cambria" w:cs="Calibri"/>
          <w:color w:val="000000"/>
          <w:kern w:val="0"/>
          <w:sz w:val="24"/>
          <w:szCs w:val="24"/>
          <w:lang w:eastAsia="pl-PL"/>
          <w14:ligatures w14:val="none"/>
        </w:rPr>
        <w:t xml:space="preserve">  w terminie </w:t>
      </w:r>
      <w:r w:rsidRPr="00570166">
        <w:rPr>
          <w:rFonts w:ascii="Cambria" w:eastAsia="Times New Roman" w:hAnsi="Cambria" w:cs="Calibri"/>
          <w:b/>
          <w:color w:val="000000"/>
          <w:kern w:val="0"/>
          <w:sz w:val="24"/>
          <w:szCs w:val="24"/>
          <w:lang w:eastAsia="pl-PL"/>
          <w14:ligatures w14:val="none"/>
        </w:rPr>
        <w:t>30 dni</w:t>
      </w:r>
      <w:r w:rsidRPr="00570166">
        <w:rPr>
          <w:rFonts w:ascii="Cambria" w:eastAsia="Times New Roman" w:hAnsi="Cambria" w:cs="Calibri"/>
          <w:color w:val="000000"/>
          <w:kern w:val="0"/>
          <w:sz w:val="24"/>
          <w:szCs w:val="24"/>
          <w:lang w:eastAsia="pl-PL"/>
          <w14:ligatures w14:val="none"/>
        </w:rPr>
        <w:t xml:space="preserve"> od daty otrzymania przez Zamawiającego prawidłowo wystawionej faktury wraz z zatwierdzonym protokołem odbioru robót. </w:t>
      </w:r>
    </w:p>
    <w:p w14:paraId="6ABC3552" w14:textId="77777777" w:rsidR="00570166" w:rsidRPr="00570166" w:rsidRDefault="00570166" w:rsidP="00570166">
      <w:pPr>
        <w:numPr>
          <w:ilvl w:val="0"/>
          <w:numId w:val="3"/>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Za nieterminowe płatności faktur, Wykonawca ma prawo naliczyć odsetki ustawowe. </w:t>
      </w:r>
    </w:p>
    <w:p w14:paraId="51567E55" w14:textId="77777777" w:rsidR="00570166" w:rsidRPr="00570166" w:rsidRDefault="00570166" w:rsidP="00570166">
      <w:pPr>
        <w:numPr>
          <w:ilvl w:val="0"/>
          <w:numId w:val="4"/>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Po podpisaniu przez Strony protokołu odbioru stwierdzającego wykonanie umowy Wykonawca zobowiązany jest przekazać Zamawiającemu następujące dokumenty potwierdzające brak wymagalnych zobowiązań Wykonawcy wobec podwykonawców i dalszych podwykonawców, których przedstawienie jest warunkiem zapłaty przez Zamawiającego należnego wynagrodzenia za odebrane roboty budowlane (zgodnie z art. 465 ustawy </w:t>
      </w:r>
      <w:proofErr w:type="spellStart"/>
      <w:r w:rsidRPr="00570166">
        <w:rPr>
          <w:rFonts w:ascii="Cambria" w:eastAsia="Times New Roman" w:hAnsi="Cambria" w:cs="Calibri"/>
          <w:color w:val="000000"/>
          <w:kern w:val="0"/>
          <w:sz w:val="24"/>
          <w:szCs w:val="24"/>
          <w:lang w:eastAsia="pl-PL"/>
          <w14:ligatures w14:val="none"/>
        </w:rPr>
        <w:t>Pzp</w:t>
      </w:r>
      <w:proofErr w:type="spellEnd"/>
      <w:r w:rsidRPr="00570166">
        <w:rPr>
          <w:rFonts w:ascii="Cambria" w:eastAsia="Times New Roman" w:hAnsi="Cambria" w:cs="Calibri"/>
          <w:color w:val="000000"/>
          <w:kern w:val="0"/>
          <w:sz w:val="24"/>
          <w:szCs w:val="24"/>
          <w:lang w:eastAsia="pl-PL"/>
          <w14:ligatures w14:val="none"/>
        </w:rPr>
        <w:t xml:space="preserve">): </w:t>
      </w:r>
    </w:p>
    <w:p w14:paraId="7E3950CD" w14:textId="77777777" w:rsidR="00570166" w:rsidRPr="00570166" w:rsidRDefault="00570166" w:rsidP="00570166">
      <w:pPr>
        <w:numPr>
          <w:ilvl w:val="0"/>
          <w:numId w:val="11"/>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oryginały oświadczeń każdego z podwykonawców oraz dalszych podwykonawców o uregulowaniu wszystkich ich należności, z podaniem kwot i tytułów uregulowanych należności, przy czym każde z tych oświadczeń powinno być wystawione na dzień przypadający nie wcześniej aniżeli na siódmy dzień po dniu protokolarnego odbioru robót w związku, z wykonaniem którego oświadczenia te są składane; </w:t>
      </w:r>
    </w:p>
    <w:p w14:paraId="77DDC513" w14:textId="77777777" w:rsidR="00570166" w:rsidRPr="00570166" w:rsidRDefault="00570166" w:rsidP="00570166">
      <w:pPr>
        <w:numPr>
          <w:ilvl w:val="0"/>
          <w:numId w:val="11"/>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potwierdzenia przelewu kwot zapłaconych przez Wykonawcę każdemu z podwykonawców oraz dalszych podwykonawców.</w:t>
      </w:r>
    </w:p>
    <w:p w14:paraId="11DE6CCE" w14:textId="77777777" w:rsidR="00570166" w:rsidRPr="00570166" w:rsidRDefault="00570166" w:rsidP="00570166">
      <w:pPr>
        <w:numPr>
          <w:ilvl w:val="0"/>
          <w:numId w:val="4"/>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lastRenderedPageBreak/>
        <w:t xml:space="preserve">Zamawiający zastrzega, iż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 </w:t>
      </w:r>
    </w:p>
    <w:p w14:paraId="1D00DAE7" w14:textId="77777777" w:rsidR="00570166" w:rsidRPr="00570166" w:rsidRDefault="00570166" w:rsidP="00570166">
      <w:pPr>
        <w:numPr>
          <w:ilvl w:val="0"/>
          <w:numId w:val="4"/>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Wynagrodzenie, o którym mowa w ust. 6,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 </w:t>
      </w:r>
    </w:p>
    <w:p w14:paraId="44DA8F02" w14:textId="77777777" w:rsidR="00570166" w:rsidRPr="00570166" w:rsidRDefault="00570166" w:rsidP="00570166">
      <w:pPr>
        <w:numPr>
          <w:ilvl w:val="0"/>
          <w:numId w:val="4"/>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Bezpośrednia zapłata obejmuje wyłącznie należne wynagrodzenie, bez odsetek, należnych podwykonawcy lub dalszemu podwykonawcy. </w:t>
      </w:r>
    </w:p>
    <w:p w14:paraId="0FAD1752" w14:textId="77777777" w:rsidR="00570166" w:rsidRPr="00570166" w:rsidRDefault="00570166" w:rsidP="00570166">
      <w:pPr>
        <w:numPr>
          <w:ilvl w:val="0"/>
          <w:numId w:val="4"/>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Przed dokonaniem bezpośredniej zapłaty Zamawiający umożliwia Wykonawcy zgłoszenie pisemnych uwag dotyczących zasadności bezpośredniej zapłaty wynagrodzenia podwykonawcy lub dalszemu podwykonawcy, o których mowa w ust. 5-6 w terminie nie krótszym niż 7 dni od dnia doręczenia tej informacji. </w:t>
      </w:r>
    </w:p>
    <w:p w14:paraId="7E646539" w14:textId="77777777" w:rsidR="00570166" w:rsidRPr="00570166" w:rsidRDefault="00570166" w:rsidP="00570166">
      <w:pPr>
        <w:numPr>
          <w:ilvl w:val="0"/>
          <w:numId w:val="4"/>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W przypadku zgłoszenia uwag, o których mowa w ust. 9, w terminie 7 dni, zamawiający może: </w:t>
      </w:r>
    </w:p>
    <w:p w14:paraId="6C8C4400" w14:textId="77777777" w:rsidR="00570166" w:rsidRPr="00570166" w:rsidRDefault="00570166" w:rsidP="00570166">
      <w:pPr>
        <w:numPr>
          <w:ilvl w:val="1"/>
          <w:numId w:val="12"/>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nie dokonać bezpośredniej zapłaty wynagrodzenia podwykonawcy lub dalszemu podwykonawcy, jeżeli wykonawca wykaże niezasadność takiej zapłaty albo </w:t>
      </w:r>
    </w:p>
    <w:p w14:paraId="5C199D6C" w14:textId="77777777" w:rsidR="00570166" w:rsidRPr="00570166" w:rsidRDefault="00570166" w:rsidP="00570166">
      <w:pPr>
        <w:numPr>
          <w:ilvl w:val="1"/>
          <w:numId w:val="12"/>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złożyć do depozytu sądowego kwotę potrzebną na pokrycie wynagrodzenia podwykonawcy lub dalszego podwykonawcy w przypadku istnienia zasadniczej wątpliwości Zamawiającego co do wysokości należnej zapłaty lub podmiotu, któremu płatność się należy, albo </w:t>
      </w:r>
    </w:p>
    <w:p w14:paraId="5DB927F3" w14:textId="77777777" w:rsidR="00570166" w:rsidRPr="00570166" w:rsidRDefault="00570166" w:rsidP="00570166">
      <w:pPr>
        <w:numPr>
          <w:ilvl w:val="1"/>
          <w:numId w:val="12"/>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dokonać bezpośredniej zapłaty wynagrodzenia podwykonawcy lub dalszemu podwykonawcy, jeżeli podwykonawca lub dalszy podwykonawca wykaże zasadność takiej zapłaty. </w:t>
      </w:r>
    </w:p>
    <w:p w14:paraId="233E8ED0" w14:textId="77777777" w:rsidR="00570166" w:rsidRPr="00570166" w:rsidRDefault="00570166" w:rsidP="00570166">
      <w:pPr>
        <w:numPr>
          <w:ilvl w:val="0"/>
          <w:numId w:val="4"/>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W przypadku dokonania bezpośredniej zapłaty podwykonawcy lub dalszemu podwykonawcy, o których mowa w ust. 5-6, zamawiający potrąca kwotę wypłaconego wynagrodzenia z wynagrodzenia należnego wykonawcy. </w:t>
      </w:r>
    </w:p>
    <w:p w14:paraId="31F98CDE" w14:textId="77777777" w:rsidR="00570166" w:rsidRPr="00570166" w:rsidRDefault="00570166" w:rsidP="00570166">
      <w:pPr>
        <w:numPr>
          <w:ilvl w:val="0"/>
          <w:numId w:val="4"/>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Konieczność wielokrotnego dokonywania bezpośredniej zapłaty podwykonawcy lub dalszemu podwykonawcy, o których mowa w ust. 5-6, lub konieczność dokonania bezpośrednich zapłat na sumę większą niż 5% wartości umowy w sprawie zamówienia publicznego może stanowić podstawę do odstąpienia od umowy w sprawie zamówienia publicznego przez Zamawiającego. </w:t>
      </w:r>
    </w:p>
    <w:p w14:paraId="4D9DE92E" w14:textId="77777777" w:rsidR="00570166" w:rsidRPr="00570166" w:rsidRDefault="00570166" w:rsidP="00570166">
      <w:pPr>
        <w:numPr>
          <w:ilvl w:val="0"/>
          <w:numId w:val="4"/>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lastRenderedPageBreak/>
        <w:t>Wykonawca ma prawo skorzystania z możliwości przekazania ustrukturyzowanej faktury elektronicznej na zasadach określonych w ustawie z dnia 9 listopada 2018 r. o elektronicznym fakturowaniu w zamówieniach publicznych, koncesjach na roboty budowlane lub usługi oraz partnerstwie publiczno-prywatnym.</w:t>
      </w:r>
    </w:p>
    <w:p w14:paraId="3E075CF5" w14:textId="77777777" w:rsidR="00570166" w:rsidRPr="00570166" w:rsidRDefault="00570166" w:rsidP="00570166">
      <w:pPr>
        <w:numPr>
          <w:ilvl w:val="0"/>
          <w:numId w:val="4"/>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Zapłata faktury nastąpi z uwzględnieniem przepisów art. 108a ust. 1a ustawy o podatku od towarów i usług.</w:t>
      </w:r>
    </w:p>
    <w:p w14:paraId="3B85F547" w14:textId="77777777" w:rsidR="00570166" w:rsidRPr="00570166" w:rsidRDefault="00570166" w:rsidP="00570166">
      <w:pPr>
        <w:numPr>
          <w:ilvl w:val="0"/>
          <w:numId w:val="4"/>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Wykonawca jest zobowiązany podać na fakturze adnotację „mechanizm podzielonej płatności”.</w:t>
      </w:r>
    </w:p>
    <w:p w14:paraId="1D1F6934" w14:textId="77777777" w:rsidR="00570166" w:rsidRPr="00570166" w:rsidRDefault="00570166" w:rsidP="00570166">
      <w:pPr>
        <w:numPr>
          <w:ilvl w:val="0"/>
          <w:numId w:val="4"/>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Wykazie podmiotów zarejestrowanych jako podatnicy VAT, niezarejestrowanych oraz wykreślonych i przywróconych do rejestru VAT, najpóźniej na 5 dni roboczych przed wyznaczonym terminem płatności.</w:t>
      </w:r>
    </w:p>
    <w:p w14:paraId="5913C382" w14:textId="77777777" w:rsidR="00570166" w:rsidRPr="00570166" w:rsidRDefault="00570166" w:rsidP="00570166">
      <w:pPr>
        <w:numPr>
          <w:ilvl w:val="0"/>
          <w:numId w:val="4"/>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W przypadku, w którym Wykonawca, dla potrzeb płatności, wskaże rachunek bankowy zawarty w powyższym Wykazie w terminie późniejszym, ustalony pierwotnie termin płatności ulega wydłużeniu i wynosi 5 dni roboczych od dnia wskazania rachunku ujawnionego w ww. wykazie.</w:t>
      </w:r>
    </w:p>
    <w:p w14:paraId="66404756" w14:textId="77777777" w:rsidR="00570166" w:rsidRPr="00570166" w:rsidRDefault="00570166" w:rsidP="00570166">
      <w:pPr>
        <w:numPr>
          <w:ilvl w:val="0"/>
          <w:numId w:val="4"/>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Zamawiający i Wykonawca przewidują możliwość dokonania jednej płatności częściowej, obejmującej roboty już odebrane – w wysokości nie większej niż 40% wynagrodzenia określonego w ust. 1. Podstawą do dokonania płatności częściowej jest odbiór / odbiory dokonane co do ponad 40% robót wymaganych dla realizacji zamówienia zrealizowanych zgodnie z harmonogramem. Regulacje dotyczące płatności końcowej stosuje się odpowiednio.</w:t>
      </w:r>
    </w:p>
    <w:p w14:paraId="4AFDAAC6" w14:textId="77777777" w:rsidR="00570166" w:rsidRPr="00570166" w:rsidRDefault="00570166" w:rsidP="00570166">
      <w:pPr>
        <w:spacing w:before="60" w:after="60" w:line="300" w:lineRule="auto"/>
        <w:ind w:right="62"/>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 </w:t>
      </w:r>
    </w:p>
    <w:p w14:paraId="008D436D" w14:textId="77777777" w:rsidR="00570166" w:rsidRPr="00570166" w:rsidRDefault="00570166" w:rsidP="00570166">
      <w:pPr>
        <w:spacing w:before="60" w:after="60" w:line="300" w:lineRule="auto"/>
        <w:ind w:right="62"/>
        <w:jc w:val="center"/>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b/>
          <w:color w:val="000000"/>
          <w:kern w:val="0"/>
          <w:sz w:val="24"/>
          <w:szCs w:val="24"/>
          <w:lang w:eastAsia="pl-PL"/>
          <w14:ligatures w14:val="none"/>
        </w:rPr>
        <w:t xml:space="preserve">§ 6. </w:t>
      </w:r>
    </w:p>
    <w:p w14:paraId="466069BD" w14:textId="4AD205C0" w:rsidR="00570166" w:rsidRPr="00570166" w:rsidRDefault="00570166" w:rsidP="00570166">
      <w:pPr>
        <w:numPr>
          <w:ilvl w:val="0"/>
          <w:numId w:val="5"/>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Po zakończeniu robót Wykonawca zgłosi Zamawiającemu gotowość do odbioru, pisemnie bezpośrednio w siedzibie Zamawiającego, nie później niż na cztery dni robocze przed planowanym terminem odbioru. </w:t>
      </w:r>
      <w:r w:rsidR="00B25858">
        <w:rPr>
          <w:rFonts w:ascii="Cambria" w:eastAsia="Times New Roman" w:hAnsi="Cambria" w:cs="Calibri"/>
          <w:color w:val="000000"/>
          <w:kern w:val="0"/>
          <w:sz w:val="24"/>
          <w:szCs w:val="24"/>
          <w:lang w:eastAsia="pl-PL"/>
          <w14:ligatures w14:val="none"/>
        </w:rPr>
        <w:t>Strony przewidują wykonanie odbioru końcowego, a w</w:t>
      </w:r>
      <w:r w:rsidR="004D1671">
        <w:rPr>
          <w:rFonts w:ascii="Cambria" w:eastAsia="Times New Roman" w:hAnsi="Cambria" w:cs="Calibri"/>
          <w:color w:val="000000"/>
          <w:kern w:val="0"/>
          <w:sz w:val="24"/>
          <w:szCs w:val="24"/>
          <w:lang w:eastAsia="pl-PL"/>
          <w14:ligatures w14:val="none"/>
        </w:rPr>
        <w:t xml:space="preserve"> razie potrzeby, dokonywanie odbiorów prac ulegających zakryciu zgodnie z harmonogramem.</w:t>
      </w:r>
    </w:p>
    <w:p w14:paraId="3FF32A6B" w14:textId="1F159D0F" w:rsidR="00570166" w:rsidRPr="00817722" w:rsidRDefault="00570166" w:rsidP="00817722">
      <w:pPr>
        <w:numPr>
          <w:ilvl w:val="0"/>
          <w:numId w:val="5"/>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Podstawą zgłoszenia przez Wykonawcę gotowości do odbioru, będzie faktyczne wykonanie robót, potwierdzone zgłoszeniem dokonanym przez kierownika budowy (robót) oraz wpisem Kierownika budowy do Dziennika budowy.</w:t>
      </w:r>
      <w:r w:rsidRPr="00817722">
        <w:rPr>
          <w:rFonts w:ascii="Cambria" w:eastAsia="Times New Roman" w:hAnsi="Cambria" w:cs="Calibri"/>
          <w:color w:val="000000"/>
          <w:kern w:val="0"/>
          <w:sz w:val="24"/>
          <w:szCs w:val="24"/>
          <w:lang w:eastAsia="pl-PL"/>
          <w14:ligatures w14:val="none"/>
        </w:rPr>
        <w:t xml:space="preserve"> </w:t>
      </w:r>
    </w:p>
    <w:p w14:paraId="6EAF12F3" w14:textId="77777777" w:rsidR="00570166" w:rsidRPr="00570166" w:rsidRDefault="00570166" w:rsidP="00570166">
      <w:pPr>
        <w:numPr>
          <w:ilvl w:val="0"/>
          <w:numId w:val="5"/>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Wraz ze zgłoszeniem do odbioru końcowego Wykonawca przekaże Zamawiającemu następujące dokumenty:</w:t>
      </w:r>
    </w:p>
    <w:p w14:paraId="4D76EA70" w14:textId="77777777" w:rsidR="00570166" w:rsidRPr="00570166" w:rsidRDefault="00570166" w:rsidP="00570166">
      <w:pPr>
        <w:numPr>
          <w:ilvl w:val="0"/>
          <w:numId w:val="25"/>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dokumentację powykonawczą;</w:t>
      </w:r>
    </w:p>
    <w:p w14:paraId="660CB5C2" w14:textId="77777777" w:rsidR="00570166" w:rsidRPr="00570166" w:rsidRDefault="00570166" w:rsidP="00570166">
      <w:pPr>
        <w:numPr>
          <w:ilvl w:val="0"/>
          <w:numId w:val="25"/>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lastRenderedPageBreak/>
        <w:t>wymagane dokumenty, protokoły i zaświadczenia z przeprowadzonych prób i sprawdzeń;</w:t>
      </w:r>
    </w:p>
    <w:p w14:paraId="10A5C2F9" w14:textId="77777777" w:rsidR="00570166" w:rsidRPr="00570166" w:rsidRDefault="00570166" w:rsidP="00570166">
      <w:pPr>
        <w:numPr>
          <w:ilvl w:val="0"/>
          <w:numId w:val="25"/>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deklaracje zgodności, certyfikaty zgodności oraz atesty użytych materiałów potwierdzające, że wbudowane wyroby budowlane są zgodne z przepisami ustawy Prawo budowlane;</w:t>
      </w:r>
    </w:p>
    <w:p w14:paraId="423588B9" w14:textId="77777777" w:rsidR="00570166" w:rsidRPr="00570166" w:rsidRDefault="00570166" w:rsidP="00570166">
      <w:pPr>
        <w:numPr>
          <w:ilvl w:val="0"/>
          <w:numId w:val="25"/>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pozwolenia, zgody wymagane obowiązującymi przepisami prawa;</w:t>
      </w:r>
    </w:p>
    <w:p w14:paraId="1ACAF8E0" w14:textId="77777777" w:rsidR="00570166" w:rsidRPr="00570166" w:rsidRDefault="00570166" w:rsidP="00570166">
      <w:pPr>
        <w:numPr>
          <w:ilvl w:val="0"/>
          <w:numId w:val="25"/>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inwentaryzację geodezyjną powykonawczą;</w:t>
      </w:r>
    </w:p>
    <w:p w14:paraId="77BA70C7" w14:textId="77777777" w:rsidR="00570166" w:rsidRPr="00570166" w:rsidRDefault="00570166" w:rsidP="00570166">
      <w:pPr>
        <w:numPr>
          <w:ilvl w:val="0"/>
          <w:numId w:val="26"/>
        </w:numPr>
        <w:spacing w:before="60" w:after="60" w:line="300" w:lineRule="auto"/>
        <w:ind w:left="567" w:right="7"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Jeżeli roboty objęte odbiorem były realizowane z udziałem Podwykonawcy, Wykonawca do zawiadomienia jest zobowiązany załączyć także protokół odbioru robót od Podwykonawcy bez żadnych zastrzeżeń oraz oświadczenie Podwykonawcy wymagane niniejsza umową. </w:t>
      </w:r>
    </w:p>
    <w:p w14:paraId="46858677" w14:textId="77777777" w:rsidR="00570166" w:rsidRPr="00570166" w:rsidRDefault="00570166" w:rsidP="00570166">
      <w:pPr>
        <w:numPr>
          <w:ilvl w:val="0"/>
          <w:numId w:val="26"/>
        </w:numPr>
        <w:spacing w:before="60" w:after="60" w:line="300" w:lineRule="auto"/>
        <w:ind w:left="567" w:right="7"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Zamawiający wyznaczy i rozpocznie czynności odbioru końcowego w terminie do 7 dni roboczych od daty zawiadomienia go o osiągnięciu gotowości do odbioru końcowego, co warunkowane jest usunięciem wad wskazanych przy odbiorach częściowych. </w:t>
      </w:r>
    </w:p>
    <w:p w14:paraId="0B846CF5" w14:textId="77777777" w:rsidR="00570166" w:rsidRPr="00570166" w:rsidRDefault="00570166" w:rsidP="00570166">
      <w:pPr>
        <w:numPr>
          <w:ilvl w:val="0"/>
          <w:numId w:val="26"/>
        </w:numPr>
        <w:spacing w:before="60" w:after="60" w:line="300" w:lineRule="auto"/>
        <w:ind w:left="567" w:right="7"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Zamawiający zobowiązany jest do dokonania lub odmowy dokonania odbioru końcowego, w terminie maksymalnie 14 dni od dnia rozpoczęcia tego odbioru.</w:t>
      </w:r>
    </w:p>
    <w:p w14:paraId="7254B1CB" w14:textId="77777777" w:rsidR="00570166" w:rsidRPr="00570166" w:rsidRDefault="00570166" w:rsidP="00570166">
      <w:pPr>
        <w:numPr>
          <w:ilvl w:val="0"/>
          <w:numId w:val="26"/>
        </w:numPr>
        <w:spacing w:before="60" w:after="60" w:line="300" w:lineRule="auto"/>
        <w:ind w:left="567" w:right="7"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Za datę wykonania przez Wykonawcę zobowiązania wynikającego z niniejszej Umowy, uznaje się datę stwierdzoną w protokole odbioru końcowego.</w:t>
      </w:r>
    </w:p>
    <w:p w14:paraId="36359AD4" w14:textId="77777777" w:rsidR="00570166" w:rsidRPr="00570166" w:rsidRDefault="00570166" w:rsidP="00570166">
      <w:pPr>
        <w:numPr>
          <w:ilvl w:val="0"/>
          <w:numId w:val="27"/>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W protokole odbioru końcowego strony wskażą w szczególności zakres wykonanych prac, datę ich zakończenia, uwagi dotyczące jakości wykonanych prac oraz ewentualne usterki lub wady stwierdzone podczas odbioru.</w:t>
      </w:r>
    </w:p>
    <w:p w14:paraId="41818803" w14:textId="77777777" w:rsidR="00570166" w:rsidRPr="00570166" w:rsidRDefault="00570166" w:rsidP="00570166">
      <w:pPr>
        <w:numPr>
          <w:ilvl w:val="0"/>
          <w:numId w:val="27"/>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Jeżeli w toku czynności odbioru zostaną stwierdzone wady, Zamawiającemu przysługują następujące uprawnienia:</w:t>
      </w:r>
    </w:p>
    <w:p w14:paraId="214BC27E" w14:textId="77777777" w:rsidR="00570166" w:rsidRPr="00570166" w:rsidRDefault="00570166" w:rsidP="00570166">
      <w:pPr>
        <w:numPr>
          <w:ilvl w:val="0"/>
          <w:numId w:val="14"/>
        </w:numPr>
        <w:spacing w:before="60" w:after="60" w:line="300" w:lineRule="auto"/>
        <w:ind w:right="62"/>
        <w:jc w:val="both"/>
        <w:rPr>
          <w:rFonts w:ascii="Cambria" w:eastAsia="Times New Roman" w:hAnsi="Cambria" w:cs="Calibri"/>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jeżeli wady nadają się do usunięcia, jednak uniemożliwiają użytkowanie przedmiotu zamówienia zgodnie z przeznaczeniem i zachowaniem zasad bezpieczeństwa /</w:t>
      </w:r>
      <w:r w:rsidRPr="00570166">
        <w:rPr>
          <w:rFonts w:ascii="Cambria" w:eastAsia="Times New Roman" w:hAnsi="Cambria" w:cs="Calibri"/>
          <w:kern w:val="0"/>
          <w:sz w:val="24"/>
          <w:szCs w:val="24"/>
          <w:lang w:eastAsia="pl-PL"/>
          <w14:ligatures w14:val="none"/>
        </w:rPr>
        <w:t>wady istotne/ Zamawiający odmówi odbioru do czasu usunięcia wad istotnych i wyznaczy termin ich usunięcia nie krótszy niż 7 dni, biorąc także pod uwagę okoliczności wymienione w § 2 ust. 2,</w:t>
      </w:r>
    </w:p>
    <w:p w14:paraId="727128B9" w14:textId="77777777" w:rsidR="00570166" w:rsidRPr="00570166" w:rsidRDefault="00570166" w:rsidP="00570166">
      <w:pPr>
        <w:numPr>
          <w:ilvl w:val="0"/>
          <w:numId w:val="14"/>
        </w:numPr>
        <w:spacing w:before="60" w:after="60" w:line="300" w:lineRule="auto"/>
        <w:ind w:right="62"/>
        <w:jc w:val="both"/>
        <w:rPr>
          <w:rFonts w:ascii="Cambria" w:eastAsia="Times New Roman" w:hAnsi="Cambria" w:cs="Calibri"/>
          <w:kern w:val="0"/>
          <w:sz w:val="24"/>
          <w:szCs w:val="24"/>
          <w:lang w:eastAsia="pl-PL"/>
          <w14:ligatures w14:val="none"/>
        </w:rPr>
      </w:pPr>
      <w:r w:rsidRPr="00570166">
        <w:rPr>
          <w:rFonts w:ascii="Cambria" w:eastAsia="Times New Roman" w:hAnsi="Cambria" w:cs="Calibri"/>
          <w:kern w:val="0"/>
          <w:sz w:val="24"/>
          <w:szCs w:val="24"/>
          <w:lang w:eastAsia="pl-PL"/>
          <w14:ligatures w14:val="none"/>
        </w:rPr>
        <w:t>jeżeli wady nadają się do usunięcia i nie stanowią przeszkody w użytkowaniu przedmiotu zamówienia zgodnie z przeznaczeniem i zachowaniem zasad bezpieczeństwa /wady nieistotne/ Zamawiający odbierze przedmiot zamówienia wyznaczając termin ich usunięcia nie krótszy niż 14 dni biorąc także pod uwagę okoliczności wymienione w § 2 ust. 2.</w:t>
      </w:r>
    </w:p>
    <w:p w14:paraId="7A342FF3" w14:textId="77777777" w:rsidR="00570166" w:rsidRPr="00570166" w:rsidRDefault="00570166" w:rsidP="00570166">
      <w:pPr>
        <w:numPr>
          <w:ilvl w:val="0"/>
          <w:numId w:val="27"/>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Jeżeli wady nie nadają się do usunięcia, Zamawiający może:</w:t>
      </w:r>
    </w:p>
    <w:p w14:paraId="3F206919" w14:textId="77777777" w:rsidR="00570166" w:rsidRPr="00570166" w:rsidRDefault="00570166" w:rsidP="00570166">
      <w:pPr>
        <w:numPr>
          <w:ilvl w:val="0"/>
          <w:numId w:val="15"/>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obniżyć wynagrodzenie, jeżeli wady nie uniemożliwiają użytkowania przedmiotu odbioru zgodnie z przeznaczeniem,</w:t>
      </w:r>
    </w:p>
    <w:p w14:paraId="596CCC9B" w14:textId="77777777" w:rsidR="00570166" w:rsidRPr="00570166" w:rsidRDefault="00570166" w:rsidP="00570166">
      <w:pPr>
        <w:numPr>
          <w:ilvl w:val="0"/>
          <w:numId w:val="15"/>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lastRenderedPageBreak/>
        <w:t>odstąpić od części umowy w zakresie danych robót w terminie 30 dni od daty stwierdzenia, że wady nie nadają się do usunięcia lub żądać ponownego wykonania tej części przedmiotu zamówienia, jeżeli wady uniemożliwiają użytkowanie przedmiotu zamówienia zgodnie z przeznaczeniem.</w:t>
      </w:r>
    </w:p>
    <w:p w14:paraId="3DF23F0F" w14:textId="77777777" w:rsidR="00570166" w:rsidRPr="00570166" w:rsidRDefault="00570166" w:rsidP="00570166">
      <w:pPr>
        <w:numPr>
          <w:ilvl w:val="0"/>
          <w:numId w:val="27"/>
        </w:numPr>
        <w:spacing w:before="60" w:after="60" w:line="300" w:lineRule="auto"/>
        <w:ind w:left="567" w:right="7"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W przypadku odmowy usunięcia wad przez Wykonawcę lub ich nie usunięcia w wyznaczonym terminie, wady zostaną usunięte w ramach wykonawstwa zastępczego na jego koszt. Strony umowy ustalają, że zapłata przez Wykonawcę za zastępcze usunięcie wad nastąpi w terminie 14 dni od daty otrzymania faktury. Brak zapłaty przez Wykonawcę w terminie faktury będzie upoważniał Zamawiającego do potrącenia należności z faktury z wynagrodzenia umownego Wykonawcy. Zastępcze usunięcie wad, bez względu na zakres i rodzaj robót, które będą podlegały wówczas wykonaniu, nie powoduje utraty bądź ograniczenia w odniesieniu do wykonanych lub odebranych robót, żadnych uprawnień Zamawiającego z udzielonej w umowie gwarancji jakości lub rękojmi za wady robót. </w:t>
      </w:r>
    </w:p>
    <w:p w14:paraId="1169F9BE" w14:textId="77777777" w:rsidR="00570166" w:rsidRPr="00570166" w:rsidRDefault="00570166" w:rsidP="00570166">
      <w:pPr>
        <w:numPr>
          <w:ilvl w:val="0"/>
          <w:numId w:val="27"/>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Odbiory gwarancyjne i pogwarancyjne będą odbywały się według następujących zasad:</w:t>
      </w:r>
    </w:p>
    <w:p w14:paraId="299EB8F4" w14:textId="77777777" w:rsidR="00570166" w:rsidRPr="00570166" w:rsidRDefault="00570166" w:rsidP="00570166">
      <w:pPr>
        <w:numPr>
          <w:ilvl w:val="0"/>
          <w:numId w:val="16"/>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odbiory gwarancyjne przeprowadzane są komisyjnie przy udziale upoważnionych przedstawicieli Zamawiającego i Wykonawcy i polegają na ocenie robót związanych z usunięciem wad ujawnionych w okresie rękojmi lub gwarancji jakości,</w:t>
      </w:r>
    </w:p>
    <w:p w14:paraId="492A34B1" w14:textId="77777777" w:rsidR="00570166" w:rsidRPr="00570166" w:rsidRDefault="00570166" w:rsidP="00570166">
      <w:pPr>
        <w:numPr>
          <w:ilvl w:val="0"/>
          <w:numId w:val="16"/>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odbiór pogwarancyjny dokonywany jest po upływie okresu rękojmi i gwarancji i służy potwierdzeniu usunięcia wszystkich wad ujawnionych w toku eksploatacji w okresie rękojmi i gwarancji,</w:t>
      </w:r>
    </w:p>
    <w:p w14:paraId="73345226" w14:textId="77777777" w:rsidR="00570166" w:rsidRPr="00570166" w:rsidRDefault="00570166" w:rsidP="00570166">
      <w:pPr>
        <w:numPr>
          <w:ilvl w:val="0"/>
          <w:numId w:val="16"/>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odbiór pogwarancyjny jest dokonywany przez Zamawiającego przy udziale Wykonawcy. Z odbioru pogwarancyjnego sporządza się protokół odbioru pogwarancyjnego, który jest podpisywany po usunięciu wszystkich wad. Dokonanie odbioru pogwarancyjnego i podpisanie protokołu odbioru pogwarancyjnego zwalnia Wykonawcę z wszystkich zobowiązań wobec Zamawiającego.</w:t>
      </w:r>
    </w:p>
    <w:p w14:paraId="39407291" w14:textId="77777777" w:rsidR="00570166" w:rsidRPr="00570166" w:rsidRDefault="00570166" w:rsidP="00570166">
      <w:pPr>
        <w:numPr>
          <w:ilvl w:val="0"/>
          <w:numId w:val="27"/>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W przypadku prac zanikających i ulegających zakryciu Wykonawca winien zgłosić prace do odbioru, który polegać będzie na ocenie ilości i jakości wykonywanych prac, które w dalszym procesie realizacji ulegną zakryciu. Odbiór prac zanikających i ulegających zakryciu będzie dokonany w czasie umożliwiającym wykonanie ewentualnych korekt i poprawek bez hamowania ogólnego postępu prac, zgodnie z harmonogramem. Odbioru prac zanikających dokonuje Inspektor Nadzoru niezwłocznie, nie później niż w terminie 3 dni roboczych od daty ich zgłoszenia do odbioru.</w:t>
      </w:r>
    </w:p>
    <w:p w14:paraId="7877FAC4" w14:textId="77777777" w:rsidR="00570166" w:rsidRDefault="00570166" w:rsidP="00570166">
      <w:pPr>
        <w:spacing w:before="60" w:after="60" w:line="300" w:lineRule="auto"/>
        <w:ind w:right="62"/>
        <w:rPr>
          <w:rFonts w:ascii="Cambria" w:eastAsia="Times New Roman" w:hAnsi="Cambria" w:cs="Calibri"/>
          <w:color w:val="000000"/>
          <w:kern w:val="0"/>
          <w:sz w:val="24"/>
          <w:szCs w:val="24"/>
          <w:lang w:eastAsia="pl-PL"/>
          <w14:ligatures w14:val="none"/>
        </w:rPr>
      </w:pPr>
    </w:p>
    <w:p w14:paraId="77F725CE" w14:textId="77777777" w:rsidR="00E979B9" w:rsidRPr="00570166" w:rsidRDefault="00E979B9" w:rsidP="00570166">
      <w:pPr>
        <w:spacing w:before="60" w:after="60" w:line="300" w:lineRule="auto"/>
        <w:ind w:right="62"/>
        <w:rPr>
          <w:rFonts w:ascii="Cambria" w:eastAsia="Times New Roman" w:hAnsi="Cambria" w:cs="Calibri"/>
          <w:color w:val="000000"/>
          <w:kern w:val="0"/>
          <w:sz w:val="24"/>
          <w:szCs w:val="24"/>
          <w:lang w:eastAsia="pl-PL"/>
          <w14:ligatures w14:val="none"/>
        </w:rPr>
      </w:pPr>
    </w:p>
    <w:p w14:paraId="2DDC2618" w14:textId="77777777" w:rsidR="00570166" w:rsidRPr="00570166" w:rsidRDefault="00570166" w:rsidP="00570166">
      <w:pPr>
        <w:spacing w:before="60" w:after="60" w:line="300" w:lineRule="auto"/>
        <w:ind w:right="62"/>
        <w:jc w:val="center"/>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b/>
          <w:color w:val="000000"/>
          <w:kern w:val="0"/>
          <w:sz w:val="24"/>
          <w:szCs w:val="24"/>
          <w:lang w:eastAsia="pl-PL"/>
          <w14:ligatures w14:val="none"/>
        </w:rPr>
        <w:lastRenderedPageBreak/>
        <w:t xml:space="preserve">§ 7. </w:t>
      </w:r>
    </w:p>
    <w:p w14:paraId="71AE27FB" w14:textId="77777777" w:rsidR="00570166" w:rsidRPr="00570166" w:rsidRDefault="00570166" w:rsidP="00570166">
      <w:pPr>
        <w:numPr>
          <w:ilvl w:val="0"/>
          <w:numId w:val="6"/>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Wykonawca zapłaci Zamawiającemu kary umowne: </w:t>
      </w:r>
    </w:p>
    <w:p w14:paraId="4140AA0A" w14:textId="77777777" w:rsidR="00570166" w:rsidRPr="00570166" w:rsidRDefault="00570166" w:rsidP="00570166">
      <w:pPr>
        <w:numPr>
          <w:ilvl w:val="0"/>
          <w:numId w:val="13"/>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za zwłokę w zakończeniu wykonania przedmiotu umowy – w wysokości 0,2% wynagrodzenia brutto za każdy dzień zwłoki w odniesieniu do terminu zakończenia robót określonego w § 2 ust. 1 niniejszej umowy,</w:t>
      </w:r>
    </w:p>
    <w:p w14:paraId="68C82429" w14:textId="77777777" w:rsidR="00570166" w:rsidRPr="00570166" w:rsidRDefault="00570166" w:rsidP="00570166">
      <w:pPr>
        <w:numPr>
          <w:ilvl w:val="0"/>
          <w:numId w:val="13"/>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za zwłokę w przedstawieniu harmonogramu – w wysokości 0,05% wynagrodzenia brutto za każdy dzień zwłoki,</w:t>
      </w:r>
    </w:p>
    <w:p w14:paraId="612033A0" w14:textId="77777777" w:rsidR="00570166" w:rsidRPr="00570166" w:rsidRDefault="00570166" w:rsidP="00570166">
      <w:pPr>
        <w:numPr>
          <w:ilvl w:val="0"/>
          <w:numId w:val="13"/>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za zwłokę w usunięciu wad stwierdzonych w okresie gwarancji i rękojmi – w wysokości 0,5% wynagrodzenia brutto, za każdy dzień opóźnienia liczonego od dnia wyznaczonego na usunięcie wad, </w:t>
      </w:r>
    </w:p>
    <w:p w14:paraId="2B696F32" w14:textId="77777777" w:rsidR="00570166" w:rsidRPr="00570166" w:rsidRDefault="00570166" w:rsidP="00570166">
      <w:pPr>
        <w:numPr>
          <w:ilvl w:val="0"/>
          <w:numId w:val="13"/>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za odstąpienie od umowy z przyczyn leżących po stronie Wykonawcy – w wysokości 25% wynagrodzenia brutto, określonego w § 5 ust. 1 dla całości zamówienia, </w:t>
      </w:r>
    </w:p>
    <w:p w14:paraId="06DBA47D" w14:textId="77777777" w:rsidR="00570166" w:rsidRPr="00570166" w:rsidRDefault="00570166" w:rsidP="00570166">
      <w:pPr>
        <w:numPr>
          <w:ilvl w:val="0"/>
          <w:numId w:val="13"/>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za brak zapłaty lub nieterminową zapłatę przez Wykonawcę wynagrodzenia należnego podwykonawcom lub dalszym podwykonawcom w wysokości 0,08% należnego podwykonawcy wynagrodzenia umownego brutto, za każdy dzień opóźnienia w zapłacie wynagrodzenia; </w:t>
      </w:r>
    </w:p>
    <w:p w14:paraId="3342024A" w14:textId="77777777" w:rsidR="00570166" w:rsidRPr="00570166" w:rsidRDefault="00570166" w:rsidP="00570166">
      <w:pPr>
        <w:numPr>
          <w:ilvl w:val="0"/>
          <w:numId w:val="13"/>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za nieprzedłożenie przez Wykonawcę do zaakceptowania projektu umowy o podwykonawstwo, której przedmiotem są roboty budowlane, lub projektu jej zmiany, w wysokości 3% wynagrodzenia umownego brutto dla całości zamówienia, za każdy przypadek nieprzedłożenia; </w:t>
      </w:r>
    </w:p>
    <w:p w14:paraId="065E912D" w14:textId="77777777" w:rsidR="00570166" w:rsidRPr="00570166" w:rsidRDefault="00570166" w:rsidP="00570166">
      <w:pPr>
        <w:numPr>
          <w:ilvl w:val="0"/>
          <w:numId w:val="13"/>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za nieprzedłożenie przez Wykonawcę poświadczonej za zgodność z oryginałem kopii umowy o podwykonawstwo lub jej zmiany, w wysokości 1% wynagrodzenia umownego brutto dla całości zamówienia, za każdy przypadek nieprzedłożenia; </w:t>
      </w:r>
    </w:p>
    <w:p w14:paraId="74F418FA" w14:textId="77777777" w:rsidR="00570166" w:rsidRPr="00570166" w:rsidRDefault="00570166" w:rsidP="00570166">
      <w:pPr>
        <w:numPr>
          <w:ilvl w:val="0"/>
          <w:numId w:val="13"/>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za brak zmiany umowy o podwykonawstwo w zakresie terminu zapłaty, w wysokości 0,05% należnego podwykonawcy wynagrodzenia umownego brutto, za każdy dzień opóźnienia od dnia wskazanego przez Zamawiającego w wezwaniu do dokonania zmiany; </w:t>
      </w:r>
    </w:p>
    <w:p w14:paraId="536F2069" w14:textId="77777777" w:rsidR="00570166" w:rsidRPr="00570166" w:rsidRDefault="00570166" w:rsidP="00570166">
      <w:pPr>
        <w:numPr>
          <w:ilvl w:val="0"/>
          <w:numId w:val="13"/>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w każdym przypadku niedopełnienia obowiązku, o którym mowa w § 12 ust. 1 – w wysokości po 100,00 złotych brutto za każdy dzień roboczy, w którym osoba niezatrudniona przez Wykonawcę lub podwykonawcę na podstawie umowy o pracę wykonywała czynności wymienione § 12 ust. 1;</w:t>
      </w:r>
    </w:p>
    <w:p w14:paraId="693B4411" w14:textId="77777777" w:rsidR="00570166" w:rsidRPr="00570166" w:rsidRDefault="00570166" w:rsidP="00570166">
      <w:pPr>
        <w:numPr>
          <w:ilvl w:val="0"/>
          <w:numId w:val="13"/>
        </w:numPr>
        <w:spacing w:before="60" w:after="60" w:line="300" w:lineRule="auto"/>
        <w:ind w:right="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za opóźnienie w dostarczeniu wykazu osób, o których mowa w § 13 ust. 2 - w wysokości po 100,00 złotych brutto za każdy dzień opóźnienia liczonego od terminu, o którym mowa w § 12 ust. 2,</w:t>
      </w:r>
    </w:p>
    <w:p w14:paraId="21AF3DE8" w14:textId="77777777" w:rsidR="00570166" w:rsidRPr="00570166" w:rsidRDefault="00570166" w:rsidP="00570166">
      <w:pPr>
        <w:numPr>
          <w:ilvl w:val="0"/>
          <w:numId w:val="13"/>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za niezrealizowanie obowiązku, o którym mowa w § 13 ust. 3 - w wysokości po 50,00 złotych brutto za każdy przypadek,</w:t>
      </w:r>
    </w:p>
    <w:p w14:paraId="5AE6BF2D" w14:textId="77777777" w:rsidR="00570166" w:rsidRPr="00570166" w:rsidRDefault="00570166" w:rsidP="00570166">
      <w:pPr>
        <w:numPr>
          <w:ilvl w:val="0"/>
          <w:numId w:val="13"/>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lastRenderedPageBreak/>
        <w:t>za nieprzedłożenie przez Wykonawcę przed upływem 30 dni od planowanego wykonania zamówienia nowego dokumentu zabezpieczenia należytego wykonania umowy stanowiącego 30% wartości dotychczasowego zabezpieczenia należytego wykonania umowy (o ile dotychczasowy dokument nie zawiera automatycznej klauzuli zmniejszającej wartość tego zabezpieczenia) w wysokości 0,2% łącznego wynagrodzenia umownego brutto, za każdy dzień opóźnienia;</w:t>
      </w:r>
    </w:p>
    <w:p w14:paraId="61410FA4" w14:textId="43A74A2F" w:rsidR="00570166" w:rsidRPr="00570166" w:rsidRDefault="00570166" w:rsidP="00570166">
      <w:pPr>
        <w:numPr>
          <w:ilvl w:val="0"/>
          <w:numId w:val="6"/>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Zamawiający zapłaci Wykonawcy kary umowne za odstąpienie od umowy z przyczyn leżących po stronie Zamawiającego w wysokości 10% wynagrodzenia brutto, określonego w § 5 ust. 1 dla całości zamówienia, z wyłączeniem odstąpienia na podstawie art. 456 ust. 1 ustawy Prawo zamówień publicznych.  </w:t>
      </w:r>
    </w:p>
    <w:p w14:paraId="1801EECE" w14:textId="77777777" w:rsidR="00570166" w:rsidRPr="00570166" w:rsidRDefault="00570166" w:rsidP="00570166">
      <w:pPr>
        <w:numPr>
          <w:ilvl w:val="0"/>
          <w:numId w:val="6"/>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Strony zastrzegają sobie prawo do dochodzenia odszkodowania na zasadach ogólnych, o ile wartość faktycznie poniesionych szkód przekracza wysokość kar umownych. </w:t>
      </w:r>
    </w:p>
    <w:p w14:paraId="1D3321B7" w14:textId="77777777" w:rsidR="00570166" w:rsidRPr="00570166" w:rsidRDefault="00570166" w:rsidP="00570166">
      <w:pPr>
        <w:numPr>
          <w:ilvl w:val="0"/>
          <w:numId w:val="6"/>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Kary umowne podlegają sumowaniu w przypadku zajścia więcej niż jednej okoliczności uzasadniającej ich naliczenie. Kary umowne mogą być naliczane odrębnie co do każdego zdarzenia lub łącznie – obejmując kilka zdarzeń.</w:t>
      </w:r>
    </w:p>
    <w:p w14:paraId="4DA12AE4" w14:textId="77777777" w:rsidR="00570166" w:rsidRPr="00570166" w:rsidRDefault="00570166" w:rsidP="00570166">
      <w:pPr>
        <w:numPr>
          <w:ilvl w:val="0"/>
          <w:numId w:val="6"/>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W każdym wypadku, gdy suma kar umownych osiągnie lub przekroczy 20% wynagrodzenia umownego brutto dla całości zobowiązań umownych, Zamawiający nie będzie naliczał dalszych kar umownych ponad 20% wynagrodzenia umownego brutto dla całości zobowiązań umownych. </w:t>
      </w:r>
    </w:p>
    <w:p w14:paraId="3AF75C9F" w14:textId="77777777" w:rsidR="00570166" w:rsidRPr="00570166" w:rsidRDefault="00570166" w:rsidP="00570166">
      <w:pPr>
        <w:numPr>
          <w:ilvl w:val="0"/>
          <w:numId w:val="6"/>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Do limitu, o którym mowa w ust. 5 nie wlicza się kary umownej za odstąpienie od umowy z przyczyn leżących po stronie Wykonawcy – w takiej sytuacji kary umowne nie mogą przekroczyć 40% wynagrodzenia umownego brutto dla całości zobowiązań umownych.</w:t>
      </w:r>
    </w:p>
    <w:p w14:paraId="3EA919E7" w14:textId="77777777" w:rsidR="00570166" w:rsidRPr="00570166" w:rsidRDefault="00570166" w:rsidP="00570166">
      <w:pPr>
        <w:numPr>
          <w:ilvl w:val="0"/>
          <w:numId w:val="6"/>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Wykonawca oświadcza, że wyraża zgodę na potrącenie naliczonych kar umownych z wynagrodzenia za wykonanie przedmiotu umowy, a kary uważa się za postawione w stan wymagalności z dniem dokonania ich potrącenia z wynagrodzenia Wykonawcy, chyba że z czynności Zamawiającego (nota obciążeniowa, wezwanie do zapłaty) wynika termin wcześniejszy. </w:t>
      </w:r>
    </w:p>
    <w:p w14:paraId="78537A19" w14:textId="77777777" w:rsidR="00570166" w:rsidRPr="00570166" w:rsidRDefault="00570166" w:rsidP="00570166">
      <w:pPr>
        <w:numPr>
          <w:ilvl w:val="0"/>
          <w:numId w:val="6"/>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Wykonawca nie może zwolnić się od odpowiedzialności względem Zamawiającego z tego powodu, że niewykonanie lub nienależyte wykonanie umowy przez Wykonawcę było następstwem niewykonania lub nienależytego wykonania zobowiązań wobec Wykonawcy przez jego kooperantów, w tym Podwykonawców. </w:t>
      </w:r>
    </w:p>
    <w:p w14:paraId="3580005A" w14:textId="77777777" w:rsidR="00570166" w:rsidRPr="00570166" w:rsidRDefault="00570166" w:rsidP="00570166">
      <w:pPr>
        <w:numPr>
          <w:ilvl w:val="0"/>
          <w:numId w:val="6"/>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Strony nie ponoszą odpowiedzialności za niewykonanie lub nienależyte wykonanie obowiązków wynikających z umowy spowodowane siłą wyższą. Za przypadki siły wyższej uważa się wszelkie nieznane stronom w chwili zawierania umowy zdarzenia, zaistniałe niezależnie od woli stron i na których zaistnienie strony nie miały żadnego wpływu, takie jak np. wojna, atak terrorystyczny, pożar, powódź, epidemie, strajki, zarządzenia władz itp. Strona powołująca się na siłę wyższą </w:t>
      </w:r>
      <w:r w:rsidRPr="00570166">
        <w:rPr>
          <w:rFonts w:ascii="Cambria" w:eastAsia="Times New Roman" w:hAnsi="Cambria" w:cs="Calibri"/>
          <w:color w:val="000000"/>
          <w:kern w:val="0"/>
          <w:sz w:val="24"/>
          <w:szCs w:val="24"/>
          <w:lang w:eastAsia="pl-PL"/>
          <w14:ligatures w14:val="none"/>
        </w:rPr>
        <w:lastRenderedPageBreak/>
        <w:t xml:space="preserve">powinna zawiadomić drugą stronę na piśmie w terminie 7 dni od zaistnienia zdarzenia stanowiącego przypadek siły wyższej pod rygorem utraty prawa powołania się na siłę wyższą. Fakt zaistnienia siły wyższej powinien być udowodniony dokumentem pochodzącym od właściwego organu administracji publicznej. </w:t>
      </w:r>
    </w:p>
    <w:p w14:paraId="0A9A4C7F" w14:textId="77777777" w:rsidR="00570166" w:rsidRPr="00570166" w:rsidRDefault="00570166" w:rsidP="00570166">
      <w:pPr>
        <w:numPr>
          <w:ilvl w:val="0"/>
          <w:numId w:val="6"/>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Opóźnienie lub wadliwe wykonanie całości lub części umowy z powodu siły wyższej nie stanowi dla Strony dotkniętej siłą wyższą naruszenia postanowień umowy. </w:t>
      </w:r>
    </w:p>
    <w:p w14:paraId="5C7568C5" w14:textId="77777777" w:rsidR="00570166" w:rsidRPr="00570166" w:rsidRDefault="00570166" w:rsidP="00570166">
      <w:pPr>
        <w:numPr>
          <w:ilvl w:val="0"/>
          <w:numId w:val="6"/>
        </w:numPr>
        <w:spacing w:before="60" w:after="60" w:line="300" w:lineRule="auto"/>
        <w:ind w:left="567" w:right="62" w:hanging="56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Przepisy niniejszego paragrafu dotyczące Podwykonawców stosuje się także do dalszych Podwykonawców. </w:t>
      </w:r>
    </w:p>
    <w:p w14:paraId="1F413618" w14:textId="77777777" w:rsidR="00570166" w:rsidRPr="00570166" w:rsidRDefault="00570166" w:rsidP="00570166">
      <w:pPr>
        <w:spacing w:before="60" w:after="60" w:line="300" w:lineRule="auto"/>
        <w:ind w:right="62"/>
        <w:jc w:val="center"/>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b/>
          <w:color w:val="000000"/>
          <w:kern w:val="0"/>
          <w:sz w:val="24"/>
          <w:szCs w:val="24"/>
          <w:lang w:eastAsia="pl-PL"/>
          <w14:ligatures w14:val="none"/>
        </w:rPr>
        <w:t xml:space="preserve"> </w:t>
      </w:r>
    </w:p>
    <w:p w14:paraId="23C4F91B" w14:textId="77777777" w:rsidR="00570166" w:rsidRPr="00570166" w:rsidRDefault="00570166" w:rsidP="00570166">
      <w:pPr>
        <w:spacing w:before="60" w:after="60" w:line="300" w:lineRule="auto"/>
        <w:ind w:right="62"/>
        <w:jc w:val="center"/>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b/>
          <w:color w:val="000000"/>
          <w:kern w:val="0"/>
          <w:sz w:val="24"/>
          <w:szCs w:val="24"/>
          <w:lang w:eastAsia="pl-PL"/>
          <w14:ligatures w14:val="none"/>
        </w:rPr>
        <w:t xml:space="preserve">§ 8. </w:t>
      </w:r>
    </w:p>
    <w:p w14:paraId="56955819" w14:textId="77777777" w:rsidR="00570166" w:rsidRPr="00570166" w:rsidRDefault="00570166" w:rsidP="00570166">
      <w:pPr>
        <w:numPr>
          <w:ilvl w:val="0"/>
          <w:numId w:val="7"/>
        </w:numPr>
        <w:spacing w:before="60" w:after="60" w:line="300" w:lineRule="auto"/>
        <w:ind w:right="62" w:hanging="554"/>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Zamawiający zastrzega sobie prawo do odstąpienia od umowy, jeżeli:</w:t>
      </w:r>
    </w:p>
    <w:p w14:paraId="3A61A860" w14:textId="77777777" w:rsidR="00570166" w:rsidRPr="00570166" w:rsidRDefault="00570166" w:rsidP="00570166">
      <w:pPr>
        <w:numPr>
          <w:ilvl w:val="0"/>
          <w:numId w:val="17"/>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Wykonawca realizuje roboty budowlane, stanowiące przedmiot zamówienia, w sposób niezgodny z dokumentacją projektową, wskazaniami Zamawiającego, wskazaniami inspektora nadzoru inwestorskiego lub postanowieniami umowy pomimo dwukrotnego wezwania Wykonawcy do zaniechania naruszeń i bezskutecznego upływu terminu wskazanego w tych wezwaniach,</w:t>
      </w:r>
    </w:p>
    <w:p w14:paraId="4F8536ED" w14:textId="77777777" w:rsidR="00570166" w:rsidRPr="00570166" w:rsidRDefault="00570166" w:rsidP="00570166">
      <w:pPr>
        <w:numPr>
          <w:ilvl w:val="0"/>
          <w:numId w:val="17"/>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Wykonawca nie przekazał Zamawiającemu, w wyznaczonym terminie, dowodów ubezpieczenia, zabezpieczenia wykonania umowy lub nie zapewnił ich ciągłości w okresach wynikających z umowy,</w:t>
      </w:r>
    </w:p>
    <w:p w14:paraId="449909F3" w14:textId="77777777" w:rsidR="00570166" w:rsidRPr="00570166" w:rsidRDefault="00570166" w:rsidP="00570166">
      <w:pPr>
        <w:numPr>
          <w:ilvl w:val="0"/>
          <w:numId w:val="17"/>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Suma naliczonych Wykonawcy kar umownych osiągnęła limit, o którym mowa </w:t>
      </w:r>
      <w:r w:rsidRPr="00570166">
        <w:rPr>
          <w:rFonts w:ascii="Cambria" w:eastAsia="Times New Roman" w:hAnsi="Cambria" w:cs="Calibri"/>
          <w:color w:val="000000"/>
          <w:kern w:val="0"/>
          <w:sz w:val="24"/>
          <w:szCs w:val="24"/>
          <w:lang w:eastAsia="pl-PL"/>
          <w14:ligatures w14:val="none"/>
        </w:rPr>
        <w:br/>
        <w:t>w § 7 ust. 6,</w:t>
      </w:r>
    </w:p>
    <w:p w14:paraId="3E1F7FAD" w14:textId="77777777" w:rsidR="00570166" w:rsidRPr="00570166" w:rsidRDefault="00570166" w:rsidP="00570166">
      <w:pPr>
        <w:numPr>
          <w:ilvl w:val="0"/>
          <w:numId w:val="17"/>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w przypadku wystąpienia okoliczności, o których mowa w art. 635 kodeksu cywilnego,</w:t>
      </w:r>
    </w:p>
    <w:p w14:paraId="5971E5DD" w14:textId="77777777" w:rsidR="00570166" w:rsidRPr="00570166" w:rsidRDefault="00570166" w:rsidP="00570166">
      <w:pPr>
        <w:numPr>
          <w:ilvl w:val="0"/>
          <w:numId w:val="17"/>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w przypadku zaistnienia okoliczności, które skutkowałyby wykluczeniem Wykonawcy z postępowania – w szczególności z uwagi na wpisanie go na listę sankcyjną lub zaistnienia okoliczności, o których mowa w art. 7 ustawy z dnia 13 kwietnia 2022 r. o szczególnych rozwiązaniach w zakresie przeciwdziałania wspieraniu agresji na Ukrainę oraz służących ochronie bezpieczeństwa narodowego (Dz.U. z 2024 r. poz. 507),</w:t>
      </w:r>
    </w:p>
    <w:p w14:paraId="018C3D36" w14:textId="77777777" w:rsidR="00570166" w:rsidRPr="00570166" w:rsidRDefault="00570166" w:rsidP="00570166">
      <w:pPr>
        <w:numPr>
          <w:ilvl w:val="0"/>
          <w:numId w:val="17"/>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innych okolicznościach przewidzianych w przepisach prawa, w szczególności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t>
      </w:r>
    </w:p>
    <w:p w14:paraId="7C14DFA2" w14:textId="77777777" w:rsidR="00570166" w:rsidRPr="00570166" w:rsidRDefault="00570166" w:rsidP="00570166">
      <w:pPr>
        <w:numPr>
          <w:ilvl w:val="0"/>
          <w:numId w:val="7"/>
        </w:numPr>
        <w:spacing w:before="60" w:after="60" w:line="300" w:lineRule="auto"/>
        <w:ind w:right="62" w:hanging="554"/>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lastRenderedPageBreak/>
        <w:t xml:space="preserve">W przypadkach określonych w ust. 1, odstąpienie od umowy może nastąpić w terminie 30 dni od powzięcia wiadomości o zaistnieniu okoliczności, o których mowa w ust. 1. </w:t>
      </w:r>
    </w:p>
    <w:p w14:paraId="47D451B3" w14:textId="57E83BAE" w:rsidR="00570166" w:rsidRPr="00570166" w:rsidRDefault="00570166" w:rsidP="00570166">
      <w:pPr>
        <w:numPr>
          <w:ilvl w:val="0"/>
          <w:numId w:val="7"/>
        </w:numPr>
        <w:spacing w:before="60" w:after="60" w:line="300" w:lineRule="auto"/>
        <w:ind w:right="62" w:hanging="554"/>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Odstąpienie od umowy powinno nastąpić w formie pisemnej lub formie elektronicznej pod rygorem nieważności takiego odstąpienia i powinno zawierać uzasadnienie.</w:t>
      </w:r>
      <w:r w:rsidR="00336C3F">
        <w:rPr>
          <w:rFonts w:ascii="Cambria" w:eastAsia="Times New Roman" w:hAnsi="Cambria" w:cs="Calibri"/>
          <w:color w:val="000000"/>
          <w:kern w:val="0"/>
          <w:sz w:val="24"/>
          <w:szCs w:val="24"/>
          <w:lang w:eastAsia="pl-PL"/>
          <w14:ligatures w14:val="none"/>
        </w:rPr>
        <w:t xml:space="preserve"> Termin uważa się za zachowany w przypadku nadania oświadczenia przesyłką poleconą lub za pośrednictwem komunikacji elektronicznej.</w:t>
      </w:r>
    </w:p>
    <w:p w14:paraId="374F0B2E" w14:textId="77777777" w:rsidR="00570166" w:rsidRPr="00570166" w:rsidRDefault="00570166" w:rsidP="00570166">
      <w:pPr>
        <w:numPr>
          <w:ilvl w:val="0"/>
          <w:numId w:val="7"/>
        </w:numPr>
        <w:spacing w:before="60" w:after="60" w:line="300" w:lineRule="auto"/>
        <w:ind w:right="62" w:hanging="554"/>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W wypadku odstąpienia od umowy, Wykonawcę oraz Zamawiającego obciążają następujące obowiązki szczegółowe:</w:t>
      </w:r>
    </w:p>
    <w:p w14:paraId="6E6CC4AA" w14:textId="77777777" w:rsidR="00570166" w:rsidRPr="00570166" w:rsidRDefault="00570166" w:rsidP="00570166">
      <w:pPr>
        <w:numPr>
          <w:ilvl w:val="0"/>
          <w:numId w:val="18"/>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w terminie wspólnie uzgodnionym przez Strony, ale nie dłuższym niż 14 dni od daty odstąpienia od umowy, Wykonawca, przy udziale Zamawiającego, sporządzi szczegółowy protokół inwentaryzacji robót w toku, według stanu na dzień odstąpienia.</w:t>
      </w:r>
    </w:p>
    <w:p w14:paraId="5DC1AF9B" w14:textId="77777777" w:rsidR="00570166" w:rsidRPr="00570166" w:rsidRDefault="00570166" w:rsidP="00570166">
      <w:pPr>
        <w:numPr>
          <w:ilvl w:val="0"/>
          <w:numId w:val="18"/>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Wykonawca niezwłocznie, a najpóźniej w terminie 3 dni od dnia odstąpienia od umowy, zabezpieczy przerwane roboty w uzgodnieniu z Inspektorem nadzoru na koszt tej strony, z której winy nastąpiło odstąpienie od umowy.</w:t>
      </w:r>
    </w:p>
    <w:p w14:paraId="6A7AC544" w14:textId="77777777" w:rsidR="00570166" w:rsidRPr="00570166" w:rsidRDefault="00570166" w:rsidP="00570166">
      <w:pPr>
        <w:numPr>
          <w:ilvl w:val="0"/>
          <w:numId w:val="18"/>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Wykonawca w terminie 7 dni od dnia odstąpienia od umowy sporządzi wykaz materiałów według stanu na dzień odstąpienia od umowy, które nie mogą być wykorzystane przez Wykonawcę do realizacji innych robót nieobjętych umową,</w:t>
      </w:r>
    </w:p>
    <w:p w14:paraId="02EEBA7E" w14:textId="77777777" w:rsidR="00570166" w:rsidRPr="00570166" w:rsidRDefault="00570166" w:rsidP="00570166">
      <w:pPr>
        <w:numPr>
          <w:ilvl w:val="0"/>
          <w:numId w:val="18"/>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Wykonawca niezwłocznie, a najpóźniej w terminie 7 dni roboczych od daty odstąpienia od umowy, zgłosi do odbioru roboty przerwane i roboty zabezpieczające.</w:t>
      </w:r>
    </w:p>
    <w:p w14:paraId="1B751FC2" w14:textId="77777777" w:rsidR="00570166" w:rsidRPr="00570166" w:rsidRDefault="00570166" w:rsidP="00570166">
      <w:pPr>
        <w:numPr>
          <w:ilvl w:val="0"/>
          <w:numId w:val="18"/>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Wykonawca niezwłocznie, a najpóźniej w terminie 30 dni od daty odstąpienia od umowy, usunie z placu budowy urządzenia zaplecza przez niego dostarczone lub wzniesione.</w:t>
      </w:r>
    </w:p>
    <w:p w14:paraId="775020DB" w14:textId="77777777" w:rsidR="00570166" w:rsidRPr="00570166" w:rsidRDefault="00570166" w:rsidP="00570166">
      <w:pPr>
        <w:numPr>
          <w:ilvl w:val="0"/>
          <w:numId w:val="18"/>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Wykonawca natychmiast wstrzyma wykonywanie robót, poza mającymi na celu ochronę życia i własności, i zabezpieczy przerwane roboty oraz zabezpieczy teren budowy i opuścić go najpóźniej w terminie wskazanym przez Zamawiającego.</w:t>
      </w:r>
    </w:p>
    <w:p w14:paraId="5809580F" w14:textId="77777777" w:rsidR="00570166" w:rsidRPr="00570166" w:rsidRDefault="00570166" w:rsidP="00570166">
      <w:pPr>
        <w:numPr>
          <w:ilvl w:val="0"/>
          <w:numId w:val="18"/>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Wykonawca przekaże znajdujące się w jego posiadaniu dokumenty należące do Zamawiającego, urządzenia, materiały i inne prace, za które Wykonawca otrzymał płatność oraz inną, sporządzoną przez niego lub na jego rzecz, dokumentację projektową, najpóźniej w terminie wskazanym przez Zamawiającego.</w:t>
      </w:r>
    </w:p>
    <w:p w14:paraId="798423DE" w14:textId="77777777" w:rsidR="00570166" w:rsidRPr="00570166" w:rsidRDefault="00570166" w:rsidP="00570166">
      <w:pPr>
        <w:numPr>
          <w:ilvl w:val="0"/>
          <w:numId w:val="18"/>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Zamawiający zapłaci Wykonawcy wynagrodzenie za roboty wykonane do dnia odstąpienia, pomniejszone o roszczenia Zamawiającego z tytułu kar umownych oraz ewentualne roszczenia o obniżenie ceny na podstawie rękojmi i gwarancji lub inne roszczenia odszkodowawcze, oraz pokryje koszty za zakupione materiały i urządzenia nienadające się do wbudowania w inny obiekt.</w:t>
      </w:r>
    </w:p>
    <w:p w14:paraId="5D60F57B" w14:textId="77777777" w:rsidR="00570166" w:rsidRPr="00570166" w:rsidRDefault="00570166" w:rsidP="00570166">
      <w:pPr>
        <w:numPr>
          <w:ilvl w:val="0"/>
          <w:numId w:val="18"/>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lastRenderedPageBreak/>
        <w:t>W przypadku braku współdziałania ze strony wykonawcy i niewykonywania przez niego obowiązków wynikających z ust. 4 czynności te przeprowadzi lub zorganizuje zamawiający i obciąży ich kosztami wykonawcę.</w:t>
      </w:r>
    </w:p>
    <w:p w14:paraId="6BB65702" w14:textId="77777777" w:rsidR="00570166" w:rsidRPr="00570166" w:rsidRDefault="00570166" w:rsidP="00570166">
      <w:p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 </w:t>
      </w:r>
      <w:r w:rsidRPr="00570166">
        <w:rPr>
          <w:rFonts w:ascii="Cambria" w:eastAsia="Times New Roman" w:hAnsi="Cambria" w:cs="Calibri"/>
          <w:b/>
          <w:color w:val="000000"/>
          <w:kern w:val="0"/>
          <w:sz w:val="24"/>
          <w:szCs w:val="24"/>
          <w:lang w:eastAsia="pl-PL"/>
          <w14:ligatures w14:val="none"/>
        </w:rPr>
        <w:t xml:space="preserve"> </w:t>
      </w:r>
    </w:p>
    <w:p w14:paraId="4D34D413" w14:textId="77777777" w:rsidR="00570166" w:rsidRPr="00570166" w:rsidRDefault="00570166" w:rsidP="00570166">
      <w:pPr>
        <w:spacing w:before="60" w:after="60" w:line="300" w:lineRule="auto"/>
        <w:ind w:right="62"/>
        <w:jc w:val="center"/>
        <w:rPr>
          <w:rFonts w:ascii="Cambria" w:eastAsia="Times New Roman" w:hAnsi="Cambria" w:cs="Calibri"/>
          <w:b/>
          <w:color w:val="000000"/>
          <w:kern w:val="0"/>
          <w:sz w:val="24"/>
          <w:szCs w:val="24"/>
          <w:lang w:eastAsia="pl-PL"/>
          <w14:ligatures w14:val="none"/>
        </w:rPr>
      </w:pPr>
      <w:r w:rsidRPr="00570166">
        <w:rPr>
          <w:rFonts w:ascii="Cambria" w:eastAsia="Times New Roman" w:hAnsi="Cambria" w:cs="Calibri"/>
          <w:b/>
          <w:color w:val="000000"/>
          <w:kern w:val="0"/>
          <w:sz w:val="24"/>
          <w:szCs w:val="24"/>
          <w:lang w:eastAsia="pl-PL"/>
          <w14:ligatures w14:val="none"/>
        </w:rPr>
        <w:t>§ 9.</w:t>
      </w:r>
    </w:p>
    <w:p w14:paraId="7EB8A98D" w14:textId="77777777" w:rsidR="00570166" w:rsidRPr="00570166" w:rsidRDefault="00570166" w:rsidP="00570166">
      <w:pPr>
        <w:numPr>
          <w:ilvl w:val="0"/>
          <w:numId w:val="20"/>
        </w:numPr>
        <w:autoSpaceDE w:val="0"/>
        <w:autoSpaceDN w:val="0"/>
        <w:adjustRightInd w:val="0"/>
        <w:spacing w:before="60" w:after="60" w:line="300" w:lineRule="auto"/>
        <w:ind w:left="426" w:right="7" w:hanging="426"/>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Wykonawca może wykonać przedmiot zamówienia siłami własnymi lub przy udziale podwykonawcy (podwykonawców).</w:t>
      </w:r>
    </w:p>
    <w:p w14:paraId="0D4D7F76" w14:textId="77777777" w:rsidR="00570166" w:rsidRPr="00570166" w:rsidRDefault="00570166" w:rsidP="00570166">
      <w:pPr>
        <w:numPr>
          <w:ilvl w:val="0"/>
          <w:numId w:val="19"/>
        </w:numPr>
        <w:autoSpaceDE w:val="0"/>
        <w:autoSpaceDN w:val="0"/>
        <w:adjustRightInd w:val="0"/>
        <w:spacing w:before="60" w:after="60" w:line="300" w:lineRule="auto"/>
        <w:ind w:left="426" w:right="7" w:hanging="426"/>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Wykonawca, podwykonawca lub dalszy podwykonawca zamówienia zamierzający zawrzeć umowę o podwykonawstwo, której przedmiotem są roboty budowlane, jest obowiązany, w trakcie realizacji zamówienia, do przedłożenia Zamawiającemu projektu tej umowy, przy czym podwykonawca lub dalszy podwykonawca jest obowiązany dołączyć zgodę Wykonawcy na zawarcie umowy o podwykonawstwo o treści zgodnej z projektem umowy.</w:t>
      </w:r>
    </w:p>
    <w:p w14:paraId="711F8172" w14:textId="77777777" w:rsidR="00570166" w:rsidRPr="00570166" w:rsidRDefault="00570166" w:rsidP="00570166">
      <w:pPr>
        <w:numPr>
          <w:ilvl w:val="0"/>
          <w:numId w:val="19"/>
        </w:numPr>
        <w:autoSpaceDE w:val="0"/>
        <w:autoSpaceDN w:val="0"/>
        <w:adjustRightInd w:val="0"/>
        <w:spacing w:before="60" w:after="60" w:line="300" w:lineRule="auto"/>
        <w:ind w:left="426" w:right="7" w:hanging="426"/>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Zamawiającemu przysługuje prawo do zgłoszenia w terminie 14 dni w formie pisemnej zastrzeżenia do przedłożonego projektu umowy o podwykonawstwo, której przedmiotem są roboty budowlane, w przypadku zaistnienia chociażby jednego z opisanych poniżej przypadków:</w:t>
      </w:r>
    </w:p>
    <w:p w14:paraId="60B5D95D" w14:textId="77777777" w:rsidR="00570166" w:rsidRPr="00570166" w:rsidRDefault="00570166" w:rsidP="00570166">
      <w:pPr>
        <w:numPr>
          <w:ilvl w:val="0"/>
          <w:numId w:val="21"/>
        </w:numPr>
        <w:autoSpaceDE w:val="0"/>
        <w:autoSpaceDN w:val="0"/>
        <w:adjustRightInd w:val="0"/>
        <w:spacing w:before="60" w:after="60" w:line="300" w:lineRule="auto"/>
        <w:ind w:left="709" w:right="7" w:hanging="283"/>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termin zapłaty wynagrodzenia podwykonawcy lub dalszemu podwykonawcy przewidziany w umowie o podwykonawstwo jest dłuższy niż 30 dni od dnia doręczenia Wykonawcy, podwykonawcy lub dalszemu podwykonawcy faktury lub rachunku, potwierdzających wykonanie zleconej podwykonawcy lub dalszemu podwykonawcy dostawy, usługi lub roboty budowlanej,</w:t>
      </w:r>
    </w:p>
    <w:p w14:paraId="3B60B4CE" w14:textId="77777777" w:rsidR="00570166" w:rsidRPr="00570166" w:rsidRDefault="00570166" w:rsidP="00570166">
      <w:pPr>
        <w:numPr>
          <w:ilvl w:val="0"/>
          <w:numId w:val="21"/>
        </w:numPr>
        <w:autoSpaceDE w:val="0"/>
        <w:autoSpaceDN w:val="0"/>
        <w:adjustRightInd w:val="0"/>
        <w:spacing w:before="60" w:after="60" w:line="300" w:lineRule="auto"/>
        <w:ind w:left="709" w:right="7" w:hanging="283"/>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termin wykonania umowy o podwykonawstwo wykracza poza termin wykonania zamówienia, wskazany w § 2 umowy,</w:t>
      </w:r>
    </w:p>
    <w:p w14:paraId="08050B85" w14:textId="77777777" w:rsidR="00570166" w:rsidRPr="00570166" w:rsidRDefault="00570166" w:rsidP="00570166">
      <w:pPr>
        <w:numPr>
          <w:ilvl w:val="0"/>
          <w:numId w:val="21"/>
        </w:numPr>
        <w:autoSpaceDE w:val="0"/>
        <w:autoSpaceDN w:val="0"/>
        <w:adjustRightInd w:val="0"/>
        <w:spacing w:before="60" w:after="60" w:line="300" w:lineRule="auto"/>
        <w:ind w:left="709" w:right="7" w:hanging="283"/>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umowa o podwykonawstwo zawiera zapisy uzależniające dokonanie zapłaty na rzecz podwykonawcy od odbioru robót przez Zamawiającego lub od zapłaty należności Wykonawcy przez Zamawiającego,</w:t>
      </w:r>
    </w:p>
    <w:p w14:paraId="4497A823" w14:textId="77777777" w:rsidR="00570166" w:rsidRPr="00570166" w:rsidRDefault="00570166" w:rsidP="00570166">
      <w:pPr>
        <w:numPr>
          <w:ilvl w:val="0"/>
          <w:numId w:val="21"/>
        </w:numPr>
        <w:autoSpaceDE w:val="0"/>
        <w:autoSpaceDN w:val="0"/>
        <w:adjustRightInd w:val="0"/>
        <w:spacing w:before="60" w:after="60" w:line="300" w:lineRule="auto"/>
        <w:ind w:left="709" w:right="7" w:hanging="283"/>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umowa o podwykonawstwo nie zawiera uregulowań, dotyczących zawierania umów na roboty budowlane, dostawy lub usługi z dalszymi podwykonawcami, w szczególności zapisów warunkujących podpisanie tych umów od ich akceptacji i zgody Wykonawcy,</w:t>
      </w:r>
    </w:p>
    <w:p w14:paraId="091A10BF" w14:textId="77777777" w:rsidR="00570166" w:rsidRPr="00570166" w:rsidRDefault="00570166" w:rsidP="00570166">
      <w:pPr>
        <w:numPr>
          <w:ilvl w:val="0"/>
          <w:numId w:val="21"/>
        </w:numPr>
        <w:autoSpaceDE w:val="0"/>
        <w:autoSpaceDN w:val="0"/>
        <w:adjustRightInd w:val="0"/>
        <w:spacing w:before="60" w:after="60" w:line="300" w:lineRule="auto"/>
        <w:ind w:left="709" w:right="7" w:hanging="283"/>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umowa o podwykonawstwo nie zawiera kwoty wynagrodzenia wykonawcy,</w:t>
      </w:r>
    </w:p>
    <w:p w14:paraId="4801348C" w14:textId="77777777" w:rsidR="00570166" w:rsidRPr="00570166" w:rsidRDefault="00570166" w:rsidP="00570166">
      <w:pPr>
        <w:numPr>
          <w:ilvl w:val="0"/>
          <w:numId w:val="21"/>
        </w:numPr>
        <w:autoSpaceDE w:val="0"/>
        <w:autoSpaceDN w:val="0"/>
        <w:adjustRightInd w:val="0"/>
        <w:spacing w:before="60" w:after="60" w:line="300" w:lineRule="auto"/>
        <w:ind w:left="709" w:right="7" w:hanging="283"/>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umowa zawiera postanowienia niezgodne z unormowaniami lub niedopuszczalne na podstawie ustawy Prawo zamówień publicznych (w szczególności art. 463) bądź nie spełnia ona wymagań określonych w dokumentach zamówienia.</w:t>
      </w:r>
    </w:p>
    <w:p w14:paraId="7149AB6F" w14:textId="77777777" w:rsidR="00570166" w:rsidRPr="00570166" w:rsidRDefault="00570166" w:rsidP="00570166">
      <w:pPr>
        <w:numPr>
          <w:ilvl w:val="0"/>
          <w:numId w:val="19"/>
        </w:numPr>
        <w:autoSpaceDE w:val="0"/>
        <w:autoSpaceDN w:val="0"/>
        <w:adjustRightInd w:val="0"/>
        <w:spacing w:before="60" w:after="60" w:line="300" w:lineRule="auto"/>
        <w:ind w:left="426" w:right="7" w:hanging="426"/>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Niezgłoszenie przez Zamawiającego w formie pisemnej zastrzeżeń do przedłożonego projektu umowy o podwykonawstwo, której przedmiotem są roboty budowlane, w terminie wskazanym w ust. 3, będzie uważane za jego akceptację.</w:t>
      </w:r>
    </w:p>
    <w:p w14:paraId="3242B397" w14:textId="77777777" w:rsidR="00570166" w:rsidRPr="00570166" w:rsidRDefault="00570166" w:rsidP="00570166">
      <w:pPr>
        <w:numPr>
          <w:ilvl w:val="0"/>
          <w:numId w:val="19"/>
        </w:numPr>
        <w:autoSpaceDE w:val="0"/>
        <w:autoSpaceDN w:val="0"/>
        <w:adjustRightInd w:val="0"/>
        <w:spacing w:before="60" w:after="60" w:line="300" w:lineRule="auto"/>
        <w:ind w:left="426" w:right="7" w:hanging="426"/>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 xml:space="preserve">Wykonawca, podwykonawca lub dalszy podwykonawca zamówienia na roboty budowlane przedkłada zamawiającemu poświadczoną za zgodność z oryginałem kopię </w:t>
      </w:r>
      <w:r w:rsidRPr="00570166">
        <w:rPr>
          <w:rFonts w:ascii="Cambria" w:eastAsia="Calibri" w:hAnsi="Cambria" w:cs="Calibri"/>
          <w:color w:val="000000"/>
          <w:kern w:val="0"/>
          <w:sz w:val="24"/>
          <w:szCs w:val="24"/>
          <w14:ligatures w14:val="none"/>
        </w:rPr>
        <w:lastRenderedPageBreak/>
        <w:t>zawartej umowy o podwykonawstwo, której przedmiotem są roboty budowlane, w terminie 7 dni od dnia jej zawarcia.</w:t>
      </w:r>
    </w:p>
    <w:p w14:paraId="43F081D8" w14:textId="77777777" w:rsidR="00570166" w:rsidRPr="00570166" w:rsidRDefault="00570166" w:rsidP="00570166">
      <w:pPr>
        <w:numPr>
          <w:ilvl w:val="0"/>
          <w:numId w:val="19"/>
        </w:numPr>
        <w:autoSpaceDE w:val="0"/>
        <w:autoSpaceDN w:val="0"/>
        <w:adjustRightInd w:val="0"/>
        <w:spacing w:before="60" w:after="60" w:line="300" w:lineRule="auto"/>
        <w:ind w:left="426" w:right="7" w:hanging="426"/>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Zamawiający, w terminie 14 dni, zgłasza w formie pisemnej pod rygorem nieważności sprzeciw do umowy o podwykonawstwo, której przedmiotem są roboty budowlane, w przypadkach, o których mowa w ust. 3.</w:t>
      </w:r>
    </w:p>
    <w:p w14:paraId="7CB21B13" w14:textId="77777777" w:rsidR="00570166" w:rsidRPr="00570166" w:rsidRDefault="00570166" w:rsidP="00570166">
      <w:pPr>
        <w:numPr>
          <w:ilvl w:val="0"/>
          <w:numId w:val="19"/>
        </w:numPr>
        <w:autoSpaceDE w:val="0"/>
        <w:autoSpaceDN w:val="0"/>
        <w:adjustRightInd w:val="0"/>
        <w:spacing w:before="60" w:after="60" w:line="300" w:lineRule="auto"/>
        <w:ind w:left="426" w:right="7" w:hanging="426"/>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Niezgłoszenie sprzeciwu, o którym mowa w ust. 6, do przedłożonej umowy o podwykonawstwo, której przedmiotem są roboty budowlane, w terminie określonym w ust. 6, uważa się za akceptację umowy przez zamawiającego.</w:t>
      </w:r>
    </w:p>
    <w:p w14:paraId="57C59F69" w14:textId="77777777" w:rsidR="00570166" w:rsidRPr="00570166" w:rsidRDefault="00570166" w:rsidP="00570166">
      <w:pPr>
        <w:numPr>
          <w:ilvl w:val="0"/>
          <w:numId w:val="19"/>
        </w:numPr>
        <w:autoSpaceDE w:val="0"/>
        <w:autoSpaceDN w:val="0"/>
        <w:adjustRightInd w:val="0"/>
        <w:spacing w:before="60" w:after="60" w:line="300" w:lineRule="auto"/>
        <w:ind w:left="426" w:right="7" w:hanging="426"/>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o którym mowa w § 5 umowy oraz umów o podwykonawstwo, których przedmiotem są dostawy materiałów budowlanych niezbędnych do realizacji przedmiotu zamówienia oraz usługi transportowe.</w:t>
      </w:r>
    </w:p>
    <w:p w14:paraId="5381748E" w14:textId="77777777" w:rsidR="00570166" w:rsidRPr="00570166" w:rsidRDefault="00570166" w:rsidP="00570166">
      <w:pPr>
        <w:numPr>
          <w:ilvl w:val="0"/>
          <w:numId w:val="19"/>
        </w:numPr>
        <w:autoSpaceDE w:val="0"/>
        <w:autoSpaceDN w:val="0"/>
        <w:adjustRightInd w:val="0"/>
        <w:spacing w:before="60" w:after="60" w:line="300" w:lineRule="auto"/>
        <w:ind w:left="426" w:right="7" w:hanging="426"/>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 xml:space="preserve">Wyłączenia, o których mowa w ust. 8, nie dotyczą również umów </w:t>
      </w:r>
      <w:r w:rsidRPr="00570166">
        <w:rPr>
          <w:rFonts w:ascii="Cambria" w:eastAsia="Calibri" w:hAnsi="Cambria" w:cs="Calibri"/>
          <w:color w:val="000000"/>
          <w:kern w:val="0"/>
          <w:sz w:val="24"/>
          <w:szCs w:val="24"/>
          <w14:ligatures w14:val="none"/>
        </w:rPr>
        <w:br/>
        <w:t>o podwykonawstwo o wartości większej niż 50 000,00 złotych brutto.</w:t>
      </w:r>
    </w:p>
    <w:p w14:paraId="28615DA1" w14:textId="77777777" w:rsidR="00570166" w:rsidRPr="00570166" w:rsidRDefault="00570166" w:rsidP="00570166">
      <w:pPr>
        <w:numPr>
          <w:ilvl w:val="0"/>
          <w:numId w:val="19"/>
        </w:numPr>
        <w:autoSpaceDE w:val="0"/>
        <w:autoSpaceDN w:val="0"/>
        <w:adjustRightInd w:val="0"/>
        <w:spacing w:before="60" w:after="60" w:line="300" w:lineRule="auto"/>
        <w:ind w:left="426" w:right="7" w:hanging="426"/>
        <w:contextualSpacing/>
        <w:jc w:val="both"/>
        <w:rPr>
          <w:rFonts w:ascii="Cambria" w:eastAsia="Times New Roman" w:hAnsi="Cambria" w:cs="Calibri"/>
          <w:color w:val="000000"/>
          <w:kern w:val="0"/>
          <w:sz w:val="24"/>
          <w:szCs w:val="24"/>
          <w:lang w:eastAsia="pl-PL"/>
          <w14:ligatures w14:val="none"/>
        </w:rPr>
      </w:pPr>
      <w:r w:rsidRPr="00570166">
        <w:rPr>
          <w:rFonts w:ascii="Cambria" w:eastAsia="Calibri" w:hAnsi="Cambria" w:cs="Calibri"/>
          <w:color w:val="000000"/>
          <w:kern w:val="0"/>
          <w:sz w:val="24"/>
          <w:szCs w:val="24"/>
          <w14:ligatures w14:val="none"/>
        </w:rPr>
        <w:t xml:space="preserve">W przypadku, o którym mowa w ust. 8, jeżeli termin zapłaty wynagrodzenia jest dłuższy niż określony w ust. 3 pkt 1, Zamawiający poinformuje o tym Wykonawcę </w:t>
      </w:r>
      <w:r w:rsidRPr="00570166">
        <w:rPr>
          <w:rFonts w:ascii="Cambria" w:eastAsia="Calibri" w:hAnsi="Cambria" w:cs="Calibri"/>
          <w:color w:val="000000"/>
          <w:kern w:val="0"/>
          <w:sz w:val="24"/>
          <w:szCs w:val="24"/>
          <w14:ligatures w14:val="none"/>
        </w:rPr>
        <w:br/>
        <w:t xml:space="preserve">i wezwie go do doprowadzenia do zmiany tej umowy w terminie nie dłuższym niż </w:t>
      </w:r>
      <w:r w:rsidRPr="00570166">
        <w:rPr>
          <w:rFonts w:ascii="Cambria" w:eastAsia="Calibri" w:hAnsi="Cambria" w:cs="Calibri"/>
          <w:color w:val="000000"/>
          <w:kern w:val="0"/>
          <w:sz w:val="24"/>
          <w:szCs w:val="24"/>
          <w14:ligatures w14:val="none"/>
        </w:rPr>
        <w:br/>
        <w:t>5 dni od dnia otrzymania informacji.</w:t>
      </w:r>
    </w:p>
    <w:p w14:paraId="3A51AE7F" w14:textId="77777777" w:rsidR="00570166" w:rsidRPr="00570166" w:rsidRDefault="00570166" w:rsidP="00570166">
      <w:pPr>
        <w:numPr>
          <w:ilvl w:val="0"/>
          <w:numId w:val="19"/>
        </w:numPr>
        <w:autoSpaceDE w:val="0"/>
        <w:autoSpaceDN w:val="0"/>
        <w:adjustRightInd w:val="0"/>
        <w:spacing w:before="60" w:after="60" w:line="300" w:lineRule="auto"/>
        <w:ind w:left="426" w:right="7" w:hanging="426"/>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Wszystkie umowy o podwykonawstwo wymagają formy pisemnej.</w:t>
      </w:r>
    </w:p>
    <w:p w14:paraId="6AA02323" w14:textId="77777777" w:rsidR="00570166" w:rsidRPr="00570166" w:rsidRDefault="00570166" w:rsidP="00570166">
      <w:pPr>
        <w:numPr>
          <w:ilvl w:val="0"/>
          <w:numId w:val="19"/>
        </w:numPr>
        <w:autoSpaceDE w:val="0"/>
        <w:autoSpaceDN w:val="0"/>
        <w:adjustRightInd w:val="0"/>
        <w:spacing w:before="60" w:after="60" w:line="300" w:lineRule="auto"/>
        <w:ind w:left="426" w:right="7" w:hanging="426"/>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Postanowienia, zawarte w ust. 2-8, stosuje się odpowiednio do zawierania umów o podwykonawstwo z dalszymi podwykonawcami.</w:t>
      </w:r>
    </w:p>
    <w:p w14:paraId="1C70F03A" w14:textId="77777777" w:rsidR="00570166" w:rsidRPr="00570166" w:rsidRDefault="00570166" w:rsidP="00570166">
      <w:pPr>
        <w:numPr>
          <w:ilvl w:val="0"/>
          <w:numId w:val="19"/>
        </w:numPr>
        <w:autoSpaceDE w:val="0"/>
        <w:autoSpaceDN w:val="0"/>
        <w:adjustRightInd w:val="0"/>
        <w:spacing w:before="60" w:after="60" w:line="300" w:lineRule="auto"/>
        <w:ind w:left="426" w:right="7" w:hanging="426"/>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Postanowienia, zawarte w ust. 2-8, stosuje się odpowiednio do zmian umów o podwykonawstwo.</w:t>
      </w:r>
    </w:p>
    <w:p w14:paraId="33BC93DF" w14:textId="77777777" w:rsidR="00570166" w:rsidRPr="00570166" w:rsidRDefault="00570166" w:rsidP="00570166">
      <w:pPr>
        <w:numPr>
          <w:ilvl w:val="0"/>
          <w:numId w:val="19"/>
        </w:numPr>
        <w:autoSpaceDE w:val="0"/>
        <w:autoSpaceDN w:val="0"/>
        <w:adjustRightInd w:val="0"/>
        <w:spacing w:before="60" w:after="60" w:line="300" w:lineRule="auto"/>
        <w:ind w:left="426" w:right="7" w:hanging="426"/>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Wykonawca ponosi wobec Zamawiającego pełną odpowiedzialność za roboty budowlane, które wykonuje przy pomocy podwykonawców.</w:t>
      </w:r>
    </w:p>
    <w:p w14:paraId="6481B1B1" w14:textId="77777777" w:rsidR="00570166" w:rsidRPr="00570166" w:rsidRDefault="00570166" w:rsidP="00570166">
      <w:pPr>
        <w:numPr>
          <w:ilvl w:val="0"/>
          <w:numId w:val="19"/>
        </w:numPr>
        <w:autoSpaceDE w:val="0"/>
        <w:autoSpaceDN w:val="0"/>
        <w:adjustRightInd w:val="0"/>
        <w:spacing w:before="60" w:after="60" w:line="300" w:lineRule="auto"/>
        <w:ind w:left="426" w:right="7" w:hanging="426"/>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Wykonawca przyjmuje na siebie pełnienie funkcji koordynatora w stosunku do robót budowlanych, realizowanych przez podwykonawców.</w:t>
      </w:r>
    </w:p>
    <w:p w14:paraId="5E8AD1C7" w14:textId="77777777" w:rsidR="00570166" w:rsidRPr="00570166" w:rsidRDefault="00570166" w:rsidP="00570166">
      <w:pPr>
        <w:numPr>
          <w:ilvl w:val="0"/>
          <w:numId w:val="19"/>
        </w:numPr>
        <w:autoSpaceDE w:val="0"/>
        <w:autoSpaceDN w:val="0"/>
        <w:adjustRightInd w:val="0"/>
        <w:spacing w:before="60" w:after="60" w:line="300" w:lineRule="auto"/>
        <w:ind w:left="426" w:right="7" w:hanging="426"/>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Powierzenie wykonania części robót budowlanych podwykonawcy nie zmienia zobowiązań Wykonawcy wobec Zamawiającego za wykonanie tej części zamówienia.</w:t>
      </w:r>
    </w:p>
    <w:p w14:paraId="0E9EB083" w14:textId="77777777" w:rsidR="00570166" w:rsidRPr="00570166" w:rsidRDefault="00570166" w:rsidP="00570166">
      <w:pPr>
        <w:numPr>
          <w:ilvl w:val="0"/>
          <w:numId w:val="19"/>
        </w:numPr>
        <w:autoSpaceDE w:val="0"/>
        <w:autoSpaceDN w:val="0"/>
        <w:adjustRightInd w:val="0"/>
        <w:spacing w:before="60" w:after="60" w:line="300" w:lineRule="auto"/>
        <w:ind w:left="426" w:right="7" w:hanging="426"/>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Wykonawca jest odpowiedzialny za działanie, zaniechanie, uchybienia i zaniedbania podwykonawcy i jego pracowników w takim samym stopniu, jakby to były działania, uchybienia lub zaniedbania jego własnych pracowników.</w:t>
      </w:r>
    </w:p>
    <w:p w14:paraId="78E656AC" w14:textId="77777777" w:rsidR="00570166" w:rsidRPr="00570166" w:rsidRDefault="00570166" w:rsidP="00570166">
      <w:pPr>
        <w:numPr>
          <w:ilvl w:val="0"/>
          <w:numId w:val="19"/>
        </w:numPr>
        <w:autoSpaceDE w:val="0"/>
        <w:autoSpaceDN w:val="0"/>
        <w:adjustRightInd w:val="0"/>
        <w:spacing w:before="60" w:after="60" w:line="300" w:lineRule="auto"/>
        <w:ind w:left="426" w:right="7" w:hanging="426"/>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Jakakolwiek zwłoka w realizacji robót budowlanych, wynikająca z braku podwykonawcy, będzie traktowana jako wynikła z przyczyn zależnych od Wykonawcy i będzie stanowić podstawę do naliczenia Wykonawcy kar umownych.</w:t>
      </w:r>
    </w:p>
    <w:p w14:paraId="3797F075" w14:textId="1000E458" w:rsidR="00570166" w:rsidRPr="00570166" w:rsidRDefault="00570166" w:rsidP="00570166">
      <w:pPr>
        <w:numPr>
          <w:ilvl w:val="0"/>
          <w:numId w:val="19"/>
        </w:numPr>
        <w:autoSpaceDE w:val="0"/>
        <w:autoSpaceDN w:val="0"/>
        <w:adjustRightInd w:val="0"/>
        <w:spacing w:before="60" w:after="60" w:line="300" w:lineRule="auto"/>
        <w:ind w:left="426" w:right="7" w:hanging="426"/>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Jeżeli zmiana albo rezygnacja z podwykonawcy dotyczy podmiotu, na którego zasoby Wykonawca powoływał się, w celu wykazania spełniania warunków udziału</w:t>
      </w:r>
      <w:r w:rsidR="00E979B9">
        <w:rPr>
          <w:rFonts w:ascii="Cambria" w:eastAsia="Calibri" w:hAnsi="Cambria" w:cs="Calibri"/>
          <w:color w:val="000000"/>
          <w:kern w:val="0"/>
          <w:sz w:val="24"/>
          <w:szCs w:val="24"/>
          <w14:ligatures w14:val="none"/>
        </w:rPr>
        <w:t xml:space="preserve">                                </w:t>
      </w:r>
      <w:r w:rsidRPr="00570166">
        <w:rPr>
          <w:rFonts w:ascii="Cambria" w:eastAsia="Calibri" w:hAnsi="Cambria" w:cs="Calibri"/>
          <w:color w:val="000000"/>
          <w:kern w:val="0"/>
          <w:sz w:val="24"/>
          <w:szCs w:val="24"/>
          <w14:ligatures w14:val="none"/>
        </w:rPr>
        <w:t xml:space="preserve"> </w:t>
      </w:r>
      <w:r w:rsidRPr="00570166">
        <w:rPr>
          <w:rFonts w:ascii="Cambria" w:eastAsia="Calibri" w:hAnsi="Cambria" w:cs="Calibri"/>
          <w:color w:val="000000"/>
          <w:kern w:val="0"/>
          <w:sz w:val="24"/>
          <w:szCs w:val="24"/>
          <w14:ligatures w14:val="none"/>
        </w:rPr>
        <w:lastRenderedPageBreak/>
        <w:t xml:space="preserve">w postępowaniu, Wykonawca jest obowiązany wykazać Zamawiającemu, </w:t>
      </w:r>
      <w:r w:rsidR="00E979B9">
        <w:rPr>
          <w:rFonts w:ascii="Cambria" w:eastAsia="Calibri" w:hAnsi="Cambria" w:cs="Calibri"/>
          <w:color w:val="000000"/>
          <w:kern w:val="0"/>
          <w:sz w:val="24"/>
          <w:szCs w:val="24"/>
          <w14:ligatures w14:val="none"/>
        </w:rPr>
        <w:t xml:space="preserve">                                    </w:t>
      </w:r>
      <w:r w:rsidRPr="00570166">
        <w:rPr>
          <w:rFonts w:ascii="Cambria" w:eastAsia="Calibri" w:hAnsi="Cambria" w:cs="Calibri"/>
          <w:color w:val="000000"/>
          <w:kern w:val="0"/>
          <w:sz w:val="24"/>
          <w:szCs w:val="24"/>
          <w14:ligatures w14:val="none"/>
        </w:rPr>
        <w:t>że proponowany inny podwykonawca lub Wykonawca samodzielnie spełnia je w stopniu nie mniejszym niż podwykonawca, na którego zasoby Wykonawca powoływał się w trakcie postępowania o udzielenie zamówienia.</w:t>
      </w:r>
    </w:p>
    <w:p w14:paraId="5AF0889A" w14:textId="77777777" w:rsidR="00570166" w:rsidRPr="00570166" w:rsidRDefault="00570166" w:rsidP="00570166">
      <w:pPr>
        <w:numPr>
          <w:ilvl w:val="0"/>
          <w:numId w:val="19"/>
        </w:numPr>
        <w:autoSpaceDE w:val="0"/>
        <w:autoSpaceDN w:val="0"/>
        <w:adjustRightInd w:val="0"/>
        <w:spacing w:before="60" w:after="60" w:line="300" w:lineRule="auto"/>
        <w:ind w:left="426" w:right="7" w:hanging="426"/>
        <w:contextualSpacing/>
        <w:jc w:val="both"/>
        <w:rPr>
          <w:rFonts w:ascii="Cambria" w:eastAsia="Calibri" w:hAnsi="Cambria" w:cs="Calibri"/>
          <w:color w:val="000000"/>
          <w:kern w:val="0"/>
          <w:sz w:val="24"/>
          <w:szCs w:val="24"/>
          <w14:ligatures w14:val="none"/>
        </w:rPr>
      </w:pPr>
      <w:r w:rsidRPr="00570166">
        <w:rPr>
          <w:rFonts w:ascii="Cambria" w:eastAsia="Calibri" w:hAnsi="Cambria" w:cs="Calibri"/>
          <w:color w:val="000000"/>
          <w:kern w:val="0"/>
          <w:sz w:val="24"/>
          <w:szCs w:val="24"/>
          <w14:ligatures w14:val="none"/>
        </w:rPr>
        <w:t>Zamawiający żąda, aby przed przystąpieniem do realizacji zamówienia Wykonawca, o ile są już znane, podał nazwy albo imiona i nazwiska oraz dane kontaktowe podwykonawców i osób do kontaktu z nimi. Wykonawca zawiadamia Zamawiającego o wszelkich zmianach danych, o których mowa w zdaniu pierwszym, w trakcie realizacji zamówienia, a także przekazuje informacje na temat nowych podwykonawców, którym w późniejszym okresie zamierza powierzyć realizację zamówienia.</w:t>
      </w:r>
    </w:p>
    <w:p w14:paraId="58B55C74" w14:textId="77777777" w:rsidR="00570166" w:rsidRPr="00570166" w:rsidRDefault="00570166" w:rsidP="00570166">
      <w:pPr>
        <w:numPr>
          <w:ilvl w:val="0"/>
          <w:numId w:val="19"/>
        </w:numPr>
        <w:autoSpaceDE w:val="0"/>
        <w:autoSpaceDN w:val="0"/>
        <w:adjustRightInd w:val="0"/>
        <w:spacing w:before="60" w:after="60" w:line="300" w:lineRule="auto"/>
        <w:ind w:left="426" w:right="7" w:hanging="426"/>
        <w:contextualSpacing/>
        <w:jc w:val="both"/>
        <w:rPr>
          <w:rFonts w:ascii="Cambria" w:eastAsia="Calibri" w:hAnsi="Cambria" w:cs="Calibri"/>
          <w:color w:val="000000"/>
          <w:kern w:val="0"/>
          <w:sz w:val="24"/>
          <w:szCs w:val="24"/>
          <w14:ligatures w14:val="none"/>
        </w:rPr>
      </w:pPr>
      <w:r w:rsidRPr="00570166">
        <w:rPr>
          <w:rFonts w:ascii="Cambria" w:eastAsia="Times New Roman" w:hAnsi="Cambria" w:cs="Calibri"/>
          <w:color w:val="000000"/>
          <w:kern w:val="0"/>
          <w:sz w:val="24"/>
          <w:szCs w:val="24"/>
          <w:lang w:eastAsia="pl-PL"/>
          <w14:ligatures w14:val="none"/>
        </w:rPr>
        <w:t>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w:t>
      </w:r>
    </w:p>
    <w:p w14:paraId="40A8A62F" w14:textId="77777777" w:rsidR="00570166" w:rsidRPr="00570166" w:rsidRDefault="00570166" w:rsidP="00570166">
      <w:pPr>
        <w:numPr>
          <w:ilvl w:val="0"/>
          <w:numId w:val="19"/>
        </w:numPr>
        <w:autoSpaceDE w:val="0"/>
        <w:autoSpaceDN w:val="0"/>
        <w:adjustRightInd w:val="0"/>
        <w:spacing w:before="60" w:after="60" w:line="300" w:lineRule="auto"/>
        <w:ind w:left="426" w:right="7" w:hanging="426"/>
        <w:contextualSpacing/>
        <w:jc w:val="both"/>
        <w:rPr>
          <w:rFonts w:ascii="Cambria" w:eastAsia="Calibri" w:hAnsi="Cambria" w:cs="Calibri"/>
          <w:color w:val="000000"/>
          <w:kern w:val="0"/>
          <w:sz w:val="24"/>
          <w:szCs w:val="24"/>
          <w14:ligatures w14:val="none"/>
        </w:rPr>
      </w:pPr>
      <w:r w:rsidRPr="00570166">
        <w:rPr>
          <w:rFonts w:ascii="Cambria" w:eastAsia="Times New Roman" w:hAnsi="Cambria" w:cs="Calibri"/>
          <w:color w:val="000000"/>
          <w:kern w:val="0"/>
          <w:sz w:val="24"/>
          <w:szCs w:val="24"/>
          <w:lang w:eastAsia="pl-PL"/>
          <w14:ligatures w14:val="none"/>
        </w:rPr>
        <w:t>Zamawiający,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lub dalszemu podwykonawcy robót budowlanych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14:paraId="20FC1CF6" w14:textId="77777777" w:rsidR="00570166" w:rsidRPr="00570166" w:rsidRDefault="00570166" w:rsidP="00570166">
      <w:pPr>
        <w:spacing w:before="60" w:after="60" w:line="300" w:lineRule="auto"/>
        <w:ind w:right="62"/>
        <w:jc w:val="both"/>
        <w:rPr>
          <w:rFonts w:ascii="Cambria" w:eastAsia="Times New Roman" w:hAnsi="Cambria" w:cs="Calibri"/>
          <w:color w:val="000000"/>
          <w:kern w:val="0"/>
          <w:sz w:val="24"/>
          <w:szCs w:val="24"/>
          <w:lang w:eastAsia="pl-PL"/>
          <w14:ligatures w14:val="none"/>
        </w:rPr>
      </w:pPr>
    </w:p>
    <w:p w14:paraId="02EFD294" w14:textId="77777777" w:rsidR="00570166" w:rsidRPr="00570166" w:rsidRDefault="00570166" w:rsidP="00570166">
      <w:pPr>
        <w:spacing w:before="60" w:after="60" w:line="300" w:lineRule="auto"/>
        <w:ind w:right="62"/>
        <w:jc w:val="center"/>
        <w:rPr>
          <w:rFonts w:ascii="Cambria" w:eastAsia="Times New Roman" w:hAnsi="Cambria" w:cs="Calibri"/>
          <w:b/>
          <w:color w:val="000000"/>
          <w:kern w:val="0"/>
          <w:sz w:val="24"/>
          <w:szCs w:val="24"/>
          <w:lang w:eastAsia="pl-PL"/>
          <w14:ligatures w14:val="none"/>
        </w:rPr>
      </w:pPr>
      <w:r w:rsidRPr="00570166">
        <w:rPr>
          <w:rFonts w:ascii="Cambria" w:eastAsia="Times New Roman" w:hAnsi="Cambria" w:cs="Calibri"/>
          <w:b/>
          <w:color w:val="000000"/>
          <w:kern w:val="0"/>
          <w:sz w:val="24"/>
          <w:szCs w:val="24"/>
          <w:lang w:eastAsia="pl-PL"/>
          <w14:ligatures w14:val="none"/>
        </w:rPr>
        <w:t xml:space="preserve">§ 10. </w:t>
      </w:r>
    </w:p>
    <w:p w14:paraId="456E16A3" w14:textId="77777777" w:rsidR="00570166" w:rsidRPr="00570166" w:rsidRDefault="00570166" w:rsidP="00570166">
      <w:pPr>
        <w:numPr>
          <w:ilvl w:val="0"/>
          <w:numId w:val="1"/>
        </w:numPr>
        <w:autoSpaceDE w:val="0"/>
        <w:autoSpaceDN w:val="0"/>
        <w:adjustRightInd w:val="0"/>
        <w:spacing w:before="60" w:after="60" w:line="300" w:lineRule="auto"/>
        <w:ind w:left="426" w:right="62" w:hanging="426"/>
        <w:jc w:val="both"/>
        <w:rPr>
          <w:rFonts w:ascii="Cambria" w:eastAsia="Times New Roman" w:hAnsi="Cambria" w:cs="Calibri"/>
          <w:kern w:val="0"/>
          <w:sz w:val="24"/>
          <w:szCs w:val="24"/>
          <w:lang w:eastAsia="pl-PL"/>
          <w14:ligatures w14:val="none"/>
        </w:rPr>
      </w:pPr>
      <w:r w:rsidRPr="00570166">
        <w:rPr>
          <w:rFonts w:ascii="Cambria" w:eastAsia="Times New Roman" w:hAnsi="Cambria" w:cs="Calibri"/>
          <w:kern w:val="0"/>
          <w:sz w:val="24"/>
          <w:szCs w:val="24"/>
          <w:lang w:eastAsia="pl-PL"/>
          <w14:ligatures w14:val="none"/>
        </w:rPr>
        <w:t>Wykonawca jest odpowiedzialny względem Zamawiającego z tytułu rękojmi za wady fizyczne robót objętych umową, stwierdzonych w toku czynności odbioru robót budowlanych, jak również ujawnionych w dalszym okresie obowiązywania rękojmi. Uprawnienia z tytułu rękojmi za wady fizyczne wygasają z dniem upływu terminu gwarancji tj. po upływie ……… miesięcy od momentu podpisania protokołu odbioru końcowego robót budowlanych bez zastrzeżeń przez strony.</w:t>
      </w:r>
    </w:p>
    <w:p w14:paraId="2B673EC4" w14:textId="77777777" w:rsidR="00570166" w:rsidRPr="00570166" w:rsidRDefault="00570166" w:rsidP="00570166">
      <w:pPr>
        <w:numPr>
          <w:ilvl w:val="0"/>
          <w:numId w:val="1"/>
        </w:numPr>
        <w:autoSpaceDE w:val="0"/>
        <w:autoSpaceDN w:val="0"/>
        <w:adjustRightInd w:val="0"/>
        <w:spacing w:before="60" w:after="60" w:line="300" w:lineRule="auto"/>
        <w:ind w:left="426" w:right="62" w:hanging="426"/>
        <w:jc w:val="both"/>
        <w:rPr>
          <w:rFonts w:ascii="Cambria" w:eastAsia="Times New Roman" w:hAnsi="Cambria" w:cs="Calibri"/>
          <w:kern w:val="0"/>
          <w:sz w:val="24"/>
          <w:szCs w:val="24"/>
          <w:lang w:eastAsia="pl-PL"/>
          <w14:ligatures w14:val="none"/>
        </w:rPr>
      </w:pPr>
      <w:r w:rsidRPr="00570166">
        <w:rPr>
          <w:rFonts w:ascii="Cambria" w:eastAsia="Times New Roman" w:hAnsi="Cambria" w:cs="Calibri"/>
          <w:kern w:val="0"/>
          <w:sz w:val="24"/>
          <w:szCs w:val="24"/>
          <w:lang w:eastAsia="pl-PL"/>
          <w14:ligatures w14:val="none"/>
        </w:rPr>
        <w:t xml:space="preserve">Wykonawca udziela Zamawiającemu ….… miesięcznej gwarancji jakości na wykonane roboty budowlane, zainstalowane urządzenia oraz użyte do wykonania robót materiały i wyroby budowlane/urządzenia. Gwarancja liczona jest od momentu podpisania bezusterkowego protokołu odbioru końcowego robót budowlanych bez zastrzeżeń przez strony. Gwarancja udzielona Zamawiającemu przez Wykonawcę jest </w:t>
      </w:r>
      <w:r w:rsidRPr="00570166">
        <w:rPr>
          <w:rFonts w:ascii="Cambria" w:eastAsia="Times New Roman" w:hAnsi="Cambria" w:cs="Calibri"/>
          <w:kern w:val="0"/>
          <w:sz w:val="24"/>
          <w:szCs w:val="24"/>
          <w:lang w:eastAsia="pl-PL"/>
          <w14:ligatures w14:val="none"/>
        </w:rPr>
        <w:lastRenderedPageBreak/>
        <w:t>bezwarunkowa. Wykonawca nie może uzależnić jej udzielenia od spełnienia przez Zamawiającego jakichkolwiek dodatkowych warunków lub wymagań.</w:t>
      </w:r>
    </w:p>
    <w:p w14:paraId="32DF9DA0" w14:textId="77777777" w:rsidR="00570166" w:rsidRPr="00570166" w:rsidRDefault="00570166" w:rsidP="00570166">
      <w:pPr>
        <w:numPr>
          <w:ilvl w:val="0"/>
          <w:numId w:val="1"/>
        </w:numPr>
        <w:autoSpaceDE w:val="0"/>
        <w:autoSpaceDN w:val="0"/>
        <w:adjustRightInd w:val="0"/>
        <w:spacing w:before="60" w:after="60" w:line="300" w:lineRule="auto"/>
        <w:ind w:left="426" w:right="62" w:hanging="426"/>
        <w:jc w:val="both"/>
        <w:rPr>
          <w:rFonts w:ascii="Cambria" w:eastAsia="Times New Roman" w:hAnsi="Cambria" w:cs="Calibri"/>
          <w:kern w:val="0"/>
          <w:sz w:val="24"/>
          <w:szCs w:val="24"/>
          <w:lang w:eastAsia="pl-PL"/>
          <w14:ligatures w14:val="none"/>
        </w:rPr>
      </w:pPr>
      <w:r w:rsidRPr="00570166">
        <w:rPr>
          <w:rFonts w:ascii="Cambria" w:eastAsia="Times New Roman" w:hAnsi="Cambria" w:cs="Calibri"/>
          <w:kern w:val="0"/>
          <w:sz w:val="24"/>
          <w:szCs w:val="24"/>
          <w:lang w:eastAsia="pl-PL"/>
          <w14:ligatures w14:val="none"/>
        </w:rPr>
        <w:t>W przypadku dokonania istotnych napraw w robotach budowlanych, urządzeniach lub wyrobach albo w przypadku ich wymiany na nowe, termin gwarancji biegnie na nowo, od chwili dostarczenia rzeczy wolnej od wad lub zwrócenia rzeczy naprawionej. Jeżeli Wykonawca wykonał ponownie część robót budowlanych, wymienił część urządzeń lub wyrobów, zapis powyższy stosuje się odpowiednio do części wymienionej.</w:t>
      </w:r>
    </w:p>
    <w:p w14:paraId="47AED459" w14:textId="77777777" w:rsidR="00570166" w:rsidRPr="00570166" w:rsidRDefault="00570166" w:rsidP="00570166">
      <w:pPr>
        <w:numPr>
          <w:ilvl w:val="0"/>
          <w:numId w:val="1"/>
        </w:numPr>
        <w:autoSpaceDE w:val="0"/>
        <w:autoSpaceDN w:val="0"/>
        <w:adjustRightInd w:val="0"/>
        <w:spacing w:before="60" w:after="60" w:line="300" w:lineRule="auto"/>
        <w:ind w:left="426" w:right="62" w:hanging="426"/>
        <w:jc w:val="both"/>
        <w:rPr>
          <w:rFonts w:ascii="Cambria" w:eastAsia="Times New Roman" w:hAnsi="Cambria" w:cs="Calibri"/>
          <w:kern w:val="0"/>
          <w:sz w:val="24"/>
          <w:szCs w:val="24"/>
          <w:lang w:eastAsia="pl-PL"/>
          <w14:ligatures w14:val="none"/>
        </w:rPr>
      </w:pPr>
      <w:r w:rsidRPr="00570166">
        <w:rPr>
          <w:rFonts w:ascii="Cambria" w:eastAsia="Times New Roman" w:hAnsi="Cambria" w:cs="Calibri"/>
          <w:kern w:val="0"/>
          <w:sz w:val="24"/>
          <w:szCs w:val="24"/>
          <w:lang w:eastAsia="pl-PL"/>
          <w14:ligatures w14:val="none"/>
        </w:rPr>
        <w:t>W innych wypadkach termin gwarancji ulega przedłużeniu o czas, w ciągu którego wskutek wady robót budowlanych, urządzeń, wyrobów objętych gwarancją, Zamawiający nie mógł z nich korzystać.</w:t>
      </w:r>
    </w:p>
    <w:p w14:paraId="19153047" w14:textId="77777777" w:rsidR="00570166" w:rsidRPr="00570166" w:rsidRDefault="00570166" w:rsidP="00570166">
      <w:pPr>
        <w:numPr>
          <w:ilvl w:val="0"/>
          <w:numId w:val="1"/>
        </w:numPr>
        <w:autoSpaceDE w:val="0"/>
        <w:autoSpaceDN w:val="0"/>
        <w:adjustRightInd w:val="0"/>
        <w:spacing w:before="60" w:after="60" w:line="300" w:lineRule="auto"/>
        <w:ind w:left="426" w:right="62" w:hanging="426"/>
        <w:jc w:val="both"/>
        <w:rPr>
          <w:rFonts w:ascii="Cambria" w:eastAsia="Times New Roman" w:hAnsi="Cambria" w:cs="Calibri"/>
          <w:kern w:val="0"/>
          <w:sz w:val="24"/>
          <w:szCs w:val="24"/>
          <w:lang w:eastAsia="pl-PL"/>
          <w14:ligatures w14:val="none"/>
        </w:rPr>
      </w:pPr>
      <w:r w:rsidRPr="00570166">
        <w:rPr>
          <w:rFonts w:ascii="Cambria" w:eastAsia="Times New Roman" w:hAnsi="Cambria" w:cs="Calibri"/>
          <w:kern w:val="0"/>
          <w:sz w:val="24"/>
          <w:szCs w:val="24"/>
          <w:lang w:eastAsia="pl-PL"/>
          <w14:ligatures w14:val="none"/>
        </w:rPr>
        <w:t>Gwarancja nie obejmuje wad i usterek powstałych w robotach budowlanych lub zainstalowanych urządzeniach, wynikłych jedynie z winy użytkownika.</w:t>
      </w:r>
    </w:p>
    <w:p w14:paraId="5CE9D461" w14:textId="5991845F" w:rsidR="00570166" w:rsidRPr="00570166" w:rsidRDefault="00570166" w:rsidP="00570166">
      <w:pPr>
        <w:numPr>
          <w:ilvl w:val="0"/>
          <w:numId w:val="1"/>
        </w:numPr>
        <w:autoSpaceDE w:val="0"/>
        <w:autoSpaceDN w:val="0"/>
        <w:adjustRightInd w:val="0"/>
        <w:spacing w:before="60" w:after="60" w:line="300" w:lineRule="auto"/>
        <w:ind w:left="426" w:right="62" w:hanging="426"/>
        <w:jc w:val="both"/>
        <w:rPr>
          <w:rFonts w:ascii="Cambria" w:eastAsia="Times New Roman" w:hAnsi="Cambria" w:cs="Calibri"/>
          <w:kern w:val="0"/>
          <w:sz w:val="24"/>
          <w:szCs w:val="24"/>
          <w:lang w:eastAsia="pl-PL"/>
          <w14:ligatures w14:val="none"/>
        </w:rPr>
      </w:pPr>
      <w:r w:rsidRPr="00570166">
        <w:rPr>
          <w:rFonts w:ascii="Cambria" w:eastAsia="Times New Roman" w:hAnsi="Cambria" w:cs="Calibri"/>
          <w:kern w:val="0"/>
          <w:sz w:val="24"/>
          <w:szCs w:val="24"/>
          <w:lang w:eastAsia="pl-PL"/>
          <w14:ligatures w14:val="none"/>
        </w:rPr>
        <w:t>W przypadku wykrycia w okresie gwarancyjnym wad w robotach budowlanych, Zamawiający ma obowiązek niezwłocznie zgłosić stwierdzone wady Wykonawcy, nie później jednak niż w terminie 21 dni (dwadzieścia jeden dni) od dnia ich ujawnienia. Wykonawca zobowiązuje się do bezpłatnego usunięcia wad w terminie 7 dni (siedmiu dni) od dnia otrzymania zgłoszenia (pisemnie lub faksem/mailem na numer/adres:………………………</w:t>
      </w:r>
      <w:r w:rsidR="00E979B9">
        <w:rPr>
          <w:rFonts w:ascii="Cambria" w:eastAsia="Times New Roman" w:hAnsi="Cambria" w:cs="Calibri"/>
          <w:kern w:val="0"/>
          <w:sz w:val="24"/>
          <w:szCs w:val="24"/>
          <w:lang w:eastAsia="pl-PL"/>
          <w14:ligatures w14:val="none"/>
        </w:rPr>
        <w:t>……………………………………………………</w:t>
      </w:r>
      <w:r w:rsidRPr="00570166">
        <w:rPr>
          <w:rFonts w:ascii="Cambria" w:eastAsia="Times New Roman" w:hAnsi="Cambria" w:cs="Calibri"/>
          <w:kern w:val="0"/>
          <w:sz w:val="24"/>
          <w:szCs w:val="24"/>
          <w:lang w:eastAsia="pl-PL"/>
          <w14:ligatures w14:val="none"/>
        </w:rPr>
        <w:t>………………………….).</w:t>
      </w:r>
    </w:p>
    <w:p w14:paraId="11857D1C" w14:textId="77777777" w:rsidR="00570166" w:rsidRPr="00570166" w:rsidRDefault="00570166" w:rsidP="00570166">
      <w:pPr>
        <w:numPr>
          <w:ilvl w:val="0"/>
          <w:numId w:val="1"/>
        </w:numPr>
        <w:autoSpaceDE w:val="0"/>
        <w:autoSpaceDN w:val="0"/>
        <w:adjustRightInd w:val="0"/>
        <w:spacing w:before="60" w:after="60" w:line="300" w:lineRule="auto"/>
        <w:ind w:left="426" w:right="62" w:hanging="426"/>
        <w:jc w:val="both"/>
        <w:rPr>
          <w:rFonts w:ascii="Cambria" w:eastAsia="Times New Roman" w:hAnsi="Cambria" w:cs="Calibri"/>
          <w:kern w:val="0"/>
          <w:sz w:val="24"/>
          <w:szCs w:val="24"/>
          <w:lang w:eastAsia="pl-PL"/>
          <w14:ligatures w14:val="none"/>
        </w:rPr>
      </w:pPr>
      <w:r w:rsidRPr="00570166">
        <w:rPr>
          <w:rFonts w:ascii="Cambria" w:eastAsia="Times New Roman" w:hAnsi="Cambria" w:cs="Calibri"/>
          <w:kern w:val="0"/>
          <w:sz w:val="24"/>
          <w:szCs w:val="24"/>
          <w:lang w:eastAsia="pl-PL"/>
          <w14:ligatures w14:val="none"/>
        </w:rPr>
        <w:t>Powyższe warunki gwarancji wiążą Zamawiającego oraz Wykonawcę. Zamawiający zastrzega, iż są one niezależne od gwarancji udzielanej przez producentów wyrobów, urządzeń, materiałów, użytych do realizacji robót budowlanych. Prawa i obowiązki wynikające z gwarancji udzielnej przez Wykonawcę (uregulowane w niniejszej umowie) są wykonywane niezależnie od praw i obowiązków wynikających z gwarancji udzielanej przez Producenta (tzw. gwarancji producenta).</w:t>
      </w:r>
    </w:p>
    <w:p w14:paraId="491D55EA" w14:textId="77777777" w:rsidR="00570166" w:rsidRPr="00570166" w:rsidRDefault="00570166" w:rsidP="00570166">
      <w:pPr>
        <w:numPr>
          <w:ilvl w:val="0"/>
          <w:numId w:val="1"/>
        </w:numPr>
        <w:autoSpaceDE w:val="0"/>
        <w:autoSpaceDN w:val="0"/>
        <w:adjustRightInd w:val="0"/>
        <w:spacing w:before="60" w:after="60" w:line="300" w:lineRule="auto"/>
        <w:ind w:left="426" w:right="62" w:hanging="426"/>
        <w:jc w:val="both"/>
        <w:rPr>
          <w:rFonts w:ascii="Cambria" w:eastAsia="Times New Roman" w:hAnsi="Cambria" w:cs="Calibri"/>
          <w:kern w:val="0"/>
          <w:sz w:val="24"/>
          <w:szCs w:val="24"/>
          <w:lang w:eastAsia="pl-PL"/>
          <w14:ligatures w14:val="none"/>
        </w:rPr>
      </w:pPr>
      <w:r w:rsidRPr="00570166">
        <w:rPr>
          <w:rFonts w:ascii="Cambria" w:eastAsia="Times New Roman" w:hAnsi="Cambria" w:cs="Calibri"/>
          <w:kern w:val="0"/>
          <w:sz w:val="24"/>
          <w:szCs w:val="24"/>
          <w:lang w:eastAsia="pl-PL"/>
          <w14:ligatures w14:val="none"/>
        </w:rPr>
        <w:t>Utrata roszczeń z tytułu wad fizycznych i prawnych nie następuje mimo upływu terminu gwarancji i rękojmi, jeżeli Wykonawca wadę zataił.</w:t>
      </w:r>
    </w:p>
    <w:p w14:paraId="0575DB70" w14:textId="77777777" w:rsidR="00570166" w:rsidRPr="00570166" w:rsidRDefault="00570166" w:rsidP="00570166">
      <w:pPr>
        <w:numPr>
          <w:ilvl w:val="0"/>
          <w:numId w:val="1"/>
        </w:numPr>
        <w:autoSpaceDE w:val="0"/>
        <w:autoSpaceDN w:val="0"/>
        <w:adjustRightInd w:val="0"/>
        <w:spacing w:before="60" w:after="60" w:line="300" w:lineRule="auto"/>
        <w:ind w:left="426" w:right="62" w:hanging="426"/>
        <w:jc w:val="both"/>
        <w:rPr>
          <w:rFonts w:ascii="Cambria" w:eastAsia="Times New Roman" w:hAnsi="Cambria" w:cs="Calibri"/>
          <w:kern w:val="0"/>
          <w:sz w:val="24"/>
          <w:szCs w:val="24"/>
          <w:lang w:eastAsia="pl-PL"/>
          <w14:ligatures w14:val="none"/>
        </w:rPr>
      </w:pPr>
      <w:r w:rsidRPr="00570166">
        <w:rPr>
          <w:rFonts w:ascii="Cambria" w:eastAsia="Times New Roman" w:hAnsi="Cambria" w:cs="Calibri"/>
          <w:kern w:val="0"/>
          <w:sz w:val="24"/>
          <w:szCs w:val="24"/>
          <w:lang w:eastAsia="pl-PL"/>
          <w14:ligatures w14:val="none"/>
        </w:rPr>
        <w:t xml:space="preserve">Powyższe warunki gwarancji udzielonej przez Wykonawcę, określone kompleksowo </w:t>
      </w:r>
      <w:r w:rsidRPr="00570166">
        <w:rPr>
          <w:rFonts w:ascii="Cambria" w:eastAsia="Times New Roman" w:hAnsi="Cambria" w:cs="Calibri"/>
          <w:kern w:val="0"/>
          <w:sz w:val="24"/>
          <w:szCs w:val="24"/>
          <w:lang w:eastAsia="pl-PL"/>
          <w14:ligatures w14:val="none"/>
        </w:rPr>
        <w:br/>
        <w:t>i w sposób zupełny w SWZ i niniejszej umowie, nie mogą być modyfikowane przez Wykonawcę poprzez wręczanie Zamawiającemu kart gwarancyjnych i innych dokumentów oraz oświadczenia Wykonawcy składane w trakcie trwania umowy.</w:t>
      </w:r>
    </w:p>
    <w:p w14:paraId="156FFA9B" w14:textId="77777777" w:rsidR="00570166" w:rsidRPr="00570166" w:rsidRDefault="00570166" w:rsidP="00570166">
      <w:pPr>
        <w:numPr>
          <w:ilvl w:val="0"/>
          <w:numId w:val="1"/>
        </w:numPr>
        <w:autoSpaceDE w:val="0"/>
        <w:autoSpaceDN w:val="0"/>
        <w:adjustRightInd w:val="0"/>
        <w:spacing w:before="60" w:after="60" w:line="300" w:lineRule="auto"/>
        <w:ind w:left="426" w:right="62" w:hanging="426"/>
        <w:jc w:val="both"/>
        <w:rPr>
          <w:rFonts w:ascii="Cambria" w:eastAsia="Times New Roman" w:hAnsi="Cambria" w:cs="Calibri"/>
          <w:kern w:val="0"/>
          <w:sz w:val="24"/>
          <w:szCs w:val="24"/>
          <w:lang w:eastAsia="pl-PL"/>
          <w14:ligatures w14:val="none"/>
        </w:rPr>
      </w:pPr>
      <w:r w:rsidRPr="00570166">
        <w:rPr>
          <w:rFonts w:ascii="Cambria" w:eastAsia="Times New Roman" w:hAnsi="Cambria" w:cs="Calibri"/>
          <w:kern w:val="0"/>
          <w:sz w:val="24"/>
          <w:szCs w:val="24"/>
          <w:lang w:eastAsia="pl-PL"/>
          <w14:ligatures w14:val="none"/>
        </w:rPr>
        <w:t>W przedmiotowej umowie wszelkie regulacje odnośnie gwarancji dotyczą gwarancji udzielanej przez Wykonawcę, a nie producenta.</w:t>
      </w:r>
    </w:p>
    <w:p w14:paraId="03EDD884" w14:textId="77777777" w:rsidR="00570166" w:rsidRPr="00570166" w:rsidRDefault="00570166" w:rsidP="00570166">
      <w:pPr>
        <w:numPr>
          <w:ilvl w:val="0"/>
          <w:numId w:val="1"/>
        </w:numPr>
        <w:autoSpaceDE w:val="0"/>
        <w:autoSpaceDN w:val="0"/>
        <w:adjustRightInd w:val="0"/>
        <w:spacing w:before="60" w:after="60" w:line="300" w:lineRule="auto"/>
        <w:ind w:left="426" w:right="62" w:hanging="426"/>
        <w:jc w:val="both"/>
        <w:rPr>
          <w:rFonts w:ascii="Cambria" w:eastAsia="Times New Roman" w:hAnsi="Cambria" w:cs="Calibri"/>
          <w:kern w:val="0"/>
          <w:sz w:val="24"/>
          <w:szCs w:val="24"/>
          <w:lang w:eastAsia="pl-PL"/>
          <w14:ligatures w14:val="none"/>
        </w:rPr>
      </w:pPr>
      <w:r w:rsidRPr="00570166">
        <w:rPr>
          <w:rFonts w:ascii="Cambria" w:eastAsia="Times New Roman" w:hAnsi="Cambria" w:cs="Calibri"/>
          <w:kern w:val="0"/>
          <w:sz w:val="24"/>
          <w:szCs w:val="24"/>
          <w:lang w:eastAsia="pl-PL"/>
          <w14:ligatures w14:val="none"/>
        </w:rPr>
        <w:t xml:space="preserve">W przypadkach nieuregulowanych w umowie dotyczących uprawnień wynikających </w:t>
      </w:r>
      <w:r w:rsidRPr="00570166">
        <w:rPr>
          <w:rFonts w:ascii="Cambria" w:eastAsia="Times New Roman" w:hAnsi="Cambria" w:cs="Calibri"/>
          <w:kern w:val="0"/>
          <w:sz w:val="24"/>
          <w:szCs w:val="24"/>
          <w:lang w:eastAsia="pl-PL"/>
          <w14:ligatures w14:val="none"/>
        </w:rPr>
        <w:br/>
        <w:t xml:space="preserve">z gwarancji lub rękojmi za wady fizyczne, stosuje się odpowiednio przepisy Kodeksu cywilnego. </w:t>
      </w:r>
    </w:p>
    <w:p w14:paraId="5697E903" w14:textId="77777777" w:rsidR="00570166" w:rsidRPr="00570166" w:rsidRDefault="00570166" w:rsidP="00570166">
      <w:pPr>
        <w:numPr>
          <w:ilvl w:val="0"/>
          <w:numId w:val="1"/>
        </w:numPr>
        <w:autoSpaceDE w:val="0"/>
        <w:autoSpaceDN w:val="0"/>
        <w:adjustRightInd w:val="0"/>
        <w:spacing w:before="60" w:after="60" w:line="300" w:lineRule="auto"/>
        <w:ind w:left="426" w:right="62" w:hanging="426"/>
        <w:jc w:val="both"/>
        <w:rPr>
          <w:rFonts w:ascii="Cambria" w:eastAsia="Times New Roman" w:hAnsi="Cambria" w:cs="Calibri"/>
          <w:kern w:val="0"/>
          <w:sz w:val="24"/>
          <w:szCs w:val="24"/>
          <w:lang w:eastAsia="pl-PL"/>
          <w14:ligatures w14:val="none"/>
        </w:rPr>
      </w:pPr>
      <w:r w:rsidRPr="00570166">
        <w:rPr>
          <w:rFonts w:ascii="Cambria" w:eastAsia="Times New Roman" w:hAnsi="Cambria" w:cs="Calibri"/>
          <w:kern w:val="0"/>
          <w:sz w:val="24"/>
          <w:szCs w:val="24"/>
          <w:lang w:eastAsia="pl-PL"/>
          <w14:ligatures w14:val="none"/>
        </w:rPr>
        <w:t>Wykonawca zobowiązuje w okresie gwarancji do dokonywania konserwacji oraz przeglądów zamontowanych urządzeń w wymaganych okresach na własny koszt.</w:t>
      </w:r>
    </w:p>
    <w:p w14:paraId="1CD3069D" w14:textId="77777777" w:rsidR="00570166" w:rsidRPr="00570166" w:rsidRDefault="00570166" w:rsidP="00570166">
      <w:pPr>
        <w:numPr>
          <w:ilvl w:val="0"/>
          <w:numId w:val="1"/>
        </w:numPr>
        <w:autoSpaceDE w:val="0"/>
        <w:autoSpaceDN w:val="0"/>
        <w:adjustRightInd w:val="0"/>
        <w:spacing w:before="60" w:after="60" w:line="300" w:lineRule="auto"/>
        <w:ind w:left="426" w:right="62" w:hanging="426"/>
        <w:jc w:val="both"/>
        <w:rPr>
          <w:rFonts w:ascii="Cambria" w:eastAsia="Times New Roman" w:hAnsi="Cambria" w:cs="Calibri"/>
          <w:kern w:val="0"/>
          <w:sz w:val="24"/>
          <w:szCs w:val="24"/>
          <w:lang w:eastAsia="pl-PL"/>
          <w14:ligatures w14:val="none"/>
        </w:rPr>
      </w:pPr>
      <w:r w:rsidRPr="00570166">
        <w:rPr>
          <w:rFonts w:ascii="Cambria" w:eastAsia="Times New Roman" w:hAnsi="Cambria" w:cs="Calibri"/>
          <w:kern w:val="0"/>
          <w:sz w:val="24"/>
          <w:szCs w:val="24"/>
          <w:lang w:eastAsia="pl-PL"/>
          <w14:ligatures w14:val="none"/>
        </w:rPr>
        <w:lastRenderedPageBreak/>
        <w:t>Jeżeli Wykonawca nie usunie wad w terminie 10 dni od daty wyznaczonej przez Zamawiającego na ich usunięcie, to Zamawiający może zlecić usunięcie wad stronie trzeciej na koszt Wykonawcy. W tym przypadku koszty usuwania wad będą pokrywane w pierwszej kolejności z zatrzymanej kwoty będącej zabezpieczeniem należytego wykonania umowy.</w:t>
      </w:r>
    </w:p>
    <w:p w14:paraId="66B16570" w14:textId="77777777" w:rsidR="00570166" w:rsidRPr="00570166" w:rsidRDefault="00570166" w:rsidP="00570166">
      <w:pPr>
        <w:autoSpaceDE w:val="0"/>
        <w:autoSpaceDN w:val="0"/>
        <w:adjustRightInd w:val="0"/>
        <w:spacing w:before="60" w:after="60" w:line="300" w:lineRule="auto"/>
        <w:ind w:left="152" w:right="62" w:hanging="10"/>
        <w:jc w:val="both"/>
        <w:rPr>
          <w:rFonts w:ascii="Cambria" w:eastAsia="Times New Roman" w:hAnsi="Cambria" w:cs="Calibri"/>
          <w:kern w:val="0"/>
          <w:sz w:val="24"/>
          <w:szCs w:val="24"/>
          <w:lang w:eastAsia="pl-PL"/>
          <w14:ligatures w14:val="none"/>
        </w:rPr>
      </w:pPr>
    </w:p>
    <w:p w14:paraId="3E8D6091" w14:textId="77777777" w:rsidR="00570166" w:rsidRPr="00570166" w:rsidRDefault="00570166" w:rsidP="00570166">
      <w:pPr>
        <w:spacing w:before="60" w:after="60" w:line="300" w:lineRule="auto"/>
        <w:ind w:right="62"/>
        <w:jc w:val="center"/>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b/>
          <w:color w:val="000000"/>
          <w:kern w:val="0"/>
          <w:sz w:val="24"/>
          <w:szCs w:val="24"/>
          <w:lang w:eastAsia="pl-PL"/>
          <w14:ligatures w14:val="none"/>
        </w:rPr>
        <w:t xml:space="preserve">§ 11. </w:t>
      </w:r>
    </w:p>
    <w:p w14:paraId="50BE5D36" w14:textId="77777777" w:rsidR="00570166" w:rsidRPr="00570166" w:rsidRDefault="00570166" w:rsidP="00570166">
      <w:pPr>
        <w:numPr>
          <w:ilvl w:val="1"/>
          <w:numId w:val="21"/>
        </w:numPr>
        <w:spacing w:before="60" w:after="60" w:line="300" w:lineRule="auto"/>
        <w:ind w:left="426" w:right="62" w:hanging="426"/>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Wszelkie zmiany treści niniejszej umowy wymagają formy pisemnej i będą sporządzane w formie aneksu podpisanego przez obie strony pod rygorem nieważności. </w:t>
      </w:r>
    </w:p>
    <w:p w14:paraId="4844C19B" w14:textId="77777777" w:rsidR="008A2450" w:rsidRDefault="00570166" w:rsidP="008A2450">
      <w:pPr>
        <w:numPr>
          <w:ilvl w:val="1"/>
          <w:numId w:val="21"/>
        </w:numPr>
        <w:spacing w:before="60" w:after="60" w:line="300" w:lineRule="auto"/>
        <w:ind w:left="426" w:right="62" w:hanging="426"/>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Zamawiający przewiduje możliwość zmiany zawartej umowy w zakresie uregulowanym w art. 454 – 455 ustawy prawo zamówień publicznych.</w:t>
      </w:r>
    </w:p>
    <w:p w14:paraId="661231C7" w14:textId="77777777" w:rsidR="008A2450" w:rsidRDefault="00570166" w:rsidP="008A2450">
      <w:pPr>
        <w:numPr>
          <w:ilvl w:val="1"/>
          <w:numId w:val="21"/>
        </w:numPr>
        <w:spacing w:before="60" w:after="60" w:line="300" w:lineRule="auto"/>
        <w:ind w:left="426" w:right="62" w:hanging="426"/>
        <w:jc w:val="both"/>
        <w:rPr>
          <w:rFonts w:ascii="Cambria" w:eastAsia="Times New Roman" w:hAnsi="Cambria" w:cs="Calibri"/>
          <w:color w:val="000000"/>
          <w:kern w:val="0"/>
          <w:sz w:val="24"/>
          <w:szCs w:val="24"/>
          <w:lang w:eastAsia="pl-PL"/>
          <w14:ligatures w14:val="none"/>
        </w:rPr>
      </w:pPr>
      <w:r w:rsidRPr="008A2450">
        <w:rPr>
          <w:rFonts w:ascii="Cambria" w:eastAsia="Times New Roman" w:hAnsi="Cambria" w:cs="Calibri"/>
          <w:color w:val="000000"/>
          <w:kern w:val="0"/>
          <w:sz w:val="24"/>
          <w:szCs w:val="24"/>
          <w:lang w:eastAsia="pl-PL"/>
          <w14:ligatures w14:val="none"/>
        </w:rPr>
        <w:t xml:space="preserve">Zamawiający przewiduje zmiany w wysokości wynagrodzenia należnego wykonawcy, w przypadku zmiany stawki podatku od towarów i usług, jeżeli zmiany te będą miały wpływ na koszty wykonania zamówienia przez wykonawcę. </w:t>
      </w:r>
    </w:p>
    <w:p w14:paraId="6C03331E" w14:textId="32B8B421" w:rsidR="00570166" w:rsidRPr="008A2450" w:rsidRDefault="00570166" w:rsidP="008A2450">
      <w:pPr>
        <w:numPr>
          <w:ilvl w:val="1"/>
          <w:numId w:val="21"/>
        </w:numPr>
        <w:spacing w:before="60" w:after="60" w:line="300" w:lineRule="auto"/>
        <w:ind w:left="426" w:right="62" w:hanging="426"/>
        <w:jc w:val="both"/>
        <w:rPr>
          <w:rFonts w:ascii="Cambria" w:eastAsia="Times New Roman" w:hAnsi="Cambria" w:cs="Calibri"/>
          <w:color w:val="000000"/>
          <w:kern w:val="0"/>
          <w:sz w:val="24"/>
          <w:szCs w:val="24"/>
          <w:lang w:eastAsia="pl-PL"/>
          <w14:ligatures w14:val="none"/>
        </w:rPr>
      </w:pPr>
      <w:r w:rsidRPr="008A2450">
        <w:rPr>
          <w:rFonts w:ascii="Cambria" w:eastAsia="Times New Roman" w:hAnsi="Cambria" w:cs="Calibri"/>
          <w:color w:val="000000"/>
          <w:kern w:val="0"/>
          <w:sz w:val="24"/>
          <w:szCs w:val="24"/>
          <w:lang w:eastAsia="pl-PL"/>
          <w14:ligatures w14:val="none"/>
        </w:rPr>
        <w:t xml:space="preserve">Zamawiający dopuszcza możliwość zmiany ustaleń zawartej umowy w zakresie: </w:t>
      </w:r>
    </w:p>
    <w:p w14:paraId="51CCE6B4" w14:textId="77777777" w:rsidR="00570166" w:rsidRPr="00570166" w:rsidRDefault="00570166" w:rsidP="00570166">
      <w:pPr>
        <w:numPr>
          <w:ilvl w:val="1"/>
          <w:numId w:val="8"/>
        </w:numPr>
        <w:spacing w:before="60" w:after="60" w:line="300" w:lineRule="auto"/>
        <w:ind w:left="709" w:right="62" w:hanging="283"/>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terminu zakończenia realizacji robót na uzasadniony wniosek Wykonawcy pod warunkiem, że zmiana ta nie wynika z winy Wykonawcy oraz których Wykonawca nie mógł przewidzieć na etapie składania oferty, o ile będzie to możliwe uwzględniając okoliczności wskazane w § 2 ust. 1 i 2,</w:t>
      </w:r>
    </w:p>
    <w:p w14:paraId="3CBB7B4E" w14:textId="77777777" w:rsidR="00570166" w:rsidRPr="00570166" w:rsidRDefault="00570166" w:rsidP="00570166">
      <w:pPr>
        <w:numPr>
          <w:ilvl w:val="1"/>
          <w:numId w:val="8"/>
        </w:numPr>
        <w:spacing w:before="60" w:after="60" w:line="300" w:lineRule="auto"/>
        <w:ind w:left="709" w:right="62" w:hanging="283"/>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zmiany kierownika budowy na innego spełniającego wymagania określone w niniejszej SWZ – w uzasadnionym przypadku, </w:t>
      </w:r>
    </w:p>
    <w:p w14:paraId="7F763919" w14:textId="77777777" w:rsidR="00570166" w:rsidRPr="00570166" w:rsidRDefault="00570166" w:rsidP="00570166">
      <w:pPr>
        <w:numPr>
          <w:ilvl w:val="1"/>
          <w:numId w:val="8"/>
        </w:numPr>
        <w:spacing w:before="60" w:after="60" w:line="300" w:lineRule="auto"/>
        <w:ind w:left="709" w:right="62" w:hanging="283"/>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innych istotnych zmian, jeżeli będą korzystne dla Zamawiającego.</w:t>
      </w:r>
    </w:p>
    <w:p w14:paraId="75796525" w14:textId="21739A3E" w:rsidR="00570166" w:rsidRPr="008A2450" w:rsidRDefault="00570166" w:rsidP="008A2450">
      <w:pPr>
        <w:pStyle w:val="Akapitzlist"/>
        <w:numPr>
          <w:ilvl w:val="1"/>
          <w:numId w:val="21"/>
        </w:numPr>
        <w:spacing w:before="60" w:after="60" w:line="300" w:lineRule="auto"/>
        <w:ind w:left="426" w:right="62" w:hanging="284"/>
        <w:jc w:val="both"/>
        <w:rPr>
          <w:rFonts w:ascii="Cambria" w:eastAsia="Times New Roman" w:hAnsi="Cambria" w:cs="Calibri"/>
          <w:color w:val="000000"/>
          <w:kern w:val="0"/>
          <w:sz w:val="24"/>
          <w:szCs w:val="24"/>
          <w:lang w:eastAsia="pl-PL"/>
          <w14:ligatures w14:val="none"/>
        </w:rPr>
      </w:pPr>
      <w:r w:rsidRPr="008A2450">
        <w:rPr>
          <w:rFonts w:ascii="Cambria" w:eastAsia="Times New Roman" w:hAnsi="Cambria" w:cs="Calibri"/>
          <w:color w:val="000000"/>
          <w:kern w:val="0"/>
          <w:sz w:val="24"/>
          <w:szCs w:val="24"/>
          <w:lang w:eastAsia="pl-PL"/>
          <w14:ligatures w14:val="none"/>
        </w:rPr>
        <w:t xml:space="preserve">W trakcie trwania umowy oraz w okresie rękojmi i gwarancji Wykonawca zobowiązuje się do pisemnego powiadamiania Zamawiającego o zmianie siedziby lub nazwy firmy, zmianie osób reprezentujących, ogłoszeniu upadłości, ogłoszeniu likwidacji, zawieszenia działalności, wszczęcia postępowania układowego, w którym uczestniczy Wykonawca.  </w:t>
      </w:r>
    </w:p>
    <w:p w14:paraId="4D2A4064" w14:textId="77777777" w:rsidR="00570166" w:rsidRPr="00570166" w:rsidRDefault="00570166" w:rsidP="00570166">
      <w:pPr>
        <w:spacing w:before="60" w:after="60" w:line="300" w:lineRule="auto"/>
        <w:ind w:right="62"/>
        <w:rPr>
          <w:rFonts w:ascii="Cambria" w:eastAsia="Times New Roman" w:hAnsi="Cambria" w:cs="Calibri"/>
          <w:color w:val="000000"/>
          <w:kern w:val="0"/>
          <w:sz w:val="24"/>
          <w:szCs w:val="24"/>
          <w:lang w:eastAsia="pl-PL"/>
          <w14:ligatures w14:val="none"/>
        </w:rPr>
      </w:pPr>
    </w:p>
    <w:p w14:paraId="68F51138" w14:textId="77777777" w:rsidR="00570166" w:rsidRPr="00570166" w:rsidRDefault="00570166" w:rsidP="00570166">
      <w:pPr>
        <w:spacing w:before="60" w:after="60" w:line="300" w:lineRule="auto"/>
        <w:ind w:right="62"/>
        <w:jc w:val="center"/>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b/>
          <w:color w:val="000000"/>
          <w:kern w:val="0"/>
          <w:sz w:val="24"/>
          <w:szCs w:val="24"/>
          <w:lang w:eastAsia="pl-PL"/>
          <w14:ligatures w14:val="none"/>
        </w:rPr>
        <w:t xml:space="preserve">§ 12. </w:t>
      </w:r>
    </w:p>
    <w:p w14:paraId="1CA289D5" w14:textId="77777777" w:rsidR="00570166" w:rsidRPr="00570166" w:rsidRDefault="00570166" w:rsidP="00570166">
      <w:pPr>
        <w:numPr>
          <w:ilvl w:val="0"/>
          <w:numId w:val="9"/>
        </w:numPr>
        <w:spacing w:before="60" w:after="60" w:line="300" w:lineRule="auto"/>
        <w:ind w:left="426" w:right="62" w:hanging="426"/>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Wykonawca zobowiązuje się do zatrudnienia na podstawie umowy o pracę, przez cały okres realizacji zamówienia, osób wykonujących czynności wskazanych w SWZ. </w:t>
      </w:r>
    </w:p>
    <w:p w14:paraId="228E66DB" w14:textId="77777777" w:rsidR="00570166" w:rsidRPr="00570166" w:rsidRDefault="00570166" w:rsidP="00570166">
      <w:pPr>
        <w:numPr>
          <w:ilvl w:val="0"/>
          <w:numId w:val="9"/>
        </w:numPr>
        <w:spacing w:before="60" w:after="60" w:line="300" w:lineRule="auto"/>
        <w:ind w:left="426" w:right="62" w:hanging="426"/>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Wykonawca, w terminie do 7 dni od dnia zawarcia umowy, przedstawi Zamawiającemu wykaz osób biorących udział w realizacji zamówienia wraz ze wskazaniem czynności, jakie osoby te będą wykonywać oraz informacją o sposobie zatrudnienia tych osób. </w:t>
      </w:r>
    </w:p>
    <w:p w14:paraId="4C0C950F" w14:textId="310A7A60" w:rsidR="00570166" w:rsidRPr="00570166" w:rsidRDefault="00570166" w:rsidP="00570166">
      <w:pPr>
        <w:numPr>
          <w:ilvl w:val="0"/>
          <w:numId w:val="9"/>
        </w:numPr>
        <w:spacing w:before="60" w:after="60" w:line="300" w:lineRule="auto"/>
        <w:ind w:left="426" w:right="62" w:hanging="426"/>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Zamawiający zastrzega sobie prawo do kontrolowania wypełniania przez Wykonawcę obowiązku,</w:t>
      </w:r>
      <w:r w:rsidRPr="00570166">
        <w:rPr>
          <w:rFonts w:ascii="Cambria" w:eastAsia="Calibri" w:hAnsi="Cambria" w:cs="Calibri"/>
          <w:color w:val="000000"/>
          <w:kern w:val="0"/>
          <w:sz w:val="24"/>
          <w:szCs w:val="24"/>
          <w:lang w:eastAsia="pl-PL"/>
          <w14:ligatures w14:val="none"/>
        </w:rPr>
        <w:t xml:space="preserve"> o </w:t>
      </w:r>
      <w:r w:rsidRPr="00570166">
        <w:rPr>
          <w:rFonts w:ascii="Cambria" w:eastAsia="Times New Roman" w:hAnsi="Cambria" w:cs="Calibri"/>
          <w:color w:val="000000"/>
          <w:kern w:val="0"/>
          <w:sz w:val="24"/>
          <w:szCs w:val="24"/>
          <w:lang w:eastAsia="pl-PL"/>
          <w14:ligatures w14:val="none"/>
        </w:rPr>
        <w:t xml:space="preserve">którym mowa w ust. 1, na miejscu realizacji zamówienia w celu </w:t>
      </w:r>
      <w:r w:rsidRPr="00570166">
        <w:rPr>
          <w:rFonts w:ascii="Cambria" w:eastAsia="Times New Roman" w:hAnsi="Cambria" w:cs="Calibri"/>
          <w:color w:val="000000"/>
          <w:kern w:val="0"/>
          <w:sz w:val="24"/>
          <w:szCs w:val="24"/>
          <w:lang w:eastAsia="pl-PL"/>
          <w14:ligatures w14:val="none"/>
        </w:rPr>
        <w:lastRenderedPageBreak/>
        <w:t xml:space="preserve">weryfikacji czy osoby wykonujące czynności przy realizacji zamówienia są osobami wskazanymi przez wykonawcę w wykazie, o którym mowa w ust. 2. Podczas kontroli osoby oddelegowane przez Wykonawcę zobowiązane są do podania imienia i nazwiska wyznaczonemu pracownikowi Zamawiającego. W razie odmowy podania danych umożliwiających identyfikację osób wykonujących zamówienie, Zamawiający wzywa Wykonawcę do pisemnego oświadczenia wskazującego dane osób, które odmówiły podania imienia i nazwiska podczas Kontroli Zamawiającego. </w:t>
      </w:r>
    </w:p>
    <w:p w14:paraId="19BF2E74" w14:textId="77777777" w:rsidR="00570166" w:rsidRPr="00570166" w:rsidRDefault="00570166" w:rsidP="00570166">
      <w:pPr>
        <w:numPr>
          <w:ilvl w:val="0"/>
          <w:numId w:val="9"/>
        </w:numPr>
        <w:spacing w:before="60" w:after="60" w:line="300" w:lineRule="auto"/>
        <w:ind w:left="301"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W trakcie realizacji zamówienia Wykonawca przedstawi Zamawiającemu:</w:t>
      </w:r>
    </w:p>
    <w:p w14:paraId="5665CEFD" w14:textId="77777777" w:rsidR="00570166" w:rsidRPr="00570166" w:rsidRDefault="00570166" w:rsidP="00570166">
      <w:pPr>
        <w:numPr>
          <w:ilvl w:val="0"/>
          <w:numId w:val="30"/>
        </w:numPr>
        <w:spacing w:before="60" w:after="60" w:line="300" w:lineRule="auto"/>
        <w:ind w:left="993" w:right="62" w:hanging="506"/>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w terminie 7 dni od dnia zawarcia umowy - oświadczenie Wykonawcy lub Podwykonawcy o zatrudnieniu na podstawie umowy o pracę osób wykonujących czynności, o których mowa w ust.1, a których dotyczy obowiązek zatrudnienia na umowę o pracę zgodnie z wymogami Zamawiającego. Oświadczenie to powinno zawierać w szczególności: dokładne określenie podmiotu składającego oświadczenie, datę złożenia oświadczenia; wskazanie, że objęte oświadczeniem czynności wykonują osoby zatrudnione na podstawie umowy o pracę wraz ze wskazaniem liczby tych osób, rodzaju umowy o pracę i wymiaru etatu oraz podpis osoby uprawnionej do złożenia oświadczenia w imieniu Wykonawcy lub Podwykonawcy;</w:t>
      </w:r>
    </w:p>
    <w:p w14:paraId="1AC29841" w14:textId="77777777" w:rsidR="00570166" w:rsidRPr="00570166" w:rsidRDefault="00570166" w:rsidP="00570166">
      <w:pPr>
        <w:numPr>
          <w:ilvl w:val="0"/>
          <w:numId w:val="30"/>
        </w:numPr>
        <w:spacing w:before="60" w:after="60" w:line="300" w:lineRule="auto"/>
        <w:ind w:left="993" w:right="62" w:hanging="506"/>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na każde wezwanie Zamawiającego w wyznaczonym w tym wezwaniu terminie Wykonawca przedłoży Zamawiającemu wybrane przez Zamawiającego z poniżej wskazanych dowodów w celu potwierdzenia spełnienia wymogu zatrudnienia na podstawie umowy o pracę przez Wykonawcę lub Podwykonawcę osób wykonujących wskazane w ust. 1 czynności w trakcie realizacji zamówienia:</w:t>
      </w:r>
    </w:p>
    <w:p w14:paraId="3657AF02" w14:textId="77777777" w:rsidR="00570166" w:rsidRPr="00570166" w:rsidRDefault="00570166" w:rsidP="00570166">
      <w:pPr>
        <w:numPr>
          <w:ilvl w:val="0"/>
          <w:numId w:val="31"/>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poświadczoną za zgodność z oryginałem odpowiednio przez Wykonawcę lub Podwykonawcę kopię umowy/umów o pracę osób wykonujących w trakcie realizacji zamówienia czynności, o których mowa w punkcie 1, a których dotyczy ww. oświadczenie Wykonawcy lub Podwykonawcy (wraz z dokumentem regulującym zakres obowiązków, jeżeli został sporządzony). Kopia umowy/umów powinna zostać zanonimizowana w sposób zapewniający ochronę danych osobowych pracowników, zgodnie z przepisami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tj. w szczególności bez adresów, nr PESEL pracowników). Imię i nazwisko pracownika nie podlegają </w:t>
      </w:r>
      <w:proofErr w:type="spellStart"/>
      <w:r w:rsidRPr="00570166">
        <w:rPr>
          <w:rFonts w:ascii="Cambria" w:eastAsia="Times New Roman" w:hAnsi="Cambria" w:cs="Calibri"/>
          <w:color w:val="000000"/>
          <w:kern w:val="0"/>
          <w:sz w:val="24"/>
          <w:szCs w:val="24"/>
          <w:lang w:eastAsia="pl-PL"/>
          <w14:ligatures w14:val="none"/>
        </w:rPr>
        <w:t>anonimizacji</w:t>
      </w:r>
      <w:proofErr w:type="spellEnd"/>
      <w:r w:rsidRPr="00570166">
        <w:rPr>
          <w:rFonts w:ascii="Cambria" w:eastAsia="Times New Roman" w:hAnsi="Cambria" w:cs="Calibri"/>
          <w:color w:val="000000"/>
          <w:kern w:val="0"/>
          <w:sz w:val="24"/>
          <w:szCs w:val="24"/>
          <w:lang w:eastAsia="pl-PL"/>
          <w14:ligatures w14:val="none"/>
        </w:rPr>
        <w:t>. Informacje takie jak: data zawarcia umowy, rodzaj umowy o pracę i wymiar etatu powinny być możliwe do zidentyfikowania;</w:t>
      </w:r>
    </w:p>
    <w:p w14:paraId="5CE1BECF" w14:textId="77777777" w:rsidR="00570166" w:rsidRPr="00570166" w:rsidRDefault="00570166" w:rsidP="00570166">
      <w:pPr>
        <w:numPr>
          <w:ilvl w:val="0"/>
          <w:numId w:val="31"/>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lastRenderedPageBreak/>
        <w:t>zaświadczenie właściwego oddziału ZUS, potwierdzające opłacanie przez wykonawcę lub podwykonawcę składek na ubezpieczenia społeczne i zdrowotne z tytułu zatrudnienia na podstawie umów o pracę za ostatni okres rozliczeniowy;</w:t>
      </w:r>
    </w:p>
    <w:p w14:paraId="5B61F84B" w14:textId="77777777" w:rsidR="00570166" w:rsidRPr="00570166" w:rsidRDefault="00570166" w:rsidP="00570166">
      <w:pPr>
        <w:numPr>
          <w:ilvl w:val="0"/>
          <w:numId w:val="31"/>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poświadczoną za zgodność z oryginałem odpowiednio przez wykonawcę lub podwykonawcę kopię dowodu potwierdzającego zgłoszenie pracownika przez pracodawcę do ubezpieczeń, zanonimizowaną w sposób zapewniający ochronę danych osobowych pracowników, zgodnie z przepisami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Imię i nazwisko pracownika nie podlegają </w:t>
      </w:r>
      <w:proofErr w:type="spellStart"/>
      <w:r w:rsidRPr="00570166">
        <w:rPr>
          <w:rFonts w:ascii="Cambria" w:eastAsia="Times New Roman" w:hAnsi="Cambria" w:cs="Calibri"/>
          <w:color w:val="000000"/>
          <w:kern w:val="0"/>
          <w:sz w:val="24"/>
          <w:szCs w:val="24"/>
          <w:lang w:eastAsia="pl-PL"/>
          <w14:ligatures w14:val="none"/>
        </w:rPr>
        <w:t>anonimizacji</w:t>
      </w:r>
      <w:proofErr w:type="spellEnd"/>
      <w:r w:rsidRPr="00570166">
        <w:rPr>
          <w:rFonts w:ascii="Cambria" w:eastAsia="Times New Roman" w:hAnsi="Cambria" w:cs="Calibri"/>
          <w:color w:val="000000"/>
          <w:kern w:val="0"/>
          <w:sz w:val="24"/>
          <w:szCs w:val="24"/>
          <w:lang w:eastAsia="pl-PL"/>
          <w14:ligatures w14:val="none"/>
        </w:rPr>
        <w:t>;</w:t>
      </w:r>
    </w:p>
    <w:p w14:paraId="587F4111" w14:textId="77777777" w:rsidR="00570166" w:rsidRPr="00570166" w:rsidRDefault="00570166" w:rsidP="00570166">
      <w:pPr>
        <w:numPr>
          <w:ilvl w:val="0"/>
          <w:numId w:val="31"/>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oświadczenia zatrudnionego pracownika lub oświadczenie pracodawcy, zawierające informacje, w tym dane osobowe, niezbędne do weryfikacji zatrudnienia na podstawie umowy o pracę, w szczególności imię i nazwisko zatrudnionego pracownika, datę zawarcia umowy o pracę, rodzaj umowy o pracę i zakres obowiązków pracownika;</w:t>
      </w:r>
    </w:p>
    <w:p w14:paraId="24F011A1" w14:textId="77777777" w:rsidR="00570166" w:rsidRPr="00570166" w:rsidRDefault="00570166" w:rsidP="00570166">
      <w:pPr>
        <w:numPr>
          <w:ilvl w:val="0"/>
          <w:numId w:val="31"/>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innych dokumentów zawierających informacje, w tym dane osobowe, niezbędne do weryfikacji zatrudnienia na podstawie umowy o pracę, w szczególności imię i nazwisko zatrudnionego pracownika, datę zawarcia umowy o pracę, rodzaj umowy o pracę i zakres obowiązków pracownika.</w:t>
      </w:r>
    </w:p>
    <w:p w14:paraId="28E108E8" w14:textId="77777777" w:rsidR="00570166" w:rsidRPr="00570166" w:rsidRDefault="00570166" w:rsidP="00570166">
      <w:pPr>
        <w:numPr>
          <w:ilvl w:val="0"/>
          <w:numId w:val="32"/>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W przypadku niewywiązania się z obowiązków, o których mowa w ust. 1-3, Wykonawca zobowiązany będzie do zapłaty kary, o których mowa odpowiednio w niniejszej umowie. </w:t>
      </w:r>
    </w:p>
    <w:p w14:paraId="5C1F87B1" w14:textId="77777777" w:rsidR="00570166" w:rsidRPr="00570166" w:rsidRDefault="00570166" w:rsidP="00570166">
      <w:pPr>
        <w:numPr>
          <w:ilvl w:val="0"/>
          <w:numId w:val="32"/>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Wykonawca zobowiązany jest do wprowadzenia w umowach z podwykonawcami stosownych zapisów, zobowiązujących do zatrudnienia na podstawie umowy o pracę, przez cały okres realizacji zamówienia, wszystkich osób wykonujących czynności wymienione w ust. 1 oraz umożliwiających Zamawiającemu przeprowadzenie kontroli realizacji tego obowiązku. </w:t>
      </w:r>
    </w:p>
    <w:p w14:paraId="40A58238" w14:textId="77777777" w:rsidR="00570166" w:rsidRPr="00570166" w:rsidRDefault="00570166" w:rsidP="00570166">
      <w:pPr>
        <w:numPr>
          <w:ilvl w:val="0"/>
          <w:numId w:val="32"/>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Każdorazowa zmiana wykazu osób o którym mowa w ust. 2 nie wymaga aneksu do niniejszej umowy. </w:t>
      </w:r>
    </w:p>
    <w:p w14:paraId="28816DEB" w14:textId="77777777" w:rsidR="00570166" w:rsidRDefault="00570166" w:rsidP="00570166">
      <w:pPr>
        <w:numPr>
          <w:ilvl w:val="0"/>
          <w:numId w:val="32"/>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Zamawiający ma prawo zwrócić się do Państwowej Inspekcji Pracy o wykonanie czynności w ramach ustawowych kompetencji w celu sprawdzenia/kontroli zatrudnienia przez zatrudnienia przez Wykonawcę lub przez Podwykonawcę osób na umowę o pracę przy czynnościach, o których mowa w ust. 1. </w:t>
      </w:r>
    </w:p>
    <w:p w14:paraId="37658ACF" w14:textId="77777777" w:rsidR="00E979B9" w:rsidRPr="00570166" w:rsidRDefault="00E979B9" w:rsidP="00E979B9">
      <w:pPr>
        <w:spacing w:before="60" w:after="60" w:line="300" w:lineRule="auto"/>
        <w:ind w:left="720" w:right="62"/>
        <w:jc w:val="both"/>
        <w:rPr>
          <w:rFonts w:ascii="Cambria" w:eastAsia="Times New Roman" w:hAnsi="Cambria" w:cs="Calibri"/>
          <w:color w:val="000000"/>
          <w:kern w:val="0"/>
          <w:sz w:val="24"/>
          <w:szCs w:val="24"/>
          <w:lang w:eastAsia="pl-PL"/>
          <w14:ligatures w14:val="none"/>
        </w:rPr>
      </w:pPr>
    </w:p>
    <w:p w14:paraId="0862A678" w14:textId="77777777" w:rsidR="00570166" w:rsidRPr="00570166" w:rsidRDefault="00570166" w:rsidP="00570166">
      <w:pPr>
        <w:spacing w:before="60" w:after="60" w:line="300" w:lineRule="auto"/>
        <w:ind w:right="62"/>
        <w:jc w:val="center"/>
        <w:rPr>
          <w:rFonts w:ascii="Cambria" w:eastAsia="Cambria" w:hAnsi="Cambria" w:cs="Calibri"/>
          <w:bCs/>
          <w:color w:val="000000"/>
          <w:kern w:val="0"/>
          <w:sz w:val="24"/>
          <w:szCs w:val="24"/>
          <w:lang w:eastAsia="pl-PL"/>
          <w14:ligatures w14:val="none"/>
        </w:rPr>
      </w:pPr>
    </w:p>
    <w:p w14:paraId="4B98F1C1" w14:textId="77777777" w:rsidR="00570166" w:rsidRPr="00570166" w:rsidRDefault="00570166" w:rsidP="00570166">
      <w:pPr>
        <w:spacing w:before="60" w:after="60" w:line="300" w:lineRule="auto"/>
        <w:ind w:right="62"/>
        <w:jc w:val="center"/>
        <w:rPr>
          <w:rFonts w:ascii="Cambria" w:eastAsia="Times New Roman" w:hAnsi="Cambria" w:cs="Calibri"/>
          <w:color w:val="000000"/>
          <w:kern w:val="0"/>
          <w:sz w:val="24"/>
          <w:szCs w:val="24"/>
          <w:lang w:eastAsia="pl-PL"/>
          <w14:ligatures w14:val="none"/>
        </w:rPr>
      </w:pPr>
      <w:r w:rsidRPr="00570166">
        <w:rPr>
          <w:rFonts w:ascii="Cambria" w:eastAsia="Cambria" w:hAnsi="Cambria" w:cs="Calibri"/>
          <w:b/>
          <w:color w:val="000000"/>
          <w:kern w:val="0"/>
          <w:sz w:val="24"/>
          <w:szCs w:val="24"/>
          <w:lang w:eastAsia="pl-PL"/>
          <w14:ligatures w14:val="none"/>
        </w:rPr>
        <w:lastRenderedPageBreak/>
        <w:t>§ 13.</w:t>
      </w:r>
      <w:r w:rsidRPr="00570166">
        <w:rPr>
          <w:rFonts w:ascii="Cambria" w:eastAsia="Times New Roman" w:hAnsi="Cambria" w:cs="Calibri"/>
          <w:color w:val="000000"/>
          <w:kern w:val="0"/>
          <w:sz w:val="24"/>
          <w:szCs w:val="24"/>
          <w:lang w:eastAsia="pl-PL"/>
          <w14:ligatures w14:val="none"/>
        </w:rPr>
        <w:t xml:space="preserve"> </w:t>
      </w:r>
    </w:p>
    <w:p w14:paraId="457F60BD" w14:textId="77777777" w:rsidR="00570166" w:rsidRPr="00570166" w:rsidRDefault="00570166" w:rsidP="00570166">
      <w:pPr>
        <w:numPr>
          <w:ilvl w:val="0"/>
          <w:numId w:val="29"/>
        </w:numPr>
        <w:spacing w:before="60" w:after="60" w:line="300" w:lineRule="auto"/>
        <w:ind w:right="62"/>
        <w:jc w:val="both"/>
        <w:rPr>
          <w:rFonts w:ascii="Cambria" w:eastAsia="Cambria" w:hAnsi="Cambria" w:cs="Calibri"/>
          <w:bCs/>
          <w:color w:val="000000"/>
          <w:kern w:val="0"/>
          <w:sz w:val="24"/>
          <w:szCs w:val="24"/>
          <w:lang w:eastAsia="pl-PL"/>
          <w14:ligatures w14:val="none"/>
        </w:rPr>
      </w:pPr>
      <w:r w:rsidRPr="00570166">
        <w:rPr>
          <w:rFonts w:ascii="Cambria" w:eastAsia="Cambria" w:hAnsi="Cambria" w:cs="Calibri"/>
          <w:bCs/>
          <w:color w:val="000000"/>
          <w:kern w:val="0"/>
          <w:sz w:val="24"/>
          <w:szCs w:val="24"/>
          <w:lang w:eastAsia="pl-PL"/>
          <w14:ligatures w14:val="none"/>
        </w:rPr>
        <w:t>W celu zapewnienia właściwej jakości robót budowlanych ustala się zabezpieczenie należytego wykonania umowy w wysokości 5 % wartości całkowitego wynagrodzenia brutto za przedmiot umowy, tj. w kwocie ………..............……zł (słownie: ………………… zł) w formie ……………………………</w:t>
      </w:r>
    </w:p>
    <w:p w14:paraId="42AF1484" w14:textId="77777777" w:rsidR="00570166" w:rsidRPr="00570166" w:rsidRDefault="00570166" w:rsidP="00570166">
      <w:pPr>
        <w:numPr>
          <w:ilvl w:val="0"/>
          <w:numId w:val="29"/>
        </w:numPr>
        <w:spacing w:before="60" w:after="60" w:line="300" w:lineRule="auto"/>
        <w:ind w:right="62"/>
        <w:jc w:val="both"/>
        <w:rPr>
          <w:rFonts w:ascii="Cambria" w:eastAsia="Cambria" w:hAnsi="Cambria" w:cs="Calibri"/>
          <w:bCs/>
          <w:color w:val="000000"/>
          <w:kern w:val="0"/>
          <w:sz w:val="24"/>
          <w:szCs w:val="24"/>
          <w:lang w:eastAsia="pl-PL"/>
          <w14:ligatures w14:val="none"/>
        </w:rPr>
      </w:pPr>
      <w:r w:rsidRPr="00570166">
        <w:rPr>
          <w:rFonts w:ascii="Cambria" w:eastAsia="Cambria" w:hAnsi="Cambria" w:cs="Calibri"/>
          <w:bCs/>
          <w:color w:val="000000"/>
          <w:kern w:val="0"/>
          <w:sz w:val="24"/>
          <w:szCs w:val="24"/>
          <w:lang w:eastAsia="pl-PL"/>
          <w14:ligatures w14:val="none"/>
        </w:rPr>
        <w:t xml:space="preserve">Wykonawca przed podpisaniem umowy wniesie całość zabezpieczenia należytego wykonania umowy. </w:t>
      </w:r>
    </w:p>
    <w:p w14:paraId="51B2EE55" w14:textId="77777777" w:rsidR="00570166" w:rsidRPr="00570166" w:rsidRDefault="00570166" w:rsidP="00570166">
      <w:pPr>
        <w:numPr>
          <w:ilvl w:val="0"/>
          <w:numId w:val="29"/>
        </w:numPr>
        <w:spacing w:before="60" w:after="60" w:line="300" w:lineRule="auto"/>
        <w:ind w:right="62"/>
        <w:jc w:val="both"/>
        <w:rPr>
          <w:rFonts w:ascii="Cambria" w:eastAsia="Cambria" w:hAnsi="Cambria" w:cs="Calibri"/>
          <w:bCs/>
          <w:color w:val="000000"/>
          <w:kern w:val="0"/>
          <w:sz w:val="24"/>
          <w:szCs w:val="24"/>
          <w:lang w:eastAsia="pl-PL"/>
          <w14:ligatures w14:val="none"/>
        </w:rPr>
      </w:pPr>
      <w:r w:rsidRPr="00570166">
        <w:rPr>
          <w:rFonts w:ascii="Cambria" w:eastAsia="Cambria" w:hAnsi="Cambria" w:cs="Calibri"/>
          <w:bCs/>
          <w:color w:val="000000"/>
          <w:kern w:val="0"/>
          <w:sz w:val="24"/>
          <w:szCs w:val="24"/>
          <w:lang w:eastAsia="pl-PL"/>
          <w14:ligatures w14:val="none"/>
        </w:rPr>
        <w:t xml:space="preserve">W przypadku niewykonania umowy w terminie, Wykonawca zobowiązany jest do niezbędnego przedłużenia ważności zabezpieczenia. W przypadku wnoszenia zabezpieczenia należytego wykonania umowy przeznaczonego następnie na zabezpieczenie roszczeń z tytułu rękojmi za wady lub gwarancji w innej formie niż pieniężna, Wykonawca przedstawi stosowny dokument (lub dokumenty) gwarancyjne, obowiązujący(e) do upływu terminu rękojmi za wady i gwarancji tj. ………… (zadeklarowana w formularzu ofertowym ilość) miesięcy od momentu podpisania protokołu odbioru końcowego robót budowlanych bez zastrzeżeń przez strony. </w:t>
      </w:r>
    </w:p>
    <w:p w14:paraId="586E1FAC" w14:textId="77777777" w:rsidR="00570166" w:rsidRPr="00570166" w:rsidRDefault="00570166" w:rsidP="00570166">
      <w:pPr>
        <w:numPr>
          <w:ilvl w:val="0"/>
          <w:numId w:val="29"/>
        </w:numPr>
        <w:spacing w:before="60" w:after="60" w:line="300" w:lineRule="auto"/>
        <w:ind w:right="62"/>
        <w:jc w:val="both"/>
        <w:rPr>
          <w:rFonts w:ascii="Cambria" w:eastAsia="Cambria" w:hAnsi="Cambria" w:cs="Calibri"/>
          <w:bCs/>
          <w:color w:val="000000"/>
          <w:kern w:val="0"/>
          <w:sz w:val="24"/>
          <w:szCs w:val="24"/>
          <w:lang w:eastAsia="pl-PL"/>
          <w14:ligatures w14:val="none"/>
        </w:rPr>
      </w:pPr>
      <w:r w:rsidRPr="00570166">
        <w:rPr>
          <w:rFonts w:ascii="Cambria" w:eastAsia="Cambria" w:hAnsi="Cambria" w:cs="Calibri"/>
          <w:bCs/>
          <w:color w:val="000000"/>
          <w:kern w:val="0"/>
          <w:sz w:val="24"/>
          <w:szCs w:val="24"/>
          <w:lang w:eastAsia="pl-PL"/>
          <w14:ligatures w14:val="none"/>
        </w:rPr>
        <w:t>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Wypłata, o której mowa w zdaniu poprzednim, następuje nie później niż w ostatnim dniu ważności dotychczasowego zabezpieczenia.</w:t>
      </w:r>
    </w:p>
    <w:p w14:paraId="13C1FFCD" w14:textId="77777777" w:rsidR="00570166" w:rsidRPr="00570166" w:rsidRDefault="00570166" w:rsidP="00570166">
      <w:pPr>
        <w:numPr>
          <w:ilvl w:val="0"/>
          <w:numId w:val="29"/>
        </w:numPr>
        <w:spacing w:before="60" w:after="60" w:line="300" w:lineRule="auto"/>
        <w:ind w:right="62"/>
        <w:jc w:val="both"/>
        <w:rPr>
          <w:rFonts w:ascii="Cambria" w:eastAsia="Cambria" w:hAnsi="Cambria" w:cs="Calibri"/>
          <w:bCs/>
          <w:color w:val="000000"/>
          <w:kern w:val="0"/>
          <w:sz w:val="24"/>
          <w:szCs w:val="24"/>
          <w:lang w:eastAsia="pl-PL"/>
          <w14:ligatures w14:val="none"/>
        </w:rPr>
      </w:pPr>
      <w:r w:rsidRPr="00570166">
        <w:rPr>
          <w:rFonts w:ascii="Cambria" w:eastAsia="Cambria" w:hAnsi="Cambria" w:cs="Calibri"/>
          <w:bCs/>
          <w:color w:val="000000"/>
          <w:kern w:val="0"/>
          <w:sz w:val="24"/>
          <w:szCs w:val="24"/>
          <w:lang w:eastAsia="pl-PL"/>
          <w14:ligatures w14:val="none"/>
        </w:rPr>
        <w:t xml:space="preserve">Strony postanawiają, że 30% wartości wniesionego zabezpieczenia należytego wykonania umowy jest przeznaczone na ewentualne zabezpieczenie roszczeń z tytułu rękojmi za wady lub gwarancji, zaś 70% wartości przeznacza się jako gwarancję zgodnego z umową wykonania robót budowlanych. </w:t>
      </w:r>
    </w:p>
    <w:p w14:paraId="147F07AF" w14:textId="77777777" w:rsidR="00570166" w:rsidRPr="00570166" w:rsidRDefault="00570166" w:rsidP="00570166">
      <w:pPr>
        <w:numPr>
          <w:ilvl w:val="0"/>
          <w:numId w:val="29"/>
        </w:numPr>
        <w:spacing w:before="60" w:after="60" w:line="300" w:lineRule="auto"/>
        <w:ind w:right="62"/>
        <w:jc w:val="both"/>
        <w:rPr>
          <w:rFonts w:ascii="Cambria" w:eastAsia="Cambria" w:hAnsi="Cambria" w:cs="Calibri"/>
          <w:bCs/>
          <w:color w:val="000000"/>
          <w:kern w:val="0"/>
          <w:sz w:val="24"/>
          <w:szCs w:val="24"/>
          <w:lang w:eastAsia="pl-PL"/>
          <w14:ligatures w14:val="none"/>
        </w:rPr>
      </w:pPr>
      <w:r w:rsidRPr="00570166">
        <w:rPr>
          <w:rFonts w:ascii="Cambria" w:eastAsia="Cambria" w:hAnsi="Cambria" w:cs="Calibri"/>
          <w:bCs/>
          <w:color w:val="000000"/>
          <w:kern w:val="0"/>
          <w:sz w:val="24"/>
          <w:szCs w:val="24"/>
          <w:lang w:eastAsia="pl-PL"/>
          <w14:ligatures w14:val="none"/>
        </w:rPr>
        <w:t xml:space="preserve">Zamawiający zwróci 70% wartości zabezpieczenia, o którym mowa w ust. 1 w terminie 30 dni (trzydziestu dni) od dnia wykonania robót budowlanych i dokonania odbioru końcowego. Natomiast 30% zabezpieczenia, o którym mowa w ust. 1 – przeznaczone na zabezpieczenie roszczeń z tytułu rękojmi za wady lub gwarancji – zostanie zwrócone nie później niż w 15 dniu (piętnastym dniu) po upływie okresu rękojmi za wady, na podstawie bezusterkowego protokołu przeglądu z okresu rękojmi lub gwarancji. </w:t>
      </w:r>
    </w:p>
    <w:p w14:paraId="68567E7E" w14:textId="77777777" w:rsidR="00570166" w:rsidRPr="00570166" w:rsidRDefault="00570166" w:rsidP="00570166">
      <w:pPr>
        <w:numPr>
          <w:ilvl w:val="0"/>
          <w:numId w:val="29"/>
        </w:numPr>
        <w:spacing w:before="60" w:after="60" w:line="300" w:lineRule="auto"/>
        <w:ind w:right="62"/>
        <w:jc w:val="both"/>
        <w:rPr>
          <w:rFonts w:ascii="Cambria" w:eastAsia="Cambria" w:hAnsi="Cambria" w:cs="Calibri"/>
          <w:bCs/>
          <w:color w:val="000000"/>
          <w:kern w:val="0"/>
          <w:sz w:val="24"/>
          <w:szCs w:val="24"/>
          <w:lang w:eastAsia="pl-PL"/>
          <w14:ligatures w14:val="none"/>
        </w:rPr>
      </w:pPr>
      <w:r w:rsidRPr="00570166">
        <w:rPr>
          <w:rFonts w:ascii="Cambria" w:eastAsia="Cambria" w:hAnsi="Cambria" w:cs="Calibri"/>
          <w:bCs/>
          <w:color w:val="000000"/>
          <w:kern w:val="0"/>
          <w:sz w:val="24"/>
          <w:szCs w:val="24"/>
          <w:lang w:eastAsia="pl-PL"/>
          <w14:ligatures w14:val="none"/>
        </w:rPr>
        <w:t>Zwrotu zabezpieczenia Zamawiający dokona na rachunek bankowy Wykonawcy o numerze: ………………………………………………………………………………..………………… Zmiana rachunku w wyniku pisemnego zawiadomienia Wykonawcy nie stanowi zmiany umowy.</w:t>
      </w:r>
    </w:p>
    <w:p w14:paraId="593F9145" w14:textId="77777777" w:rsidR="00570166" w:rsidRPr="00570166" w:rsidRDefault="00570166" w:rsidP="00570166">
      <w:pPr>
        <w:numPr>
          <w:ilvl w:val="0"/>
          <w:numId w:val="29"/>
        </w:numPr>
        <w:spacing w:before="60" w:after="60" w:line="300" w:lineRule="auto"/>
        <w:ind w:right="62"/>
        <w:jc w:val="both"/>
        <w:rPr>
          <w:rFonts w:ascii="Cambria" w:eastAsia="Cambria" w:hAnsi="Cambria" w:cs="Calibri"/>
          <w:bCs/>
          <w:color w:val="000000"/>
          <w:kern w:val="0"/>
          <w:sz w:val="24"/>
          <w:szCs w:val="24"/>
          <w:lang w:eastAsia="pl-PL"/>
          <w14:ligatures w14:val="none"/>
        </w:rPr>
      </w:pPr>
      <w:r w:rsidRPr="00570166">
        <w:rPr>
          <w:rFonts w:ascii="Cambria" w:eastAsia="Cambria" w:hAnsi="Cambria" w:cs="Calibri"/>
          <w:bCs/>
          <w:color w:val="000000"/>
          <w:kern w:val="0"/>
          <w:sz w:val="24"/>
          <w:szCs w:val="24"/>
          <w:lang w:eastAsia="pl-PL"/>
          <w14:ligatures w14:val="none"/>
        </w:rPr>
        <w:t xml:space="preserve">Dokument gwarancji lub poręczenia winien zawierać bezwarunkowe i nieodwołalne zobowiązanie gwaranta lub poręczyciela zapłaty wymaganej kwoty zabezpieczenia, na </w:t>
      </w:r>
      <w:r w:rsidRPr="00570166">
        <w:rPr>
          <w:rFonts w:ascii="Cambria" w:eastAsia="Cambria" w:hAnsi="Cambria" w:cs="Calibri"/>
          <w:bCs/>
          <w:color w:val="000000"/>
          <w:kern w:val="0"/>
          <w:sz w:val="24"/>
          <w:szCs w:val="24"/>
          <w:lang w:eastAsia="pl-PL"/>
          <w14:ligatures w14:val="none"/>
        </w:rPr>
        <w:lastRenderedPageBreak/>
        <w:t>pierwsze, pisemne żądanie Zamawiającego wzywające do zapłaty kwoty zabezpieczenia.</w:t>
      </w:r>
    </w:p>
    <w:p w14:paraId="76B4FAAD" w14:textId="12A66B9A" w:rsidR="00570166" w:rsidRPr="00570166" w:rsidRDefault="00570166" w:rsidP="00570166">
      <w:pPr>
        <w:numPr>
          <w:ilvl w:val="0"/>
          <w:numId w:val="29"/>
        </w:numPr>
        <w:spacing w:before="60" w:after="60" w:line="300" w:lineRule="auto"/>
        <w:ind w:right="62"/>
        <w:jc w:val="both"/>
        <w:rPr>
          <w:rFonts w:ascii="Cambria" w:eastAsia="Cambria" w:hAnsi="Cambria" w:cs="Calibri"/>
          <w:bCs/>
          <w:color w:val="000000"/>
          <w:kern w:val="0"/>
          <w:sz w:val="24"/>
          <w:szCs w:val="24"/>
          <w:lang w:eastAsia="pl-PL"/>
          <w14:ligatures w14:val="none"/>
        </w:rPr>
      </w:pPr>
      <w:r w:rsidRPr="00570166">
        <w:rPr>
          <w:rFonts w:ascii="Cambria" w:eastAsia="Cambria" w:hAnsi="Cambria" w:cs="Calibri"/>
          <w:bCs/>
          <w:color w:val="000000"/>
          <w:kern w:val="0"/>
          <w:sz w:val="24"/>
          <w:szCs w:val="24"/>
          <w:lang w:eastAsia="pl-PL"/>
          <w14:ligatures w14:val="none"/>
        </w:rPr>
        <w:t xml:space="preserve">W dokumencie tym gwarant/poręczyciel nie może uzależniać dokonania zapłaty od spełnienia przez beneficjenta dodatkowych warunków lub </w:t>
      </w:r>
      <w:r w:rsidR="008311BE">
        <w:rPr>
          <w:rFonts w:ascii="Cambria" w:eastAsia="Cambria" w:hAnsi="Cambria" w:cs="Calibri"/>
          <w:bCs/>
          <w:color w:val="000000"/>
          <w:kern w:val="0"/>
          <w:sz w:val="24"/>
          <w:szCs w:val="24"/>
          <w:lang w:eastAsia="pl-PL"/>
          <w14:ligatures w14:val="none"/>
        </w:rPr>
        <w:t xml:space="preserve">wykonania dodatkowych </w:t>
      </w:r>
      <w:r w:rsidRPr="00570166">
        <w:rPr>
          <w:rFonts w:ascii="Cambria" w:eastAsia="Cambria" w:hAnsi="Cambria" w:cs="Calibri"/>
          <w:bCs/>
          <w:color w:val="000000"/>
          <w:kern w:val="0"/>
          <w:sz w:val="24"/>
          <w:szCs w:val="24"/>
          <w:lang w:eastAsia="pl-PL"/>
          <w14:ligatures w14:val="none"/>
        </w:rPr>
        <w:t>czynności</w:t>
      </w:r>
      <w:r w:rsidR="00C12D53">
        <w:rPr>
          <w:rFonts w:ascii="Cambria" w:eastAsia="Cambria" w:hAnsi="Cambria" w:cs="Calibri"/>
          <w:bCs/>
          <w:color w:val="000000"/>
          <w:kern w:val="0"/>
          <w:sz w:val="24"/>
          <w:szCs w:val="24"/>
          <w:lang w:eastAsia="pl-PL"/>
          <w14:ligatures w14:val="none"/>
        </w:rPr>
        <w:t xml:space="preserve"> obejmujących doręczenia korespondencji Wykonawcy</w:t>
      </w:r>
      <w:r w:rsidRPr="00570166">
        <w:rPr>
          <w:rFonts w:ascii="Cambria" w:eastAsia="Cambria" w:hAnsi="Cambria" w:cs="Calibri"/>
          <w:bCs/>
          <w:color w:val="000000"/>
          <w:kern w:val="0"/>
          <w:sz w:val="24"/>
          <w:szCs w:val="24"/>
          <w:lang w:eastAsia="pl-PL"/>
          <w14:ligatures w14:val="none"/>
        </w:rPr>
        <w:t xml:space="preserve"> (np. przesłania wezwania zapłaty za pośrednictwem banku prowadzącego rachunek beneficjenta czy przedłożenia wraz z wezwaniem do zapłaty dodatkowej dokumentacji</w:t>
      </w:r>
      <w:r w:rsidR="00E804AF">
        <w:rPr>
          <w:rFonts w:ascii="Cambria" w:eastAsia="Cambria" w:hAnsi="Cambria" w:cs="Calibri"/>
          <w:bCs/>
          <w:color w:val="000000"/>
          <w:kern w:val="0"/>
          <w:sz w:val="24"/>
          <w:szCs w:val="24"/>
          <w:lang w:eastAsia="pl-PL"/>
          <w14:ligatures w14:val="none"/>
        </w:rPr>
        <w:t>, oświadczeń, zapewnień itp.</w:t>
      </w:r>
      <w:r w:rsidRPr="00570166">
        <w:rPr>
          <w:rFonts w:ascii="Cambria" w:eastAsia="Cambria" w:hAnsi="Cambria" w:cs="Calibri"/>
          <w:bCs/>
          <w:color w:val="000000"/>
          <w:kern w:val="0"/>
          <w:sz w:val="24"/>
          <w:szCs w:val="24"/>
          <w:lang w:eastAsia="pl-PL"/>
          <w14:ligatures w14:val="none"/>
        </w:rPr>
        <w:t>). Dopuszczalnym przez Zamawiającego żądaniem gwaranta może być np. żądanie oświadczenia beneficjenta o nie wykonaniu lub nienależytym wykonaniu umowy oraz dokumentu potwierdzającego, że osoby, które podpisały wezwanie do zapłaty w imieniu beneficjenta, upoważnione są do jego reprezentowania.</w:t>
      </w:r>
    </w:p>
    <w:p w14:paraId="1801AD4B" w14:textId="77777777" w:rsidR="00570166" w:rsidRPr="00570166" w:rsidRDefault="00570166" w:rsidP="00570166">
      <w:pPr>
        <w:numPr>
          <w:ilvl w:val="0"/>
          <w:numId w:val="29"/>
        </w:numPr>
        <w:spacing w:before="60" w:after="60" w:line="300" w:lineRule="auto"/>
        <w:ind w:right="62"/>
        <w:jc w:val="both"/>
        <w:rPr>
          <w:rFonts w:ascii="Cambria" w:eastAsia="Cambria" w:hAnsi="Cambria" w:cs="Calibri"/>
          <w:bCs/>
          <w:color w:val="000000"/>
          <w:kern w:val="0"/>
          <w:sz w:val="24"/>
          <w:szCs w:val="24"/>
          <w:lang w:eastAsia="pl-PL"/>
          <w14:ligatures w14:val="none"/>
        </w:rPr>
      </w:pPr>
      <w:r w:rsidRPr="00570166">
        <w:rPr>
          <w:rFonts w:ascii="Cambria" w:eastAsia="Cambria" w:hAnsi="Cambria" w:cs="Calibri"/>
          <w:bCs/>
          <w:color w:val="000000"/>
          <w:kern w:val="0"/>
          <w:sz w:val="24"/>
          <w:szCs w:val="24"/>
          <w:lang w:eastAsia="pl-PL"/>
          <w14:ligatures w14:val="none"/>
        </w:rPr>
        <w:t>Zamawiający zwróci zabezpieczenie należytego wykonania umowy na zasadach określonych w ustawie Prawo zamówień publicznych.</w:t>
      </w:r>
    </w:p>
    <w:p w14:paraId="1361E633" w14:textId="77777777" w:rsidR="00570166" w:rsidRPr="00570166" w:rsidRDefault="00570166" w:rsidP="00570166">
      <w:pPr>
        <w:numPr>
          <w:ilvl w:val="0"/>
          <w:numId w:val="29"/>
        </w:numPr>
        <w:spacing w:before="60" w:after="60" w:line="300" w:lineRule="auto"/>
        <w:ind w:right="62"/>
        <w:jc w:val="both"/>
        <w:rPr>
          <w:rFonts w:ascii="Cambria" w:eastAsia="Cambria" w:hAnsi="Cambria" w:cs="Calibri"/>
          <w:bCs/>
          <w:color w:val="000000"/>
          <w:kern w:val="0"/>
          <w:sz w:val="24"/>
          <w:szCs w:val="24"/>
          <w:lang w:eastAsia="pl-PL"/>
          <w14:ligatures w14:val="none"/>
        </w:rPr>
      </w:pPr>
      <w:r w:rsidRPr="00570166">
        <w:rPr>
          <w:rFonts w:ascii="Cambria" w:eastAsia="Cambria" w:hAnsi="Cambria" w:cs="Calibri"/>
          <w:bCs/>
          <w:color w:val="000000"/>
          <w:kern w:val="0"/>
          <w:sz w:val="24"/>
          <w:szCs w:val="24"/>
          <w:lang w:eastAsia="pl-PL"/>
          <w14:ligatures w14:val="none"/>
        </w:rPr>
        <w:t>Jeżeli zabezpieczenie zostanie wniesione w pieniądzu, Zamawiający zwróci je wraz z odsetkami wynikającymi z umowy rachunku bankowego, na którym było ono przechowywane, pomniejszone o koszt prowadzenia rachunku oraz prowizji bankowej za przelew pieniędzy na rachunek bankowy Wykonawcy.</w:t>
      </w:r>
    </w:p>
    <w:p w14:paraId="2DC8DEBD" w14:textId="77777777" w:rsidR="00570166" w:rsidRPr="00570166" w:rsidRDefault="00570166" w:rsidP="00570166">
      <w:pPr>
        <w:numPr>
          <w:ilvl w:val="0"/>
          <w:numId w:val="29"/>
        </w:numPr>
        <w:spacing w:before="60" w:after="60" w:line="300" w:lineRule="auto"/>
        <w:ind w:right="62"/>
        <w:jc w:val="both"/>
        <w:rPr>
          <w:rFonts w:ascii="Cambria" w:eastAsia="Cambria" w:hAnsi="Cambria" w:cs="Calibri"/>
          <w:bCs/>
          <w:color w:val="000000"/>
          <w:kern w:val="0"/>
          <w:sz w:val="24"/>
          <w:szCs w:val="24"/>
          <w:lang w:eastAsia="pl-PL"/>
          <w14:ligatures w14:val="none"/>
        </w:rPr>
      </w:pPr>
      <w:r w:rsidRPr="00570166">
        <w:rPr>
          <w:rFonts w:ascii="Cambria" w:eastAsia="Cambria" w:hAnsi="Cambria" w:cs="Calibri"/>
          <w:bCs/>
          <w:color w:val="000000"/>
          <w:kern w:val="0"/>
          <w:sz w:val="24"/>
          <w:szCs w:val="24"/>
          <w:lang w:eastAsia="pl-PL"/>
          <w14:ligatures w14:val="none"/>
        </w:rPr>
        <w:t>W przypadku niewykonania lub nienależytego wykonania umowy zabezpieczenie może zostać przekazane na poczet kar umownych lub odszkodowania, jak również usunięcia wad lub dokonania napraw w wyniku wykonania zastępczego.</w:t>
      </w:r>
    </w:p>
    <w:p w14:paraId="0E15B295" w14:textId="77777777" w:rsidR="00570166" w:rsidRPr="00570166" w:rsidRDefault="00570166" w:rsidP="00570166">
      <w:pPr>
        <w:spacing w:before="60" w:after="60" w:line="300" w:lineRule="auto"/>
        <w:ind w:right="62"/>
        <w:jc w:val="both"/>
        <w:rPr>
          <w:rFonts w:ascii="Cambria" w:eastAsia="Cambria" w:hAnsi="Cambria" w:cs="Calibri"/>
          <w:b/>
          <w:color w:val="000000"/>
          <w:kern w:val="0"/>
          <w:sz w:val="24"/>
          <w:szCs w:val="24"/>
          <w:lang w:eastAsia="pl-PL"/>
          <w14:ligatures w14:val="none"/>
        </w:rPr>
      </w:pPr>
    </w:p>
    <w:p w14:paraId="7170C143" w14:textId="77777777" w:rsidR="00570166" w:rsidRPr="00570166" w:rsidRDefault="00570166" w:rsidP="00570166">
      <w:pPr>
        <w:spacing w:before="60" w:after="60" w:line="300" w:lineRule="auto"/>
        <w:ind w:right="62"/>
        <w:jc w:val="center"/>
        <w:rPr>
          <w:rFonts w:ascii="Cambria" w:eastAsia="Cambria" w:hAnsi="Cambria" w:cs="Calibri"/>
          <w:b/>
          <w:color w:val="000000"/>
          <w:kern w:val="0"/>
          <w:sz w:val="24"/>
          <w:szCs w:val="24"/>
          <w:lang w:eastAsia="pl-PL"/>
          <w14:ligatures w14:val="none"/>
        </w:rPr>
      </w:pPr>
      <w:r w:rsidRPr="00570166">
        <w:rPr>
          <w:rFonts w:ascii="Cambria" w:eastAsia="Cambria" w:hAnsi="Cambria" w:cs="Calibri"/>
          <w:b/>
          <w:color w:val="000000"/>
          <w:kern w:val="0"/>
          <w:sz w:val="24"/>
          <w:szCs w:val="24"/>
          <w:lang w:eastAsia="pl-PL"/>
          <w14:ligatures w14:val="none"/>
        </w:rPr>
        <w:t>§ 14.</w:t>
      </w:r>
    </w:p>
    <w:p w14:paraId="0DB31DF4" w14:textId="77777777" w:rsidR="00570166" w:rsidRPr="00570166" w:rsidRDefault="00570166" w:rsidP="00570166">
      <w:pPr>
        <w:spacing w:before="60" w:after="60" w:line="300" w:lineRule="auto"/>
        <w:ind w:left="152" w:right="62" w:hanging="10"/>
        <w:jc w:val="both"/>
        <w:rPr>
          <w:rFonts w:ascii="Cambria" w:eastAsia="Cambria" w:hAnsi="Cambria" w:cs="Calibri"/>
          <w:bCs/>
          <w:color w:val="000000"/>
          <w:kern w:val="0"/>
          <w:sz w:val="24"/>
          <w:szCs w:val="24"/>
          <w:lang w:eastAsia="pl-PL"/>
          <w14:ligatures w14:val="none"/>
        </w:rPr>
      </w:pPr>
      <w:r w:rsidRPr="00570166">
        <w:rPr>
          <w:rFonts w:ascii="Cambria" w:eastAsia="Cambria" w:hAnsi="Cambria" w:cs="Calibri"/>
          <w:bCs/>
          <w:color w:val="000000"/>
          <w:kern w:val="0"/>
          <w:sz w:val="24"/>
          <w:szCs w:val="24"/>
          <w:lang w:eastAsia="pl-PL"/>
          <w14:ligatures w14:val="none"/>
        </w:rPr>
        <w:t xml:space="preserve">Wykonawca zapewni w okresie obowiązywania niniejszej umowy pełną ochronę danych osobowych oraz zgodność ze wszelkimi obecnymi oraz przyszłymi przepisami prawa dotyczącymi ochrony danych osobowych i prywatności, w tym, w szczególności przepisów Rozporządzenia Parlamentu Europejskiego i Rady (UE) 2016/679 z dnia 27 kwietnia 2016 r. w sprawie ochrony osób fizycznych w związku z przetwarzaniem danych osobowych i w sprawie swobodnego przepływu takich danych oraz uchylenia dyrektywy 95/46/WE (Dz. Urz. UE L 119 z 04.05.2016, str. 1), zwanego dalej „RODO”.   </w:t>
      </w:r>
    </w:p>
    <w:p w14:paraId="2B90E1CC" w14:textId="77777777" w:rsidR="00570166" w:rsidRPr="00570166" w:rsidRDefault="00570166" w:rsidP="00570166">
      <w:pPr>
        <w:spacing w:before="60" w:after="60" w:line="300" w:lineRule="auto"/>
        <w:ind w:left="152" w:right="62" w:hanging="10"/>
        <w:jc w:val="both"/>
        <w:rPr>
          <w:rFonts w:ascii="Cambria" w:eastAsia="Cambria" w:hAnsi="Cambria" w:cs="Calibri"/>
          <w:bCs/>
          <w:color w:val="000000"/>
          <w:kern w:val="0"/>
          <w:sz w:val="24"/>
          <w:szCs w:val="24"/>
          <w:lang w:eastAsia="pl-PL"/>
          <w14:ligatures w14:val="none"/>
        </w:rPr>
      </w:pPr>
    </w:p>
    <w:p w14:paraId="703325E0" w14:textId="77777777" w:rsidR="00570166" w:rsidRPr="00570166" w:rsidRDefault="00570166" w:rsidP="00570166">
      <w:pPr>
        <w:spacing w:before="60" w:after="60" w:line="300" w:lineRule="auto"/>
        <w:ind w:right="62"/>
        <w:jc w:val="center"/>
        <w:rPr>
          <w:rFonts w:ascii="Cambria" w:eastAsia="Times New Roman" w:hAnsi="Cambria" w:cs="Calibri"/>
          <w:color w:val="000000"/>
          <w:kern w:val="0"/>
          <w:sz w:val="24"/>
          <w:szCs w:val="24"/>
          <w:lang w:eastAsia="pl-PL"/>
          <w14:ligatures w14:val="none"/>
        </w:rPr>
      </w:pPr>
      <w:r w:rsidRPr="00570166">
        <w:rPr>
          <w:rFonts w:ascii="Cambria" w:eastAsia="Cambria" w:hAnsi="Cambria" w:cs="Calibri"/>
          <w:b/>
          <w:color w:val="000000"/>
          <w:kern w:val="0"/>
          <w:sz w:val="24"/>
          <w:szCs w:val="24"/>
          <w:lang w:eastAsia="pl-PL"/>
          <w14:ligatures w14:val="none"/>
        </w:rPr>
        <w:t>§ 15.</w:t>
      </w:r>
      <w:r w:rsidRPr="00570166">
        <w:rPr>
          <w:rFonts w:ascii="Cambria" w:eastAsia="Times New Roman" w:hAnsi="Cambria" w:cs="Calibri"/>
          <w:color w:val="000000"/>
          <w:kern w:val="0"/>
          <w:sz w:val="24"/>
          <w:szCs w:val="24"/>
          <w:lang w:eastAsia="pl-PL"/>
          <w14:ligatures w14:val="none"/>
        </w:rPr>
        <w:t xml:space="preserve"> </w:t>
      </w:r>
    </w:p>
    <w:p w14:paraId="7540E940" w14:textId="77777777" w:rsidR="00570166" w:rsidRPr="00570166" w:rsidRDefault="00570166" w:rsidP="00570166">
      <w:pPr>
        <w:numPr>
          <w:ilvl w:val="0"/>
          <w:numId w:val="22"/>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Strony zastrzegają dla zmian umowy – poza przypadkami w niej wyraźnie wymienionymi – formę pisemną pod rygorem nieważności.</w:t>
      </w:r>
    </w:p>
    <w:p w14:paraId="56412539" w14:textId="77777777" w:rsidR="00570166" w:rsidRPr="00570166" w:rsidRDefault="00570166" w:rsidP="00570166">
      <w:pPr>
        <w:numPr>
          <w:ilvl w:val="0"/>
          <w:numId w:val="22"/>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Sprawy sporne będą rozpatrywane przez Sąd właściwy miejscowo dla siedziby zamawiającego. </w:t>
      </w:r>
    </w:p>
    <w:p w14:paraId="1C3DE7FB" w14:textId="77777777" w:rsidR="00570166" w:rsidRPr="00570166" w:rsidRDefault="00570166" w:rsidP="00570166">
      <w:pPr>
        <w:numPr>
          <w:ilvl w:val="0"/>
          <w:numId w:val="22"/>
        </w:numPr>
        <w:spacing w:before="60" w:after="60" w:line="300" w:lineRule="auto"/>
        <w:ind w:left="357" w:right="6" w:hanging="35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Strony zobowiązują się do niezwłocznego, wzajemnego poinformowania o zmianie swojego adresu zamieszkania/siedziby, danych osobowych/rejestrowych, adresu e-mail, rachunku bankowego itp. Brak takiego powiadomienia będzie skutkować tym, iż </w:t>
      </w:r>
      <w:r w:rsidRPr="00570166">
        <w:rPr>
          <w:rFonts w:ascii="Cambria" w:eastAsia="Times New Roman" w:hAnsi="Cambria" w:cs="Calibri"/>
          <w:color w:val="000000"/>
          <w:kern w:val="0"/>
          <w:sz w:val="24"/>
          <w:szCs w:val="24"/>
          <w:lang w:eastAsia="pl-PL"/>
          <w14:ligatures w14:val="none"/>
        </w:rPr>
        <w:lastRenderedPageBreak/>
        <w:t xml:space="preserve">korespondencja, przekazy pieniężne i przelewy bankowe kierowane na dotychczasowy adres, rachunek bankowy będą przez strony traktowane jako doręczone. </w:t>
      </w:r>
    </w:p>
    <w:p w14:paraId="0DF94DB8" w14:textId="77777777" w:rsidR="00570166" w:rsidRPr="00570166" w:rsidRDefault="00570166" w:rsidP="00570166">
      <w:pPr>
        <w:numPr>
          <w:ilvl w:val="0"/>
          <w:numId w:val="22"/>
        </w:numPr>
        <w:spacing w:before="60" w:after="60" w:line="300" w:lineRule="auto"/>
        <w:ind w:left="357" w:right="6" w:hanging="357"/>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Strony postanawiają, że wszelkie oświadczenia Zamawiającego w tym w szczególności zgłoszenia reklamacji, mogą być kierowane do Wykonawcy pocztą elektroniczną na adres  poczty elektronicznej podany na wstępie umowy, z zastrzeżeniem wskazanym w ustępie 3. Strony ustalają, iż terminem w jakim Wykonawca uzyskał wiedzę o złożonym przez Zamawiającego lub użytkownika Końcowego/odbiorcę oświadczeniu jest dzień wysłania tego oświadczenia Wykonawcy pocztą elektroniczną na adres poczty elektronicznej podany na wstępie umowy z zastrzeżeniem wskazanym w ustępie 3. Powyższe uprawnienia nie wykluczają możliwości osobistego doręczenia oświadczenia w siedzibie Wykonawcy. </w:t>
      </w:r>
    </w:p>
    <w:p w14:paraId="302754E6" w14:textId="77777777" w:rsidR="00570166" w:rsidRPr="00570166" w:rsidRDefault="00570166" w:rsidP="00570166">
      <w:pPr>
        <w:numPr>
          <w:ilvl w:val="0"/>
          <w:numId w:val="22"/>
        </w:numPr>
        <w:spacing w:before="60" w:after="60" w:line="300" w:lineRule="auto"/>
        <w:ind w:right="62"/>
        <w:jc w:val="both"/>
        <w:rPr>
          <w:rFonts w:ascii="Cambria" w:eastAsia="Times New Roman" w:hAnsi="Cambria" w:cs="Calibri"/>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Umowę niniejszą sporządzono w trzech jednobrzmiących egzemplarzach: dwa dla Zamawiającego, jeden dla Wykonawcy. </w:t>
      </w:r>
    </w:p>
    <w:p w14:paraId="6FF0D936" w14:textId="77777777" w:rsidR="00570166" w:rsidRPr="00570166" w:rsidRDefault="00570166" w:rsidP="00570166">
      <w:pPr>
        <w:spacing w:before="60" w:after="60" w:line="300" w:lineRule="auto"/>
        <w:ind w:right="62"/>
        <w:rPr>
          <w:rFonts w:ascii="Cambria" w:eastAsia="Cambria" w:hAnsi="Cambria" w:cs="Calibri"/>
          <w:b/>
          <w:color w:val="000000"/>
          <w:kern w:val="0"/>
          <w:sz w:val="24"/>
          <w:szCs w:val="24"/>
          <w:lang w:eastAsia="pl-PL"/>
          <w14:ligatures w14:val="none"/>
        </w:rPr>
      </w:pPr>
      <w:r w:rsidRPr="00570166">
        <w:rPr>
          <w:rFonts w:ascii="Cambria" w:eastAsia="Times New Roman" w:hAnsi="Cambria" w:cs="Calibri"/>
          <w:color w:val="000000"/>
          <w:kern w:val="0"/>
          <w:sz w:val="24"/>
          <w:szCs w:val="24"/>
          <w:lang w:eastAsia="pl-PL"/>
          <w14:ligatures w14:val="none"/>
        </w:rPr>
        <w:t xml:space="preserve"> </w:t>
      </w:r>
    </w:p>
    <w:p w14:paraId="05C9EEC6" w14:textId="77777777" w:rsidR="00570166" w:rsidRPr="00570166" w:rsidRDefault="00570166" w:rsidP="00570166">
      <w:pPr>
        <w:tabs>
          <w:tab w:val="center" w:pos="5807"/>
          <w:tab w:val="center" w:pos="7257"/>
        </w:tabs>
        <w:spacing w:before="60" w:after="60" w:line="300" w:lineRule="auto"/>
        <w:ind w:right="62"/>
        <w:rPr>
          <w:rFonts w:ascii="Cambria" w:eastAsia="Times New Roman" w:hAnsi="Cambria" w:cs="Calibri"/>
          <w:kern w:val="0"/>
          <w:sz w:val="24"/>
          <w:szCs w:val="24"/>
          <w:lang w:eastAsia="pl-PL"/>
          <w14:ligatures w14:val="none"/>
        </w:rPr>
      </w:pPr>
      <w:r w:rsidRPr="00570166">
        <w:rPr>
          <w:rFonts w:ascii="Cambria" w:eastAsia="Cambria" w:hAnsi="Cambria" w:cs="Calibri"/>
          <w:b/>
          <w:color w:val="000000"/>
          <w:kern w:val="0"/>
          <w:sz w:val="24"/>
          <w:szCs w:val="24"/>
          <w:lang w:eastAsia="pl-PL"/>
          <w14:ligatures w14:val="none"/>
        </w:rPr>
        <w:t xml:space="preserve">ZAMAWIAJĄCY:                                                              </w:t>
      </w:r>
      <w:r w:rsidRPr="00570166">
        <w:rPr>
          <w:rFonts w:ascii="Cambria" w:eastAsia="Cambria" w:hAnsi="Cambria" w:cs="Calibri"/>
          <w:b/>
          <w:color w:val="000000"/>
          <w:kern w:val="0"/>
          <w:sz w:val="24"/>
          <w:szCs w:val="24"/>
          <w:lang w:eastAsia="pl-PL"/>
          <w14:ligatures w14:val="none"/>
        </w:rPr>
        <w:tab/>
        <w:t xml:space="preserve"> </w:t>
      </w:r>
      <w:r w:rsidRPr="00570166">
        <w:rPr>
          <w:rFonts w:ascii="Cambria" w:eastAsia="Cambria" w:hAnsi="Cambria" w:cs="Calibri"/>
          <w:b/>
          <w:color w:val="000000"/>
          <w:kern w:val="0"/>
          <w:sz w:val="24"/>
          <w:szCs w:val="24"/>
          <w:lang w:eastAsia="pl-PL"/>
          <w14:ligatures w14:val="none"/>
        </w:rPr>
        <w:tab/>
        <w:t xml:space="preserve">WYKONAWCA: </w:t>
      </w:r>
    </w:p>
    <w:p w14:paraId="799C8352" w14:textId="77777777" w:rsidR="00CB1CB4" w:rsidRDefault="00CB1CB4"/>
    <w:sectPr w:rsidR="00CB1CB4" w:rsidSect="00570166">
      <w:headerReference w:type="default" r:id="rId7"/>
      <w:pgSz w:w="11906" w:h="16838"/>
      <w:pgMar w:top="885" w:right="1412" w:bottom="1189" w:left="1275"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A8463" w14:textId="77777777" w:rsidR="002A152A" w:rsidRDefault="002A152A">
      <w:pPr>
        <w:spacing w:after="0" w:line="240" w:lineRule="auto"/>
      </w:pPr>
      <w:r>
        <w:separator/>
      </w:r>
    </w:p>
  </w:endnote>
  <w:endnote w:type="continuationSeparator" w:id="0">
    <w:p w14:paraId="5C3F503A" w14:textId="77777777" w:rsidR="002A152A" w:rsidRDefault="002A1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5D412" w14:textId="77777777" w:rsidR="002A152A" w:rsidRDefault="002A152A">
      <w:pPr>
        <w:spacing w:after="0" w:line="240" w:lineRule="auto"/>
      </w:pPr>
      <w:r>
        <w:separator/>
      </w:r>
    </w:p>
  </w:footnote>
  <w:footnote w:type="continuationSeparator" w:id="0">
    <w:p w14:paraId="5792DEA4" w14:textId="77777777" w:rsidR="002A152A" w:rsidRDefault="002A1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C2AD" w14:textId="77777777" w:rsidR="00570166" w:rsidRDefault="00570166" w:rsidP="00BC789C">
    <w:pPr>
      <w:pStyle w:val="Nagwek"/>
    </w:pPr>
  </w:p>
  <w:p w14:paraId="730E28C8" w14:textId="77777777" w:rsidR="00570166" w:rsidRPr="00BC789C" w:rsidRDefault="00570166" w:rsidP="00BC789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67B5"/>
    <w:multiLevelType w:val="hybridMultilevel"/>
    <w:tmpl w:val="ED44E42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1F1E5B"/>
    <w:multiLevelType w:val="hybridMultilevel"/>
    <w:tmpl w:val="F3327076"/>
    <w:lvl w:ilvl="0" w:tplc="FFFFFFFF">
      <w:start w:val="1"/>
      <w:numFmt w:val="decimal"/>
      <w:lvlText w:val="%1)"/>
      <w:lvlJc w:val="left"/>
      <w:pPr>
        <w:ind w:left="487" w:firstLine="0"/>
      </w:pPr>
      <w:rPr>
        <w:rFonts w:hint="default"/>
        <w:b w:val="0"/>
        <w:i w:val="0"/>
        <w:strike w:val="0"/>
        <w:dstrike w:val="0"/>
        <w:color w:val="000000"/>
        <w:sz w:val="24"/>
        <w:szCs w:val="24"/>
        <w:u w:val="none" w:color="000000"/>
        <w:effect w:val="none"/>
        <w:bdr w:val="none" w:sz="0" w:space="0" w:color="auto" w:frame="1"/>
        <w:vertAlign w:val="baseline"/>
      </w:rPr>
    </w:lvl>
    <w:lvl w:ilvl="1" w:tplc="FFFFFFFF">
      <w:start w:val="1"/>
      <w:numFmt w:val="decimal"/>
      <w:lvlText w:val="%2)"/>
      <w:lvlJc w:val="left"/>
      <w:pPr>
        <w:ind w:left="1222" w:firstLine="0"/>
      </w:pPr>
      <w:rPr>
        <w:rFonts w:ascii="Calibri" w:eastAsia="Times New Roman" w:hAnsi="Calibri" w:cs="Calibri" w:hint="default"/>
        <w:b w:val="0"/>
        <w:i w:val="0"/>
        <w:strike w:val="0"/>
        <w:dstrike w:val="0"/>
        <w:color w:val="000000"/>
        <w:sz w:val="24"/>
        <w:szCs w:val="24"/>
        <w:u w:val="none" w:color="000000"/>
        <w:effect w:val="none"/>
        <w:bdr w:val="none" w:sz="0" w:space="0" w:color="auto" w:frame="1"/>
        <w:vertAlign w:val="baseline"/>
      </w:rPr>
    </w:lvl>
    <w:lvl w:ilvl="2" w:tplc="FFFFFFFF">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5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46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2" w15:restartNumberingAfterBreak="0">
    <w:nsid w:val="07697852"/>
    <w:multiLevelType w:val="hybridMultilevel"/>
    <w:tmpl w:val="FAA65ECC"/>
    <w:lvl w:ilvl="0" w:tplc="2196EEC6">
      <w:start w:val="1"/>
      <w:numFmt w:val="decimal"/>
      <w:lvlText w:val="%1."/>
      <w:lvlJc w:val="left"/>
      <w:pPr>
        <w:ind w:left="-724" w:firstLine="0"/>
      </w:pPr>
      <w:rPr>
        <w:rFonts w:ascii="Cambria" w:eastAsia="Times New Roman" w:hAnsi="Cambria" w:cs="Calibri" w:hint="default"/>
        <w:b w:val="0"/>
        <w:i w:val="0"/>
        <w:strike w:val="0"/>
        <w:dstrike w:val="0"/>
        <w:color w:val="000000"/>
        <w:sz w:val="24"/>
        <w:szCs w:val="24"/>
        <w:u w:val="none" w:color="000000"/>
        <w:effect w:val="none"/>
        <w:bdr w:val="none" w:sz="0" w:space="0" w:color="auto" w:frame="1"/>
        <w:vertAlign w:val="baseline"/>
      </w:rPr>
    </w:lvl>
    <w:lvl w:ilvl="1" w:tplc="1520AC62">
      <w:start w:val="1"/>
      <w:numFmt w:val="lowerLetter"/>
      <w:lvlText w:val="%2)"/>
      <w:lvlJc w:val="left"/>
      <w:pPr>
        <w:ind w:left="-1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9DDA1E6E">
      <w:start w:val="1"/>
      <w:numFmt w:val="lowerRoman"/>
      <w:lvlText w:val="%3"/>
      <w:lvlJc w:val="left"/>
      <w:pPr>
        <w:ind w:left="4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B4FEEF0C">
      <w:start w:val="1"/>
      <w:numFmt w:val="decimal"/>
      <w:lvlText w:val="%4"/>
      <w:lvlJc w:val="left"/>
      <w:pPr>
        <w:ind w:left="11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6206127E">
      <w:start w:val="1"/>
      <w:numFmt w:val="lowerLetter"/>
      <w:lvlText w:val="%5"/>
      <w:lvlJc w:val="left"/>
      <w:pPr>
        <w:ind w:left="18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B9545ACC">
      <w:start w:val="1"/>
      <w:numFmt w:val="lowerRoman"/>
      <w:lvlText w:val="%6"/>
      <w:lvlJc w:val="left"/>
      <w:pPr>
        <w:ind w:left="259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B71AD094">
      <w:start w:val="1"/>
      <w:numFmt w:val="decimal"/>
      <w:lvlText w:val="%7"/>
      <w:lvlJc w:val="left"/>
      <w:pPr>
        <w:ind w:left="331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55AAEE6A">
      <w:start w:val="1"/>
      <w:numFmt w:val="lowerLetter"/>
      <w:lvlText w:val="%8"/>
      <w:lvlJc w:val="left"/>
      <w:pPr>
        <w:ind w:left="40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0B307AFA">
      <w:start w:val="1"/>
      <w:numFmt w:val="lowerRoman"/>
      <w:lvlText w:val="%9"/>
      <w:lvlJc w:val="left"/>
      <w:pPr>
        <w:ind w:left="47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3" w15:restartNumberingAfterBreak="0">
    <w:nsid w:val="07A33796"/>
    <w:multiLevelType w:val="hybridMultilevel"/>
    <w:tmpl w:val="E3D283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F857AE"/>
    <w:multiLevelType w:val="hybridMultilevel"/>
    <w:tmpl w:val="2FECB600"/>
    <w:lvl w:ilvl="0" w:tplc="04150011">
      <w:start w:val="1"/>
      <w:numFmt w:val="decimal"/>
      <w:lvlText w:val="%1)"/>
      <w:lvlJc w:val="left"/>
      <w:pPr>
        <w:ind w:left="487" w:firstLine="0"/>
      </w:pPr>
      <w:rPr>
        <w:rFonts w:hint="default"/>
        <w:b w:val="0"/>
        <w:i w:val="0"/>
        <w:strike w:val="0"/>
        <w:dstrike w:val="0"/>
        <w:color w:val="000000"/>
        <w:sz w:val="24"/>
        <w:szCs w:val="24"/>
        <w:u w:val="none" w:color="000000"/>
        <w:effect w:val="none"/>
        <w:bdr w:val="none" w:sz="0" w:space="0" w:color="auto" w:frame="1"/>
        <w:vertAlign w:val="baseline"/>
      </w:rPr>
    </w:lvl>
    <w:lvl w:ilvl="1" w:tplc="D54C4B3A">
      <w:start w:val="1"/>
      <w:numFmt w:val="decimal"/>
      <w:lvlText w:val="%2)"/>
      <w:lvlJc w:val="left"/>
      <w:pPr>
        <w:ind w:left="1222" w:firstLine="0"/>
      </w:pPr>
      <w:rPr>
        <w:rFonts w:ascii="Cambria" w:eastAsia="Times New Roman" w:hAnsi="Cambria" w:cs="Calibri" w:hint="default"/>
        <w:b w:val="0"/>
        <w:i w:val="0"/>
        <w:strike w:val="0"/>
        <w:dstrike w:val="0"/>
        <w:color w:val="000000"/>
        <w:sz w:val="24"/>
        <w:szCs w:val="24"/>
        <w:u w:val="none" w:color="000000"/>
        <w:effect w:val="none"/>
        <w:bdr w:val="none" w:sz="0" w:space="0" w:color="auto" w:frame="1"/>
        <w:vertAlign w:val="baseline"/>
      </w:rPr>
    </w:lvl>
    <w:lvl w:ilvl="2" w:tplc="56CE805E">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0F127DEC">
      <w:start w:val="1"/>
      <w:numFmt w:val="decimal"/>
      <w:lvlText w:val="%4"/>
      <w:lvlJc w:val="left"/>
      <w:pPr>
        <w:ind w:left="25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4BC08170">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31CE2018">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78E2DB96">
      <w:start w:val="1"/>
      <w:numFmt w:val="decimal"/>
      <w:lvlText w:val="%7"/>
      <w:lvlJc w:val="left"/>
      <w:pPr>
        <w:ind w:left="46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A6628B12">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CF684986">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16B83A4E"/>
    <w:multiLevelType w:val="hybridMultilevel"/>
    <w:tmpl w:val="6ED44B42"/>
    <w:lvl w:ilvl="0" w:tplc="9FA0527E">
      <w:start w:val="1"/>
      <w:numFmt w:val="decimal"/>
      <w:lvlText w:val="%1)"/>
      <w:lvlJc w:val="left"/>
      <w:pPr>
        <w:ind w:left="994" w:firstLine="0"/>
      </w:pPr>
      <w:rPr>
        <w:rFonts w:ascii="Cambria" w:eastAsia="Times New Roman" w:hAnsi="Cambria" w:cs="Calibri" w:hint="default"/>
        <w:b w:val="0"/>
        <w:i w:val="0"/>
        <w:strike w:val="0"/>
        <w:dstrike w:val="0"/>
        <w:color w:val="000000"/>
        <w:sz w:val="24"/>
        <w:szCs w:val="24"/>
        <w:u w:val="none" w:color="000000"/>
        <w:effect w:val="none"/>
        <w:bdr w:val="none" w:sz="0" w:space="0" w:color="auto" w:frame="1"/>
        <w:vertAlign w:val="baseline"/>
      </w:rPr>
    </w:lvl>
    <w:lvl w:ilvl="1" w:tplc="D5909CA4">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E29408F8">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883E57F0">
      <w:start w:val="1"/>
      <w:numFmt w:val="decimal"/>
      <w:lvlText w:val="%4"/>
      <w:lvlJc w:val="left"/>
      <w:pPr>
        <w:ind w:left="294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0D467C3C">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8A6232CA">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F28465EC">
      <w:start w:val="1"/>
      <w:numFmt w:val="decimal"/>
      <w:lvlText w:val="%7"/>
      <w:lvlJc w:val="left"/>
      <w:pPr>
        <w:ind w:left="510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A23C7778">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DCFEBF4A">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6" w15:restartNumberingAfterBreak="0">
    <w:nsid w:val="188D0A2A"/>
    <w:multiLevelType w:val="hybridMultilevel"/>
    <w:tmpl w:val="B67AD5D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A5D212C"/>
    <w:multiLevelType w:val="hybridMultilevel"/>
    <w:tmpl w:val="6922AD7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B2939D0"/>
    <w:multiLevelType w:val="hybridMultilevel"/>
    <w:tmpl w:val="BD249D1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C436DA5"/>
    <w:multiLevelType w:val="hybridMultilevel"/>
    <w:tmpl w:val="0B46E560"/>
    <w:lvl w:ilvl="0" w:tplc="15D292D4">
      <w:start w:val="1"/>
      <w:numFmt w:val="decimal"/>
      <w:lvlText w:val="%1."/>
      <w:lvlJc w:val="left"/>
      <w:pPr>
        <w:ind w:left="554" w:firstLine="0"/>
      </w:pPr>
      <w:rPr>
        <w:rFonts w:ascii="Cambria" w:eastAsia="Times New Roman" w:hAnsi="Cambria" w:cs="Calibri" w:hint="default"/>
        <w:b w:val="0"/>
        <w:i w:val="0"/>
        <w:strike w:val="0"/>
        <w:dstrike w:val="0"/>
        <w:color w:val="000000"/>
        <w:sz w:val="24"/>
        <w:szCs w:val="24"/>
        <w:u w:val="none" w:color="000000"/>
        <w:effect w:val="none"/>
        <w:bdr w:val="none" w:sz="0" w:space="0" w:color="auto" w:frame="1"/>
        <w:vertAlign w:val="baseline"/>
      </w:rPr>
    </w:lvl>
    <w:lvl w:ilvl="1" w:tplc="EDC42998">
      <w:start w:val="1"/>
      <w:numFmt w:val="lowerLetter"/>
      <w:lvlText w:val="%2)"/>
      <w:lvlJc w:val="left"/>
      <w:pPr>
        <w:ind w:left="8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0864264">
      <w:start w:val="1"/>
      <w:numFmt w:val="lowerRoman"/>
      <w:lvlText w:val="%3"/>
      <w:lvlJc w:val="left"/>
      <w:pPr>
        <w:ind w:left="150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75EC254">
      <w:start w:val="1"/>
      <w:numFmt w:val="decimal"/>
      <w:lvlText w:val="%4"/>
      <w:lvlJc w:val="left"/>
      <w:pPr>
        <w:ind w:left="222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AF9A3412">
      <w:start w:val="1"/>
      <w:numFmt w:val="lowerLetter"/>
      <w:lvlText w:val="%5"/>
      <w:lvlJc w:val="left"/>
      <w:pPr>
        <w:ind w:left="294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DE4A6470">
      <w:start w:val="1"/>
      <w:numFmt w:val="lowerRoman"/>
      <w:lvlText w:val="%6"/>
      <w:lvlJc w:val="left"/>
      <w:pPr>
        <w:ind w:left="366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B588C108">
      <w:start w:val="1"/>
      <w:numFmt w:val="decimal"/>
      <w:lvlText w:val="%7"/>
      <w:lvlJc w:val="left"/>
      <w:pPr>
        <w:ind w:left="438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1EA57FC">
      <w:start w:val="1"/>
      <w:numFmt w:val="lowerLetter"/>
      <w:lvlText w:val="%8"/>
      <w:lvlJc w:val="left"/>
      <w:pPr>
        <w:ind w:left="510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DD70BEA6">
      <w:start w:val="1"/>
      <w:numFmt w:val="lowerRoman"/>
      <w:lvlText w:val="%9"/>
      <w:lvlJc w:val="left"/>
      <w:pPr>
        <w:ind w:left="582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0" w15:restartNumberingAfterBreak="0">
    <w:nsid w:val="1F8B3C53"/>
    <w:multiLevelType w:val="hybridMultilevel"/>
    <w:tmpl w:val="3FCCF6B6"/>
    <w:lvl w:ilvl="0" w:tplc="91444F30">
      <w:start w:val="1"/>
      <w:numFmt w:val="decimal"/>
      <w:lvlText w:val="%1)"/>
      <w:lvlJc w:val="left"/>
      <w:pPr>
        <w:ind w:left="847" w:hanging="360"/>
      </w:pPr>
      <w:rPr>
        <w:rFonts w:hint="default"/>
      </w:rPr>
    </w:lvl>
    <w:lvl w:ilvl="1" w:tplc="04150019" w:tentative="1">
      <w:start w:val="1"/>
      <w:numFmt w:val="lowerLetter"/>
      <w:lvlText w:val="%2."/>
      <w:lvlJc w:val="left"/>
      <w:pPr>
        <w:ind w:left="1567" w:hanging="360"/>
      </w:pPr>
    </w:lvl>
    <w:lvl w:ilvl="2" w:tplc="0415001B" w:tentative="1">
      <w:start w:val="1"/>
      <w:numFmt w:val="lowerRoman"/>
      <w:lvlText w:val="%3."/>
      <w:lvlJc w:val="right"/>
      <w:pPr>
        <w:ind w:left="2287" w:hanging="180"/>
      </w:pPr>
    </w:lvl>
    <w:lvl w:ilvl="3" w:tplc="0415000F" w:tentative="1">
      <w:start w:val="1"/>
      <w:numFmt w:val="decimal"/>
      <w:lvlText w:val="%4."/>
      <w:lvlJc w:val="left"/>
      <w:pPr>
        <w:ind w:left="3007" w:hanging="360"/>
      </w:pPr>
    </w:lvl>
    <w:lvl w:ilvl="4" w:tplc="04150019" w:tentative="1">
      <w:start w:val="1"/>
      <w:numFmt w:val="lowerLetter"/>
      <w:lvlText w:val="%5."/>
      <w:lvlJc w:val="left"/>
      <w:pPr>
        <w:ind w:left="3727" w:hanging="360"/>
      </w:pPr>
    </w:lvl>
    <w:lvl w:ilvl="5" w:tplc="0415001B" w:tentative="1">
      <w:start w:val="1"/>
      <w:numFmt w:val="lowerRoman"/>
      <w:lvlText w:val="%6."/>
      <w:lvlJc w:val="right"/>
      <w:pPr>
        <w:ind w:left="4447" w:hanging="180"/>
      </w:pPr>
    </w:lvl>
    <w:lvl w:ilvl="6" w:tplc="0415000F" w:tentative="1">
      <w:start w:val="1"/>
      <w:numFmt w:val="decimal"/>
      <w:lvlText w:val="%7."/>
      <w:lvlJc w:val="left"/>
      <w:pPr>
        <w:ind w:left="5167" w:hanging="360"/>
      </w:pPr>
    </w:lvl>
    <w:lvl w:ilvl="7" w:tplc="04150019" w:tentative="1">
      <w:start w:val="1"/>
      <w:numFmt w:val="lowerLetter"/>
      <w:lvlText w:val="%8."/>
      <w:lvlJc w:val="left"/>
      <w:pPr>
        <w:ind w:left="5887" w:hanging="360"/>
      </w:pPr>
    </w:lvl>
    <w:lvl w:ilvl="8" w:tplc="0415001B" w:tentative="1">
      <w:start w:val="1"/>
      <w:numFmt w:val="lowerRoman"/>
      <w:lvlText w:val="%9."/>
      <w:lvlJc w:val="right"/>
      <w:pPr>
        <w:ind w:left="6607" w:hanging="180"/>
      </w:pPr>
    </w:lvl>
  </w:abstractNum>
  <w:abstractNum w:abstractNumId="11" w15:restartNumberingAfterBreak="0">
    <w:nsid w:val="222176A2"/>
    <w:multiLevelType w:val="hybridMultilevel"/>
    <w:tmpl w:val="E200B81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3022C01"/>
    <w:multiLevelType w:val="hybridMultilevel"/>
    <w:tmpl w:val="97BED63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68C1555"/>
    <w:multiLevelType w:val="hybridMultilevel"/>
    <w:tmpl w:val="A852E546"/>
    <w:lvl w:ilvl="0" w:tplc="993E5C56">
      <w:start w:val="1"/>
      <w:numFmt w:val="decimal"/>
      <w:lvlText w:val="%1)"/>
      <w:lvlJc w:val="left"/>
      <w:pPr>
        <w:ind w:left="914" w:hanging="360"/>
      </w:pPr>
      <w:rPr>
        <w:rFonts w:hint="default"/>
      </w:rPr>
    </w:lvl>
    <w:lvl w:ilvl="1" w:tplc="04150019">
      <w:start w:val="1"/>
      <w:numFmt w:val="lowerLetter"/>
      <w:lvlText w:val="%2."/>
      <w:lvlJc w:val="left"/>
      <w:pPr>
        <w:ind w:left="1634" w:hanging="360"/>
      </w:pPr>
    </w:lvl>
    <w:lvl w:ilvl="2" w:tplc="0415001B" w:tentative="1">
      <w:start w:val="1"/>
      <w:numFmt w:val="lowerRoman"/>
      <w:lvlText w:val="%3."/>
      <w:lvlJc w:val="right"/>
      <w:pPr>
        <w:ind w:left="2354" w:hanging="180"/>
      </w:pPr>
    </w:lvl>
    <w:lvl w:ilvl="3" w:tplc="0415000F" w:tentative="1">
      <w:start w:val="1"/>
      <w:numFmt w:val="decimal"/>
      <w:lvlText w:val="%4."/>
      <w:lvlJc w:val="left"/>
      <w:pPr>
        <w:ind w:left="3074" w:hanging="360"/>
      </w:pPr>
    </w:lvl>
    <w:lvl w:ilvl="4" w:tplc="04150019" w:tentative="1">
      <w:start w:val="1"/>
      <w:numFmt w:val="lowerLetter"/>
      <w:lvlText w:val="%5."/>
      <w:lvlJc w:val="left"/>
      <w:pPr>
        <w:ind w:left="3794" w:hanging="360"/>
      </w:pPr>
    </w:lvl>
    <w:lvl w:ilvl="5" w:tplc="0415001B" w:tentative="1">
      <w:start w:val="1"/>
      <w:numFmt w:val="lowerRoman"/>
      <w:lvlText w:val="%6."/>
      <w:lvlJc w:val="right"/>
      <w:pPr>
        <w:ind w:left="4514" w:hanging="180"/>
      </w:pPr>
    </w:lvl>
    <w:lvl w:ilvl="6" w:tplc="0415000F" w:tentative="1">
      <w:start w:val="1"/>
      <w:numFmt w:val="decimal"/>
      <w:lvlText w:val="%7."/>
      <w:lvlJc w:val="left"/>
      <w:pPr>
        <w:ind w:left="5234" w:hanging="360"/>
      </w:pPr>
    </w:lvl>
    <w:lvl w:ilvl="7" w:tplc="04150019" w:tentative="1">
      <w:start w:val="1"/>
      <w:numFmt w:val="lowerLetter"/>
      <w:lvlText w:val="%8."/>
      <w:lvlJc w:val="left"/>
      <w:pPr>
        <w:ind w:left="5954" w:hanging="360"/>
      </w:pPr>
    </w:lvl>
    <w:lvl w:ilvl="8" w:tplc="0415001B" w:tentative="1">
      <w:start w:val="1"/>
      <w:numFmt w:val="lowerRoman"/>
      <w:lvlText w:val="%9."/>
      <w:lvlJc w:val="right"/>
      <w:pPr>
        <w:ind w:left="6674" w:hanging="180"/>
      </w:pPr>
    </w:lvl>
  </w:abstractNum>
  <w:abstractNum w:abstractNumId="14" w15:restartNumberingAfterBreak="0">
    <w:nsid w:val="2C877551"/>
    <w:multiLevelType w:val="hybridMultilevel"/>
    <w:tmpl w:val="45E4BD2A"/>
    <w:lvl w:ilvl="0" w:tplc="FFFFFFFF">
      <w:start w:val="5"/>
      <w:numFmt w:val="decimal"/>
      <w:lvlText w:val="%1."/>
      <w:lvlJc w:val="left"/>
      <w:pPr>
        <w:ind w:left="502" w:hanging="360"/>
      </w:pPr>
    </w:lvl>
    <w:lvl w:ilvl="1" w:tplc="04150011">
      <w:start w:val="1"/>
      <w:numFmt w:val="decimal"/>
      <w:lvlText w:val="%2)"/>
      <w:lvlJc w:val="left"/>
      <w:pPr>
        <w:ind w:left="720"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15" w15:restartNumberingAfterBreak="0">
    <w:nsid w:val="2DDE6A44"/>
    <w:multiLevelType w:val="hybridMultilevel"/>
    <w:tmpl w:val="ED5435D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1956872"/>
    <w:multiLevelType w:val="hybridMultilevel"/>
    <w:tmpl w:val="7AB861CE"/>
    <w:lvl w:ilvl="0" w:tplc="286072AC">
      <w:start w:val="1"/>
      <w:numFmt w:val="decimal"/>
      <w:lvlText w:val="%1."/>
      <w:lvlJc w:val="left"/>
      <w:pPr>
        <w:ind w:left="487" w:firstLine="0"/>
      </w:pPr>
      <w:rPr>
        <w:rFonts w:ascii="Cambria" w:eastAsia="Cambria" w:hAnsi="Cambria" w:cs="Calibri" w:hint="default"/>
        <w:b w:val="0"/>
        <w:i w:val="0"/>
        <w:strike w:val="0"/>
        <w:dstrike w:val="0"/>
        <w:color w:val="000000"/>
        <w:sz w:val="24"/>
        <w:szCs w:val="24"/>
        <w:u w:val="none" w:color="000000"/>
        <w:effect w:val="none"/>
        <w:bdr w:val="none" w:sz="0" w:space="0" w:color="auto" w:frame="1"/>
        <w:vertAlign w:val="baseline"/>
      </w:rPr>
    </w:lvl>
    <w:lvl w:ilvl="1" w:tplc="39E20200">
      <w:start w:val="1"/>
      <w:numFmt w:val="lowerLetter"/>
      <w:lvlText w:val="%2"/>
      <w:lvlJc w:val="left"/>
      <w:pPr>
        <w:ind w:left="1080" w:firstLine="0"/>
      </w:pPr>
      <w:rPr>
        <w:rFonts w:ascii="Cambria" w:eastAsia="Cambria" w:hAnsi="Cambria" w:cs="Cambria"/>
        <w:b w:val="0"/>
        <w:i w:val="0"/>
        <w:strike w:val="0"/>
        <w:dstrike w:val="0"/>
        <w:color w:val="000000"/>
        <w:sz w:val="22"/>
        <w:szCs w:val="22"/>
        <w:u w:val="none" w:color="000000"/>
        <w:effect w:val="none"/>
        <w:bdr w:val="none" w:sz="0" w:space="0" w:color="auto" w:frame="1"/>
        <w:vertAlign w:val="baseline"/>
      </w:rPr>
    </w:lvl>
    <w:lvl w:ilvl="2" w:tplc="20EC5C64">
      <w:start w:val="1"/>
      <w:numFmt w:val="lowerRoman"/>
      <w:lvlText w:val="%3"/>
      <w:lvlJc w:val="left"/>
      <w:pPr>
        <w:ind w:left="1800" w:firstLine="0"/>
      </w:pPr>
      <w:rPr>
        <w:rFonts w:ascii="Cambria" w:eastAsia="Cambria" w:hAnsi="Cambria" w:cs="Cambria"/>
        <w:b w:val="0"/>
        <w:i w:val="0"/>
        <w:strike w:val="0"/>
        <w:dstrike w:val="0"/>
        <w:color w:val="000000"/>
        <w:sz w:val="22"/>
        <w:szCs w:val="22"/>
        <w:u w:val="none" w:color="000000"/>
        <w:effect w:val="none"/>
        <w:bdr w:val="none" w:sz="0" w:space="0" w:color="auto" w:frame="1"/>
        <w:vertAlign w:val="baseline"/>
      </w:rPr>
    </w:lvl>
    <w:lvl w:ilvl="3" w:tplc="CAFA963E">
      <w:start w:val="1"/>
      <w:numFmt w:val="decimal"/>
      <w:lvlText w:val="%4"/>
      <w:lvlJc w:val="left"/>
      <w:pPr>
        <w:ind w:left="2520" w:firstLine="0"/>
      </w:pPr>
      <w:rPr>
        <w:rFonts w:ascii="Cambria" w:eastAsia="Cambria" w:hAnsi="Cambria" w:cs="Cambria"/>
        <w:b w:val="0"/>
        <w:i w:val="0"/>
        <w:strike w:val="0"/>
        <w:dstrike w:val="0"/>
        <w:color w:val="000000"/>
        <w:sz w:val="22"/>
        <w:szCs w:val="22"/>
        <w:u w:val="none" w:color="000000"/>
        <w:effect w:val="none"/>
        <w:bdr w:val="none" w:sz="0" w:space="0" w:color="auto" w:frame="1"/>
        <w:vertAlign w:val="baseline"/>
      </w:rPr>
    </w:lvl>
    <w:lvl w:ilvl="4" w:tplc="2F068556">
      <w:start w:val="1"/>
      <w:numFmt w:val="lowerLetter"/>
      <w:lvlText w:val="%5"/>
      <w:lvlJc w:val="left"/>
      <w:pPr>
        <w:ind w:left="3240" w:firstLine="0"/>
      </w:pPr>
      <w:rPr>
        <w:rFonts w:ascii="Cambria" w:eastAsia="Cambria" w:hAnsi="Cambria" w:cs="Cambria"/>
        <w:b w:val="0"/>
        <w:i w:val="0"/>
        <w:strike w:val="0"/>
        <w:dstrike w:val="0"/>
        <w:color w:val="000000"/>
        <w:sz w:val="22"/>
        <w:szCs w:val="22"/>
        <w:u w:val="none" w:color="000000"/>
        <w:effect w:val="none"/>
        <w:bdr w:val="none" w:sz="0" w:space="0" w:color="auto" w:frame="1"/>
        <w:vertAlign w:val="baseline"/>
      </w:rPr>
    </w:lvl>
    <w:lvl w:ilvl="5" w:tplc="DE40F33C">
      <w:start w:val="1"/>
      <w:numFmt w:val="lowerRoman"/>
      <w:lvlText w:val="%6"/>
      <w:lvlJc w:val="left"/>
      <w:pPr>
        <w:ind w:left="3960" w:firstLine="0"/>
      </w:pPr>
      <w:rPr>
        <w:rFonts w:ascii="Cambria" w:eastAsia="Cambria" w:hAnsi="Cambria" w:cs="Cambria"/>
        <w:b w:val="0"/>
        <w:i w:val="0"/>
        <w:strike w:val="0"/>
        <w:dstrike w:val="0"/>
        <w:color w:val="000000"/>
        <w:sz w:val="22"/>
        <w:szCs w:val="22"/>
        <w:u w:val="none" w:color="000000"/>
        <w:effect w:val="none"/>
        <w:bdr w:val="none" w:sz="0" w:space="0" w:color="auto" w:frame="1"/>
        <w:vertAlign w:val="baseline"/>
      </w:rPr>
    </w:lvl>
    <w:lvl w:ilvl="6" w:tplc="C730188A">
      <w:start w:val="1"/>
      <w:numFmt w:val="decimal"/>
      <w:lvlText w:val="%7"/>
      <w:lvlJc w:val="left"/>
      <w:pPr>
        <w:ind w:left="4680" w:firstLine="0"/>
      </w:pPr>
      <w:rPr>
        <w:rFonts w:ascii="Cambria" w:eastAsia="Cambria" w:hAnsi="Cambria" w:cs="Cambria"/>
        <w:b w:val="0"/>
        <w:i w:val="0"/>
        <w:strike w:val="0"/>
        <w:dstrike w:val="0"/>
        <w:color w:val="000000"/>
        <w:sz w:val="22"/>
        <w:szCs w:val="22"/>
        <w:u w:val="none" w:color="000000"/>
        <w:effect w:val="none"/>
        <w:bdr w:val="none" w:sz="0" w:space="0" w:color="auto" w:frame="1"/>
        <w:vertAlign w:val="baseline"/>
      </w:rPr>
    </w:lvl>
    <w:lvl w:ilvl="7" w:tplc="D3CCBD4E">
      <w:start w:val="1"/>
      <w:numFmt w:val="lowerLetter"/>
      <w:lvlText w:val="%8"/>
      <w:lvlJc w:val="left"/>
      <w:pPr>
        <w:ind w:left="5400" w:firstLine="0"/>
      </w:pPr>
      <w:rPr>
        <w:rFonts w:ascii="Cambria" w:eastAsia="Cambria" w:hAnsi="Cambria" w:cs="Cambria"/>
        <w:b w:val="0"/>
        <w:i w:val="0"/>
        <w:strike w:val="0"/>
        <w:dstrike w:val="0"/>
        <w:color w:val="000000"/>
        <w:sz w:val="22"/>
        <w:szCs w:val="22"/>
        <w:u w:val="none" w:color="000000"/>
        <w:effect w:val="none"/>
        <w:bdr w:val="none" w:sz="0" w:space="0" w:color="auto" w:frame="1"/>
        <w:vertAlign w:val="baseline"/>
      </w:rPr>
    </w:lvl>
    <w:lvl w:ilvl="8" w:tplc="FEDA7868">
      <w:start w:val="1"/>
      <w:numFmt w:val="lowerRoman"/>
      <w:lvlText w:val="%9"/>
      <w:lvlJc w:val="left"/>
      <w:pPr>
        <w:ind w:left="6120" w:firstLine="0"/>
      </w:pPr>
      <w:rPr>
        <w:rFonts w:ascii="Cambria" w:eastAsia="Cambria" w:hAnsi="Cambria" w:cs="Cambria"/>
        <w:b w:val="0"/>
        <w:i w:val="0"/>
        <w:strike w:val="0"/>
        <w:dstrike w:val="0"/>
        <w:color w:val="000000"/>
        <w:sz w:val="22"/>
        <w:szCs w:val="22"/>
        <w:u w:val="none" w:color="000000"/>
        <w:effect w:val="none"/>
        <w:bdr w:val="none" w:sz="0" w:space="0" w:color="auto" w:frame="1"/>
        <w:vertAlign w:val="baseline"/>
      </w:rPr>
    </w:lvl>
  </w:abstractNum>
  <w:abstractNum w:abstractNumId="17" w15:restartNumberingAfterBreak="0">
    <w:nsid w:val="35874721"/>
    <w:multiLevelType w:val="hybridMultilevel"/>
    <w:tmpl w:val="31B2F9E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FD5018E"/>
    <w:multiLevelType w:val="hybridMultilevel"/>
    <w:tmpl w:val="F8789CE2"/>
    <w:lvl w:ilvl="0" w:tplc="1312EA8C">
      <w:start w:val="2"/>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1A05D99"/>
    <w:multiLevelType w:val="hybridMultilevel"/>
    <w:tmpl w:val="DBE22BBA"/>
    <w:lvl w:ilvl="0" w:tplc="80104DBA">
      <w:start w:val="1"/>
      <w:numFmt w:val="decimal"/>
      <w:lvlText w:val="%1."/>
      <w:lvlJc w:val="left"/>
      <w:pPr>
        <w:ind w:left="554" w:firstLine="0"/>
      </w:pPr>
      <w:rPr>
        <w:rFonts w:ascii="Calibri" w:eastAsia="Times New Roman" w:hAnsi="Calibri" w:cs="Calibri" w:hint="default"/>
        <w:b w:val="0"/>
        <w:i w:val="0"/>
        <w:strike w:val="0"/>
        <w:dstrike w:val="0"/>
        <w:color w:val="000000"/>
        <w:sz w:val="24"/>
        <w:szCs w:val="24"/>
        <w:u w:val="none" w:color="000000"/>
        <w:effect w:val="none"/>
        <w:bdr w:val="none" w:sz="0" w:space="0" w:color="auto" w:frame="1"/>
        <w:vertAlign w:val="baseline"/>
      </w:rPr>
    </w:lvl>
    <w:lvl w:ilvl="1" w:tplc="B692806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DF8465AE">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3440EA20">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872A540">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1C0C45C2">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9AEE1D5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BD920CCA">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E0E5E40">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0" w15:restartNumberingAfterBreak="0">
    <w:nsid w:val="437B091D"/>
    <w:multiLevelType w:val="hybridMultilevel"/>
    <w:tmpl w:val="875AEDC2"/>
    <w:lvl w:ilvl="0" w:tplc="04150017">
      <w:start w:val="1"/>
      <w:numFmt w:val="lowerLetter"/>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21" w15:restartNumberingAfterBreak="0">
    <w:nsid w:val="45784394"/>
    <w:multiLevelType w:val="hybridMultilevel"/>
    <w:tmpl w:val="8536DE6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4CF50F07"/>
    <w:multiLevelType w:val="hybridMultilevel"/>
    <w:tmpl w:val="2CA63F08"/>
    <w:lvl w:ilvl="0" w:tplc="49B4E330">
      <w:start w:val="5"/>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23" w15:restartNumberingAfterBreak="0">
    <w:nsid w:val="511B2D0A"/>
    <w:multiLevelType w:val="hybridMultilevel"/>
    <w:tmpl w:val="70C0D5A2"/>
    <w:lvl w:ilvl="0" w:tplc="04150011">
      <w:start w:val="1"/>
      <w:numFmt w:val="decimal"/>
      <w:lvlText w:val="%1)"/>
      <w:lvlJc w:val="left"/>
      <w:pPr>
        <w:ind w:left="720" w:hanging="360"/>
      </w:pPr>
    </w:lvl>
    <w:lvl w:ilvl="1" w:tplc="74B0FD42">
      <w:start w:val="1"/>
      <w:numFmt w:val="decimal"/>
      <w:lvlText w:val="%2."/>
      <w:lvlJc w:val="left"/>
      <w:pPr>
        <w:ind w:left="1440" w:hanging="360"/>
      </w:pPr>
      <w:rPr>
        <w:rFonts w:ascii="Cambria" w:hAnsi="Cambria" w:cs="Calibri" w:hint="default"/>
        <w:b w:val="0"/>
        <w:bCs/>
        <w:sz w:val="24"/>
        <w:szCs w:val="24"/>
      </w:rPr>
    </w:lvl>
    <w:lvl w:ilvl="2" w:tplc="363AB56E">
      <w:start w:val="5"/>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5DB4348"/>
    <w:multiLevelType w:val="hybridMultilevel"/>
    <w:tmpl w:val="93EA0780"/>
    <w:lvl w:ilvl="0" w:tplc="01AA3620">
      <w:start w:val="1"/>
      <w:numFmt w:val="decimal"/>
      <w:lvlText w:val="%1."/>
      <w:lvlJc w:val="left"/>
      <w:pPr>
        <w:ind w:left="720" w:hanging="360"/>
      </w:pPr>
      <w:rPr>
        <w:rFonts w:ascii="Cambria" w:hAnsi="Cambria" w:cs="Calibri" w:hint="default"/>
        <w:b w:val="0"/>
        <w:bCs/>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66C11D2"/>
    <w:multiLevelType w:val="hybridMultilevel"/>
    <w:tmpl w:val="C012FF14"/>
    <w:lvl w:ilvl="0" w:tplc="D4C2AC7E">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DA17C5A"/>
    <w:multiLevelType w:val="hybridMultilevel"/>
    <w:tmpl w:val="B5342E5E"/>
    <w:lvl w:ilvl="0" w:tplc="35206FB4">
      <w:start w:val="1"/>
      <w:numFmt w:val="decimal"/>
      <w:lvlText w:val="%1)"/>
      <w:lvlJc w:val="left"/>
      <w:pPr>
        <w:ind w:left="554" w:firstLine="0"/>
      </w:pPr>
      <w:rPr>
        <w:b w:val="0"/>
        <w:i w:val="0"/>
        <w:strike w:val="0"/>
        <w:dstrike w:val="0"/>
        <w:color w:val="000000"/>
        <w:sz w:val="24"/>
        <w:szCs w:val="24"/>
        <w:u w:val="none" w:color="000000"/>
        <w:effect w:val="none"/>
        <w:bdr w:val="none" w:sz="0" w:space="0" w:color="auto" w:frame="1"/>
        <w:vertAlign w:val="baseline"/>
      </w:rPr>
    </w:lvl>
    <w:lvl w:ilvl="1" w:tplc="FFFFFFFF">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5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46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27" w15:restartNumberingAfterBreak="0">
    <w:nsid w:val="71243E09"/>
    <w:multiLevelType w:val="hybridMultilevel"/>
    <w:tmpl w:val="AC00051C"/>
    <w:lvl w:ilvl="0" w:tplc="69148A00">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749C6554"/>
    <w:multiLevelType w:val="hybridMultilevel"/>
    <w:tmpl w:val="1B9CAB5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6CF25D9"/>
    <w:multiLevelType w:val="hybridMultilevel"/>
    <w:tmpl w:val="6EA093DA"/>
    <w:lvl w:ilvl="0" w:tplc="A4DE7766">
      <w:start w:val="1"/>
      <w:numFmt w:val="decimal"/>
      <w:lvlText w:val="%1."/>
      <w:lvlJc w:val="left"/>
      <w:pPr>
        <w:ind w:left="300" w:firstLine="0"/>
      </w:pPr>
      <w:rPr>
        <w:rFonts w:ascii="Cambria" w:eastAsia="Times New Roman" w:hAnsi="Cambria" w:cs="Calibri" w:hint="default"/>
        <w:b w:val="0"/>
        <w:i w:val="0"/>
        <w:strike w:val="0"/>
        <w:dstrike w:val="0"/>
        <w:color w:val="000000"/>
        <w:sz w:val="24"/>
        <w:szCs w:val="24"/>
        <w:u w:val="none" w:color="000000"/>
        <w:effect w:val="none"/>
        <w:bdr w:val="none" w:sz="0" w:space="0" w:color="auto" w:frame="1"/>
        <w:vertAlign w:val="baseline"/>
      </w:rPr>
    </w:lvl>
    <w:lvl w:ilvl="1" w:tplc="3740E546">
      <w:start w:val="1"/>
      <w:numFmt w:val="lowerLetter"/>
      <w:lvlText w:val="%2"/>
      <w:lvlJc w:val="left"/>
      <w:pPr>
        <w:ind w:left="1141"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6780FF4C">
      <w:start w:val="1"/>
      <w:numFmt w:val="lowerRoman"/>
      <w:lvlText w:val="%3"/>
      <w:lvlJc w:val="left"/>
      <w:pPr>
        <w:ind w:left="1861"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BF7A655A">
      <w:start w:val="1"/>
      <w:numFmt w:val="decimal"/>
      <w:lvlText w:val="%4"/>
      <w:lvlJc w:val="left"/>
      <w:pPr>
        <w:ind w:left="2581"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A1F6F69C">
      <w:start w:val="1"/>
      <w:numFmt w:val="lowerLetter"/>
      <w:lvlText w:val="%5"/>
      <w:lvlJc w:val="left"/>
      <w:pPr>
        <w:ind w:left="3301"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507ABF4C">
      <w:start w:val="1"/>
      <w:numFmt w:val="lowerRoman"/>
      <w:lvlText w:val="%6"/>
      <w:lvlJc w:val="left"/>
      <w:pPr>
        <w:ind w:left="4021"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55565D7E">
      <w:start w:val="1"/>
      <w:numFmt w:val="decimal"/>
      <w:lvlText w:val="%7"/>
      <w:lvlJc w:val="left"/>
      <w:pPr>
        <w:ind w:left="4741"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1F84820A">
      <w:start w:val="1"/>
      <w:numFmt w:val="lowerLetter"/>
      <w:lvlText w:val="%8"/>
      <w:lvlJc w:val="left"/>
      <w:pPr>
        <w:ind w:left="5461"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3C1A3950">
      <w:start w:val="1"/>
      <w:numFmt w:val="lowerRoman"/>
      <w:lvlText w:val="%9"/>
      <w:lvlJc w:val="left"/>
      <w:pPr>
        <w:ind w:left="6181"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30" w15:restartNumberingAfterBreak="0">
    <w:nsid w:val="7B693B56"/>
    <w:multiLevelType w:val="hybridMultilevel"/>
    <w:tmpl w:val="14B482B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CD12CC4"/>
    <w:multiLevelType w:val="hybridMultilevel"/>
    <w:tmpl w:val="0832E88A"/>
    <w:lvl w:ilvl="0" w:tplc="9216D7B8">
      <w:start w:val="9"/>
      <w:numFmt w:val="decimal"/>
      <w:lvlText w:val="%1."/>
      <w:lvlJc w:val="left"/>
      <w:pPr>
        <w:ind w:left="0" w:firstLine="0"/>
      </w:pPr>
      <w:rPr>
        <w:rFonts w:ascii="Cambria" w:eastAsia="Cambria" w:hAnsi="Cambria" w:cs="Calibri" w:hint="default"/>
        <w:b w:val="0"/>
        <w:i w:val="0"/>
        <w:strike w:val="0"/>
        <w:dstrike w:val="0"/>
        <w:color w:val="000000"/>
        <w:sz w:val="24"/>
        <w:szCs w:val="24"/>
        <w:u w:val="none" w:color="000000"/>
        <w:effect w:val="none"/>
        <w:vertAlign w:val="baseline"/>
      </w:rPr>
    </w:lvl>
    <w:lvl w:ilvl="1" w:tplc="04150019" w:tentative="1">
      <w:start w:val="1"/>
      <w:numFmt w:val="lowerLetter"/>
      <w:lvlText w:val="%2."/>
      <w:lvlJc w:val="left"/>
      <w:pPr>
        <w:ind w:left="953" w:hanging="360"/>
      </w:pPr>
    </w:lvl>
    <w:lvl w:ilvl="2" w:tplc="0415001B" w:tentative="1">
      <w:start w:val="1"/>
      <w:numFmt w:val="lowerRoman"/>
      <w:lvlText w:val="%3."/>
      <w:lvlJc w:val="right"/>
      <w:pPr>
        <w:ind w:left="1673" w:hanging="180"/>
      </w:pPr>
    </w:lvl>
    <w:lvl w:ilvl="3" w:tplc="0415000F" w:tentative="1">
      <w:start w:val="1"/>
      <w:numFmt w:val="decimal"/>
      <w:lvlText w:val="%4."/>
      <w:lvlJc w:val="left"/>
      <w:pPr>
        <w:ind w:left="2393" w:hanging="360"/>
      </w:pPr>
    </w:lvl>
    <w:lvl w:ilvl="4" w:tplc="04150019" w:tentative="1">
      <w:start w:val="1"/>
      <w:numFmt w:val="lowerLetter"/>
      <w:lvlText w:val="%5."/>
      <w:lvlJc w:val="left"/>
      <w:pPr>
        <w:ind w:left="3113" w:hanging="360"/>
      </w:pPr>
    </w:lvl>
    <w:lvl w:ilvl="5" w:tplc="0415001B" w:tentative="1">
      <w:start w:val="1"/>
      <w:numFmt w:val="lowerRoman"/>
      <w:lvlText w:val="%6."/>
      <w:lvlJc w:val="right"/>
      <w:pPr>
        <w:ind w:left="3833" w:hanging="180"/>
      </w:pPr>
    </w:lvl>
    <w:lvl w:ilvl="6" w:tplc="0415000F" w:tentative="1">
      <w:start w:val="1"/>
      <w:numFmt w:val="decimal"/>
      <w:lvlText w:val="%7."/>
      <w:lvlJc w:val="left"/>
      <w:pPr>
        <w:ind w:left="4553" w:hanging="360"/>
      </w:pPr>
    </w:lvl>
    <w:lvl w:ilvl="7" w:tplc="04150019" w:tentative="1">
      <w:start w:val="1"/>
      <w:numFmt w:val="lowerLetter"/>
      <w:lvlText w:val="%8."/>
      <w:lvlJc w:val="left"/>
      <w:pPr>
        <w:ind w:left="5273" w:hanging="360"/>
      </w:pPr>
    </w:lvl>
    <w:lvl w:ilvl="8" w:tplc="0415001B" w:tentative="1">
      <w:start w:val="1"/>
      <w:numFmt w:val="lowerRoman"/>
      <w:lvlText w:val="%9."/>
      <w:lvlJc w:val="right"/>
      <w:pPr>
        <w:ind w:left="5993" w:hanging="180"/>
      </w:pPr>
    </w:lvl>
  </w:abstractNum>
  <w:abstractNum w:abstractNumId="32" w15:restartNumberingAfterBreak="0">
    <w:nsid w:val="7E7D476E"/>
    <w:multiLevelType w:val="hybridMultilevel"/>
    <w:tmpl w:val="0BAE4C5A"/>
    <w:lvl w:ilvl="0" w:tplc="F32C66C4">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19908346">
    <w:abstractNumId w:val="3"/>
  </w:num>
  <w:num w:numId="2" w16cid:durableId="61710497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311677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51305232">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8492809">
    <w:abstractNumId w:val="16"/>
  </w:num>
  <w:num w:numId="6" w16cid:durableId="7396005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89518336">
    <w:abstractNumId w:val="19"/>
  </w:num>
  <w:num w:numId="8" w16cid:durableId="1688479922">
    <w:abstractNumId w:val="4"/>
  </w:num>
  <w:num w:numId="9" w16cid:durableId="157438740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63017557">
    <w:abstractNumId w:val="26"/>
  </w:num>
  <w:num w:numId="11" w16cid:durableId="1233929262">
    <w:abstractNumId w:val="11"/>
  </w:num>
  <w:num w:numId="12" w16cid:durableId="1443301707">
    <w:abstractNumId w:val="14"/>
  </w:num>
  <w:num w:numId="13" w16cid:durableId="620695965">
    <w:abstractNumId w:val="28"/>
  </w:num>
  <w:num w:numId="14" w16cid:durableId="2018459908">
    <w:abstractNumId w:val="8"/>
  </w:num>
  <w:num w:numId="15" w16cid:durableId="1896887956">
    <w:abstractNumId w:val="30"/>
  </w:num>
  <w:num w:numId="16" w16cid:durableId="359284444">
    <w:abstractNumId w:val="7"/>
  </w:num>
  <w:num w:numId="17" w16cid:durableId="1230730545">
    <w:abstractNumId w:val="0"/>
  </w:num>
  <w:num w:numId="18" w16cid:durableId="717438324">
    <w:abstractNumId w:val="13"/>
  </w:num>
  <w:num w:numId="19" w16cid:durableId="973414470">
    <w:abstractNumId w:val="18"/>
  </w:num>
  <w:num w:numId="20" w16cid:durableId="1123116090">
    <w:abstractNumId w:val="24"/>
  </w:num>
  <w:num w:numId="21" w16cid:durableId="1207984318">
    <w:abstractNumId w:val="23"/>
  </w:num>
  <w:num w:numId="22" w16cid:durableId="582302253">
    <w:abstractNumId w:val="12"/>
  </w:num>
  <w:num w:numId="23" w16cid:durableId="1691251470">
    <w:abstractNumId w:val="27"/>
  </w:num>
  <w:num w:numId="24" w16cid:durableId="562300908">
    <w:abstractNumId w:val="17"/>
  </w:num>
  <w:num w:numId="25" w16cid:durableId="410078004">
    <w:abstractNumId w:val="10"/>
  </w:num>
  <w:num w:numId="26" w16cid:durableId="1433893857">
    <w:abstractNumId w:val="25"/>
  </w:num>
  <w:num w:numId="27" w16cid:durableId="839269637">
    <w:abstractNumId w:val="31"/>
  </w:num>
  <w:num w:numId="28" w16cid:durableId="610549065">
    <w:abstractNumId w:val="15"/>
  </w:num>
  <w:num w:numId="29" w16cid:durableId="1715427792">
    <w:abstractNumId w:val="21"/>
  </w:num>
  <w:num w:numId="30" w16cid:durableId="1191455986">
    <w:abstractNumId w:val="1"/>
  </w:num>
  <w:num w:numId="31" w16cid:durableId="1950432946">
    <w:abstractNumId w:val="20"/>
  </w:num>
  <w:num w:numId="32" w16cid:durableId="1898007477">
    <w:abstractNumId w:val="32"/>
  </w:num>
  <w:num w:numId="33" w16cid:durableId="8643644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5F1"/>
    <w:rsid w:val="0004671E"/>
    <w:rsid w:val="00094E9F"/>
    <w:rsid w:val="001013EF"/>
    <w:rsid w:val="0028563D"/>
    <w:rsid w:val="002A152A"/>
    <w:rsid w:val="00336C3F"/>
    <w:rsid w:val="00357E90"/>
    <w:rsid w:val="004B4C95"/>
    <w:rsid w:val="004D1671"/>
    <w:rsid w:val="0052390D"/>
    <w:rsid w:val="00544E01"/>
    <w:rsid w:val="00570166"/>
    <w:rsid w:val="005A6624"/>
    <w:rsid w:val="005E5AE9"/>
    <w:rsid w:val="00641B3F"/>
    <w:rsid w:val="006505F5"/>
    <w:rsid w:val="006675F1"/>
    <w:rsid w:val="00817722"/>
    <w:rsid w:val="008311BE"/>
    <w:rsid w:val="008A2450"/>
    <w:rsid w:val="008E480D"/>
    <w:rsid w:val="009C25B1"/>
    <w:rsid w:val="00B25858"/>
    <w:rsid w:val="00B919AE"/>
    <w:rsid w:val="00BD47AF"/>
    <w:rsid w:val="00BD5856"/>
    <w:rsid w:val="00C12D53"/>
    <w:rsid w:val="00C93BCD"/>
    <w:rsid w:val="00CB1CB4"/>
    <w:rsid w:val="00D2502B"/>
    <w:rsid w:val="00E804AF"/>
    <w:rsid w:val="00E979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AC720"/>
  <w15:chartTrackingRefBased/>
  <w15:docId w15:val="{FB7901CC-04E4-46C9-8A19-80426C5EB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675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6675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6675F1"/>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6675F1"/>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6675F1"/>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6675F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675F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675F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675F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675F1"/>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6675F1"/>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6675F1"/>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6675F1"/>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6675F1"/>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6675F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675F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675F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675F1"/>
    <w:rPr>
      <w:rFonts w:eastAsiaTheme="majorEastAsia" w:cstheme="majorBidi"/>
      <w:color w:val="272727" w:themeColor="text1" w:themeTint="D8"/>
    </w:rPr>
  </w:style>
  <w:style w:type="paragraph" w:styleId="Tytu">
    <w:name w:val="Title"/>
    <w:basedOn w:val="Normalny"/>
    <w:next w:val="Normalny"/>
    <w:link w:val="TytuZnak"/>
    <w:uiPriority w:val="10"/>
    <w:qFormat/>
    <w:rsid w:val="006675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675F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675F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675F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675F1"/>
    <w:pPr>
      <w:spacing w:before="160"/>
      <w:jc w:val="center"/>
    </w:pPr>
    <w:rPr>
      <w:i/>
      <w:iCs/>
      <w:color w:val="404040" w:themeColor="text1" w:themeTint="BF"/>
    </w:rPr>
  </w:style>
  <w:style w:type="character" w:customStyle="1" w:styleId="CytatZnak">
    <w:name w:val="Cytat Znak"/>
    <w:basedOn w:val="Domylnaczcionkaakapitu"/>
    <w:link w:val="Cytat"/>
    <w:uiPriority w:val="29"/>
    <w:rsid w:val="006675F1"/>
    <w:rPr>
      <w:i/>
      <w:iCs/>
      <w:color w:val="404040" w:themeColor="text1" w:themeTint="BF"/>
    </w:rPr>
  </w:style>
  <w:style w:type="paragraph" w:styleId="Akapitzlist">
    <w:name w:val="List Paragraph"/>
    <w:basedOn w:val="Normalny"/>
    <w:uiPriority w:val="34"/>
    <w:qFormat/>
    <w:rsid w:val="006675F1"/>
    <w:pPr>
      <w:ind w:left="720"/>
      <w:contextualSpacing/>
    </w:pPr>
  </w:style>
  <w:style w:type="character" w:styleId="Wyrnienieintensywne">
    <w:name w:val="Intense Emphasis"/>
    <w:basedOn w:val="Domylnaczcionkaakapitu"/>
    <w:uiPriority w:val="21"/>
    <w:qFormat/>
    <w:rsid w:val="006675F1"/>
    <w:rPr>
      <w:i/>
      <w:iCs/>
      <w:color w:val="2F5496" w:themeColor="accent1" w:themeShade="BF"/>
    </w:rPr>
  </w:style>
  <w:style w:type="paragraph" w:styleId="Cytatintensywny">
    <w:name w:val="Intense Quote"/>
    <w:basedOn w:val="Normalny"/>
    <w:next w:val="Normalny"/>
    <w:link w:val="CytatintensywnyZnak"/>
    <w:uiPriority w:val="30"/>
    <w:qFormat/>
    <w:rsid w:val="006675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675F1"/>
    <w:rPr>
      <w:i/>
      <w:iCs/>
      <w:color w:val="2F5496" w:themeColor="accent1" w:themeShade="BF"/>
    </w:rPr>
  </w:style>
  <w:style w:type="character" w:styleId="Odwoanieintensywne">
    <w:name w:val="Intense Reference"/>
    <w:basedOn w:val="Domylnaczcionkaakapitu"/>
    <w:uiPriority w:val="32"/>
    <w:qFormat/>
    <w:rsid w:val="006675F1"/>
    <w:rPr>
      <w:b/>
      <w:bCs/>
      <w:smallCaps/>
      <w:color w:val="2F5496" w:themeColor="accent1" w:themeShade="BF"/>
      <w:spacing w:val="5"/>
    </w:rPr>
  </w:style>
  <w:style w:type="paragraph" w:styleId="Nagwek">
    <w:name w:val="header"/>
    <w:basedOn w:val="Normalny"/>
    <w:link w:val="NagwekZnak"/>
    <w:uiPriority w:val="99"/>
    <w:unhideWhenUsed/>
    <w:rsid w:val="00570166"/>
    <w:pPr>
      <w:tabs>
        <w:tab w:val="center" w:pos="4536"/>
        <w:tab w:val="right" w:pos="9072"/>
      </w:tabs>
      <w:spacing w:after="14" w:line="268" w:lineRule="auto"/>
      <w:ind w:left="152" w:right="7" w:hanging="10"/>
      <w:jc w:val="both"/>
    </w:pPr>
    <w:rPr>
      <w:rFonts w:ascii="Times New Roman" w:eastAsia="Times New Roman" w:hAnsi="Times New Roman" w:cs="Times New Roman"/>
      <w:color w:val="000000"/>
      <w:kern w:val="0"/>
      <w:lang w:val="x-none" w:eastAsia="x-none"/>
      <w14:ligatures w14:val="none"/>
    </w:rPr>
  </w:style>
  <w:style w:type="character" w:customStyle="1" w:styleId="NagwekZnak">
    <w:name w:val="Nagłówek Znak"/>
    <w:basedOn w:val="Domylnaczcionkaakapitu"/>
    <w:link w:val="Nagwek"/>
    <w:uiPriority w:val="99"/>
    <w:rsid w:val="00570166"/>
    <w:rPr>
      <w:rFonts w:ascii="Times New Roman" w:eastAsia="Times New Roman" w:hAnsi="Times New Roman" w:cs="Times New Roman"/>
      <w:color w:val="000000"/>
      <w:kern w:val="0"/>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23</Pages>
  <Words>7730</Words>
  <Characters>46385</Characters>
  <Application>Microsoft Office Word</Application>
  <DocSecurity>0</DocSecurity>
  <Lines>386</Lines>
  <Paragraphs>108</Paragraphs>
  <ScaleCrop>false</ScaleCrop>
  <Company/>
  <LinksUpToDate>false</LinksUpToDate>
  <CharactersWithSpaces>54007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 Ciszewska</dc:creator>
  <cp:keywords/>
  <dc:description/>
  <cp:lastModifiedBy>Aneta Ciszewska</cp:lastModifiedBy>
  <cp:revision>22</cp:revision>
  <dcterms:created xsi:type="dcterms:W3CDTF">2026-06-01T06:41:00Z</dcterms:created>
  <dcterms:modified xsi:type="dcterms:W3CDTF">2026-06-08T09:40:00Z</dcterms:modified>
</cp:coreProperties>
</file>