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F0C" w:rsidRDefault="008C67F2" w:rsidP="008C67F2">
      <w:pPr>
        <w:jc w:val="center"/>
      </w:pPr>
      <w:r>
        <w:t xml:space="preserve">Uchwała  nr </w:t>
      </w:r>
    </w:p>
    <w:p w:rsidR="008C67F2" w:rsidRDefault="008C67F2" w:rsidP="008C67F2">
      <w:pPr>
        <w:jc w:val="center"/>
      </w:pPr>
      <w:r>
        <w:t>Rady Gminy Dobre</w:t>
      </w:r>
    </w:p>
    <w:p w:rsidR="008C67F2" w:rsidRDefault="008C67F2" w:rsidP="008C67F2">
      <w:pPr>
        <w:jc w:val="center"/>
      </w:pPr>
      <w:r>
        <w:t>z dnia ….</w:t>
      </w:r>
    </w:p>
    <w:p w:rsidR="008C67F2" w:rsidRDefault="008C67F2" w:rsidP="008C67F2">
      <w:pPr>
        <w:jc w:val="center"/>
      </w:pPr>
    </w:p>
    <w:p w:rsidR="008C67F2" w:rsidRDefault="00BD171F" w:rsidP="008C67F2">
      <w:pPr>
        <w:jc w:val="both"/>
      </w:pPr>
      <w:r>
        <w:t>w</w:t>
      </w:r>
      <w:r w:rsidR="008C67F2">
        <w:t xml:space="preserve"> sprawie rozpatrzenia skargi na działalność Wójta Gminy Dobre</w:t>
      </w:r>
    </w:p>
    <w:p w:rsidR="00BD171F" w:rsidRDefault="00BD171F" w:rsidP="008C67F2">
      <w:pPr>
        <w:jc w:val="both"/>
      </w:pPr>
    </w:p>
    <w:p w:rsidR="00BD171F" w:rsidRDefault="00BD171F" w:rsidP="008C67F2">
      <w:pPr>
        <w:jc w:val="both"/>
      </w:pPr>
    </w:p>
    <w:p w:rsidR="008C67F2" w:rsidRDefault="008C67F2" w:rsidP="008C67F2">
      <w:pPr>
        <w:jc w:val="both"/>
      </w:pPr>
    </w:p>
    <w:p w:rsidR="008C67F2" w:rsidRDefault="008C67F2" w:rsidP="008C67F2">
      <w:pPr>
        <w:jc w:val="both"/>
      </w:pPr>
    </w:p>
    <w:p w:rsidR="008C67F2" w:rsidRDefault="008C67F2" w:rsidP="008C67F2">
      <w:pPr>
        <w:jc w:val="center"/>
      </w:pPr>
      <w:r>
        <w:t>Uzasadnienie</w:t>
      </w:r>
    </w:p>
    <w:p w:rsidR="008C67F2" w:rsidRDefault="008C67F2" w:rsidP="00BD171F">
      <w:pPr>
        <w:ind w:firstLine="708"/>
        <w:jc w:val="both"/>
      </w:pPr>
      <w:r>
        <w:t xml:space="preserve">W dniu 2 maja 2022 r. Skarżący do Wojewody Mazowieckiego złożył wniosek o podjęcie działań w ramach nadzoru nad działaniami jednostek samorządu terytorialnego. Wojewoda Mazowiecki </w:t>
      </w:r>
      <w:r w:rsidR="00490580">
        <w:t>pismem z dnia 2 maja 2022 r. przekazać skargę wg właściwości do Rady Gminy Dobre. W dniu ….. spotkała się Komisja … celem rozpatrzenia skargi.</w:t>
      </w:r>
      <w:r>
        <w:t xml:space="preserve"> </w:t>
      </w:r>
      <w:r w:rsidR="00490580">
        <w:t xml:space="preserve"> Komisja wysłuchała wyjaśnień wójta Gminy Dobre oraz zapoznała się ze zgromadzoną dokumentacją w </w:t>
      </w:r>
      <w:r w:rsidR="00BD171F">
        <w:t>tym z</w:t>
      </w:r>
      <w:r w:rsidR="00490580">
        <w:t xml:space="preserve"> opinią biegłego rolnika powołanego w sprawie przez WGD. Komisja ustaliła, że Skarżący oczekuje szybszego załatwienia sprawy dot. stosunków wodnych na jego działce bez przeprowadzania w jego ocenie kolejnych zbędnych czynności. WGD wyjaśnił, że wszelkie czynności przeprowadzane są wg zaleceń SKO i nieprawidłowe było by ich pomijanie.</w:t>
      </w:r>
      <w:r w:rsidR="00BD171F">
        <w:t xml:space="preserve"> Ponadto strony różnie postrzegają te same fakty i zasadne było ich wyjaśnienie </w:t>
      </w:r>
      <w:r w:rsidR="00490580">
        <w:t xml:space="preserve"> </w:t>
      </w:r>
      <w:r w:rsidR="00BD171F">
        <w:t>przez biegłego rolnika. B</w:t>
      </w:r>
      <w:r w:rsidR="00490580">
        <w:t xml:space="preserve">iegły rolnik w swojej opinii z dnia … </w:t>
      </w:r>
      <w:r w:rsidR="005C6765">
        <w:t xml:space="preserve">stwierdził, że </w:t>
      </w:r>
      <w:r w:rsidR="00490580">
        <w:t>na działce</w:t>
      </w:r>
      <w:r w:rsidR="00BD171F">
        <w:t xml:space="preserve"> Skarżącego nie istnieją szkody, działka nie była zalewana a woda opadowa napływająca grawitacyjnie korzystnie wpływa na uprawiane rośliny powodując zwyżkę uzyskiwanych plonów.</w:t>
      </w:r>
    </w:p>
    <w:p w:rsidR="00BD171F" w:rsidRDefault="00BD171F" w:rsidP="008C67F2">
      <w:pPr>
        <w:jc w:val="both"/>
      </w:pPr>
      <w:r>
        <w:tab/>
        <w:t>Z uwagi na powyższe skarga jest bezzasadna.</w:t>
      </w:r>
    </w:p>
    <w:p w:rsidR="00BD171F" w:rsidRDefault="00BD171F" w:rsidP="008C67F2">
      <w:pPr>
        <w:jc w:val="both"/>
      </w:pPr>
    </w:p>
    <w:sectPr w:rsidR="00BD171F" w:rsidSect="002A3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8C67F2"/>
    <w:rsid w:val="002A3F0C"/>
    <w:rsid w:val="00490580"/>
    <w:rsid w:val="005C6765"/>
    <w:rsid w:val="008C67F2"/>
    <w:rsid w:val="00AA4706"/>
    <w:rsid w:val="00BD171F"/>
    <w:rsid w:val="00BF6764"/>
    <w:rsid w:val="00E47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F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2022-06-12T09:26:00Z</dcterms:created>
  <dcterms:modified xsi:type="dcterms:W3CDTF">2022-06-12T10:18:00Z</dcterms:modified>
</cp:coreProperties>
</file>