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9D435" w14:textId="77777777" w:rsidR="001B1646" w:rsidRDefault="001B1646" w:rsidP="001B1646">
      <w:pPr>
        <w:jc w:val="right"/>
        <w:rPr>
          <w:rFonts w:cs="Tahoma"/>
          <w:b/>
          <w:bCs/>
          <w:sz w:val="28"/>
          <w:szCs w:val="28"/>
        </w:rPr>
      </w:pPr>
      <w:r>
        <w:rPr>
          <w:rFonts w:cs="Tahoma"/>
          <w:b/>
          <w:bCs/>
          <w:sz w:val="28"/>
          <w:szCs w:val="28"/>
        </w:rPr>
        <w:t>PROJEKT</w:t>
      </w:r>
    </w:p>
    <w:p w14:paraId="4CAEF156" w14:textId="77777777" w:rsidR="001B1646" w:rsidRDefault="001B1646" w:rsidP="001B1646">
      <w:pPr>
        <w:jc w:val="center"/>
        <w:rPr>
          <w:rFonts w:cs="Tahoma"/>
          <w:b/>
          <w:bCs/>
          <w:sz w:val="28"/>
          <w:szCs w:val="28"/>
        </w:rPr>
      </w:pPr>
    </w:p>
    <w:p w14:paraId="6E6D4249" w14:textId="7E93C753" w:rsidR="001B1646" w:rsidRDefault="001B1646" w:rsidP="001B1646">
      <w:pPr>
        <w:jc w:val="center"/>
        <w:rPr>
          <w:rFonts w:cs="Tahoma"/>
          <w:sz w:val="32"/>
          <w:szCs w:val="32"/>
        </w:rPr>
      </w:pPr>
      <w:r>
        <w:rPr>
          <w:rFonts w:cs="Tahoma"/>
          <w:b/>
          <w:bCs/>
          <w:sz w:val="32"/>
          <w:szCs w:val="32"/>
        </w:rPr>
        <w:t xml:space="preserve">UCHWAŁA NR </w:t>
      </w:r>
      <w:r w:rsidR="00A568A2">
        <w:rPr>
          <w:rFonts w:cs="Tahoma"/>
          <w:b/>
          <w:bCs/>
          <w:sz w:val="32"/>
          <w:szCs w:val="32"/>
        </w:rPr>
        <w:t>IV/   /19</w:t>
      </w:r>
    </w:p>
    <w:p w14:paraId="7094E6BF" w14:textId="5FA110B6" w:rsidR="001B1646" w:rsidRDefault="001B1646" w:rsidP="001B1646">
      <w:pPr>
        <w:jc w:val="center"/>
        <w:rPr>
          <w:rFonts w:cs="Tahoma"/>
          <w:b/>
          <w:bCs/>
          <w:sz w:val="32"/>
          <w:szCs w:val="32"/>
        </w:rPr>
      </w:pPr>
      <w:r>
        <w:rPr>
          <w:rFonts w:cs="Tahoma"/>
          <w:b/>
          <w:bCs/>
          <w:sz w:val="32"/>
          <w:szCs w:val="32"/>
        </w:rPr>
        <w:t>RAD</w:t>
      </w:r>
      <w:r w:rsidR="00A568A2">
        <w:rPr>
          <w:rFonts w:cs="Tahoma"/>
          <w:b/>
          <w:bCs/>
          <w:sz w:val="32"/>
          <w:szCs w:val="32"/>
        </w:rPr>
        <w:t>Y</w:t>
      </w:r>
      <w:r>
        <w:rPr>
          <w:rFonts w:cs="Tahoma"/>
          <w:b/>
          <w:bCs/>
          <w:sz w:val="32"/>
          <w:szCs w:val="32"/>
        </w:rPr>
        <w:t xml:space="preserve"> GMINY  DOBRE</w:t>
      </w:r>
    </w:p>
    <w:p w14:paraId="1B6533E3" w14:textId="1042F070" w:rsidR="001B1646" w:rsidRDefault="001B1646" w:rsidP="001B1646">
      <w:pPr>
        <w:jc w:val="center"/>
        <w:rPr>
          <w:rFonts w:cs="Tahoma"/>
          <w:b/>
          <w:bCs/>
          <w:sz w:val="32"/>
          <w:szCs w:val="32"/>
        </w:rPr>
      </w:pPr>
      <w:r>
        <w:rPr>
          <w:rFonts w:cs="Tahoma"/>
          <w:b/>
          <w:bCs/>
          <w:sz w:val="32"/>
          <w:szCs w:val="32"/>
        </w:rPr>
        <w:t xml:space="preserve">z dnia </w:t>
      </w:r>
      <w:r>
        <w:rPr>
          <w:rFonts w:cs="Tahoma"/>
          <w:sz w:val="32"/>
          <w:szCs w:val="32"/>
        </w:rPr>
        <w:t>...................</w:t>
      </w:r>
      <w:r>
        <w:rPr>
          <w:rFonts w:cs="Tahoma"/>
          <w:b/>
          <w:bCs/>
          <w:sz w:val="32"/>
          <w:szCs w:val="32"/>
        </w:rPr>
        <w:t xml:space="preserve"> 20</w:t>
      </w:r>
      <w:r w:rsidR="00F53C17">
        <w:rPr>
          <w:rFonts w:cs="Tahoma"/>
          <w:b/>
          <w:bCs/>
          <w:sz w:val="32"/>
          <w:szCs w:val="32"/>
        </w:rPr>
        <w:t>1</w:t>
      </w:r>
      <w:r>
        <w:rPr>
          <w:rFonts w:cs="Tahoma"/>
          <w:b/>
          <w:bCs/>
          <w:sz w:val="32"/>
          <w:szCs w:val="32"/>
        </w:rPr>
        <w:t>9 roku</w:t>
      </w:r>
    </w:p>
    <w:p w14:paraId="148440BE" w14:textId="77777777" w:rsidR="001B1646" w:rsidRDefault="001B1646" w:rsidP="001B1646"/>
    <w:p w14:paraId="30B4721F" w14:textId="77777777" w:rsidR="001B1646" w:rsidRDefault="001B1646" w:rsidP="001B1646"/>
    <w:p w14:paraId="158AD27A" w14:textId="77777777" w:rsidR="001B1646" w:rsidRDefault="001B1646" w:rsidP="001B1646"/>
    <w:p w14:paraId="09B9432D" w14:textId="0B682F80" w:rsidR="001B1646" w:rsidRDefault="001B1646" w:rsidP="00A568A2">
      <w:pPr>
        <w:tabs>
          <w:tab w:val="left" w:pos="1095"/>
        </w:tabs>
        <w:ind w:left="708"/>
        <w:rPr>
          <w:rFonts w:cs="Tahoma"/>
        </w:rPr>
      </w:pPr>
      <w:r>
        <w:rPr>
          <w:rFonts w:cs="Tahoma"/>
        </w:rPr>
        <w:t xml:space="preserve">w sprawie wyrażenia zgody na </w:t>
      </w:r>
      <w:r w:rsidR="00C1199A">
        <w:rPr>
          <w:rFonts w:cs="Tahoma"/>
        </w:rPr>
        <w:t>wydzierżawienie</w:t>
      </w:r>
      <w:r>
        <w:rPr>
          <w:rFonts w:cs="Tahoma"/>
        </w:rPr>
        <w:t xml:space="preserve"> </w:t>
      </w:r>
      <w:r w:rsidR="00C34041">
        <w:rPr>
          <w:rFonts w:cs="Tahoma"/>
        </w:rPr>
        <w:t xml:space="preserve">części </w:t>
      </w:r>
      <w:r>
        <w:rPr>
          <w:rFonts w:cs="Tahoma"/>
        </w:rPr>
        <w:t xml:space="preserve">nieruchomości gruntowej położonej we wsi Dobre, stanowiącej własność gminy Dobre oraz na bezprzetargowy tryb zawarcia umowy </w:t>
      </w:r>
      <w:r w:rsidR="00C1199A">
        <w:rPr>
          <w:rFonts w:cs="Tahoma"/>
        </w:rPr>
        <w:t>dzierżawy</w:t>
      </w:r>
      <w:r>
        <w:rPr>
          <w:rFonts w:cs="Tahoma"/>
        </w:rPr>
        <w:t>.</w:t>
      </w:r>
    </w:p>
    <w:p w14:paraId="2352D94F" w14:textId="77777777" w:rsidR="001B1646" w:rsidRDefault="001B1646" w:rsidP="001B1646"/>
    <w:p w14:paraId="3C677BDF" w14:textId="77777777" w:rsidR="001B1646" w:rsidRDefault="001B1646" w:rsidP="001B1646"/>
    <w:p w14:paraId="6908017C" w14:textId="75E1ECAF" w:rsidR="001B1646" w:rsidRDefault="001B1646" w:rsidP="001B1646">
      <w:pPr>
        <w:rPr>
          <w:b/>
          <w:bCs/>
        </w:rPr>
      </w:pPr>
      <w:r>
        <w:tab/>
        <w:t xml:space="preserve">Na podstawie art. 18 ust. 2 pkt. 9 lit. „a” ustawy z dnia 8 marca 1990 roku o samorządzie gminnym </w:t>
      </w:r>
      <w:r w:rsidR="00622DFC">
        <w:t>(</w:t>
      </w:r>
      <w:r>
        <w:t xml:space="preserve"> Dz. U. z 20</w:t>
      </w:r>
      <w:r w:rsidR="00622DFC">
        <w:t>18</w:t>
      </w:r>
      <w:r>
        <w:t xml:space="preserve"> r</w:t>
      </w:r>
      <w:r w:rsidR="00622DFC">
        <w:t xml:space="preserve">.  </w:t>
      </w:r>
      <w:r>
        <w:t xml:space="preserve">poz. </w:t>
      </w:r>
      <w:r w:rsidR="00A568A2">
        <w:t>994 z</w:t>
      </w:r>
      <w:bookmarkStart w:id="0" w:name="_GoBack"/>
      <w:bookmarkEnd w:id="0"/>
      <w:r w:rsidR="00A568A2">
        <w:t xml:space="preserve"> późn.zm.</w:t>
      </w:r>
      <w:r w:rsidR="00622DFC">
        <w:t>)</w:t>
      </w:r>
      <w:r>
        <w:t xml:space="preserve"> oraz art 13 ust. 1 oraz art 37 ust. 4 w zw. z ust. 1 ustawy z dnia 21 sierpnia 1997 roku o gospodarce nieruchomościami </w:t>
      </w:r>
      <w:r w:rsidR="00622DFC">
        <w:t>(</w:t>
      </w:r>
      <w:r>
        <w:t xml:space="preserve"> Dz. U. z 20</w:t>
      </w:r>
      <w:r w:rsidR="00622DFC">
        <w:t xml:space="preserve">18r. </w:t>
      </w:r>
      <w:r>
        <w:t>poz. 2</w:t>
      </w:r>
      <w:r w:rsidR="00622DFC">
        <w:t>348)</w:t>
      </w:r>
      <w:r>
        <w:t xml:space="preserve">/ </w:t>
      </w:r>
      <w:r>
        <w:rPr>
          <w:b/>
          <w:bCs/>
        </w:rPr>
        <w:t xml:space="preserve">Rada Gminy uchwala co następuje:   </w:t>
      </w:r>
    </w:p>
    <w:p w14:paraId="732DEC54" w14:textId="77777777" w:rsidR="001B1646" w:rsidRDefault="001B1646" w:rsidP="001B1646"/>
    <w:p w14:paraId="43D03D24" w14:textId="77777777" w:rsidR="001B1646" w:rsidRDefault="001B1646" w:rsidP="001B1646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§ 1.</w:t>
      </w:r>
    </w:p>
    <w:p w14:paraId="26C653D7" w14:textId="77777777" w:rsidR="001B1646" w:rsidRDefault="001B1646" w:rsidP="001B1646">
      <w:pPr>
        <w:ind w:left="720"/>
        <w:rPr>
          <w:rFonts w:cs="Tahoma"/>
        </w:rPr>
      </w:pPr>
    </w:p>
    <w:p w14:paraId="218B16B4" w14:textId="5AFF532E" w:rsidR="001B1646" w:rsidRDefault="001B1646" w:rsidP="00F53C17">
      <w:pPr>
        <w:pStyle w:val="Akapitzlist"/>
        <w:numPr>
          <w:ilvl w:val="0"/>
          <w:numId w:val="1"/>
        </w:numPr>
        <w:tabs>
          <w:tab w:val="left" w:pos="240"/>
        </w:tabs>
        <w:rPr>
          <w:rFonts w:cs="Tahoma"/>
        </w:rPr>
      </w:pPr>
      <w:r w:rsidRPr="00F53C17">
        <w:rPr>
          <w:rFonts w:cs="Tahoma"/>
        </w:rPr>
        <w:t xml:space="preserve">Wyraża </w:t>
      </w:r>
      <w:r w:rsidR="00F53C17">
        <w:rPr>
          <w:rFonts w:cs="Tahoma"/>
        </w:rPr>
        <w:t xml:space="preserve">się </w:t>
      </w:r>
      <w:r w:rsidRPr="00F53C17">
        <w:rPr>
          <w:rFonts w:cs="Tahoma"/>
        </w:rPr>
        <w:t xml:space="preserve">zgodę na </w:t>
      </w:r>
      <w:r w:rsidR="00C1199A">
        <w:rPr>
          <w:rFonts w:cs="Tahoma"/>
        </w:rPr>
        <w:t>wydzierżawienie</w:t>
      </w:r>
      <w:r w:rsidR="00622DFC">
        <w:rPr>
          <w:rFonts w:cs="Tahoma"/>
        </w:rPr>
        <w:t>,</w:t>
      </w:r>
      <w:r w:rsidRPr="00F53C17">
        <w:rPr>
          <w:rFonts w:cs="Tahoma"/>
        </w:rPr>
        <w:t xml:space="preserve"> na okres 10 lat</w:t>
      </w:r>
      <w:r w:rsidR="00622DFC">
        <w:rPr>
          <w:rFonts w:cs="Tahoma"/>
        </w:rPr>
        <w:t>,</w:t>
      </w:r>
      <w:r w:rsidRPr="00F53C17">
        <w:rPr>
          <w:rFonts w:cs="Tahoma"/>
        </w:rPr>
        <w:t xml:space="preserve"> częś</w:t>
      </w:r>
      <w:r w:rsidR="00622DFC">
        <w:rPr>
          <w:rFonts w:cs="Tahoma"/>
        </w:rPr>
        <w:t>ci</w:t>
      </w:r>
      <w:r w:rsidRPr="00F53C17">
        <w:rPr>
          <w:rFonts w:cs="Tahoma"/>
        </w:rPr>
        <w:t xml:space="preserve">  nieruchomości o powierzchni 100 m2, położonej we wsi Dobre gmina Dobre, oznaczonej w ewidencji gruntów jako działka nr 2180, dla której w Sądzie Rejonowym w Mińsku Mazowieckim urządzona jest księga wieczysta KW </w:t>
      </w:r>
      <w:r w:rsidR="004C73D8">
        <w:rPr>
          <w:rFonts w:cs="Tahoma"/>
        </w:rPr>
        <w:t>SI1M/000</w:t>
      </w:r>
      <w:r w:rsidRPr="00F53C17">
        <w:rPr>
          <w:rFonts w:cs="Tahoma"/>
        </w:rPr>
        <w:t>37937</w:t>
      </w:r>
      <w:r w:rsidR="004C73D8">
        <w:rPr>
          <w:rFonts w:cs="Tahoma"/>
        </w:rPr>
        <w:t>/0</w:t>
      </w:r>
      <w:r w:rsidRPr="00F53C17">
        <w:rPr>
          <w:rFonts w:cs="Tahoma"/>
        </w:rPr>
        <w:t xml:space="preserve"> oraz na bezprzetargowy tryb zawarcia umowy </w:t>
      </w:r>
      <w:r w:rsidR="00C1199A">
        <w:rPr>
          <w:rFonts w:cs="Tahoma"/>
        </w:rPr>
        <w:t>dzierżawy</w:t>
      </w:r>
      <w:r w:rsidRPr="00F53C17">
        <w:rPr>
          <w:rFonts w:cs="Tahoma"/>
        </w:rPr>
        <w:t>.</w:t>
      </w:r>
    </w:p>
    <w:p w14:paraId="36D46493" w14:textId="1C3420E1" w:rsidR="00F53C17" w:rsidRDefault="004C73D8" w:rsidP="00F53C17">
      <w:pPr>
        <w:pStyle w:val="Standard"/>
        <w:numPr>
          <w:ilvl w:val="0"/>
          <w:numId w:val="1"/>
        </w:numPr>
        <w:jc w:val="both"/>
      </w:pPr>
      <w:r>
        <w:t>Orientacyjne g</w:t>
      </w:r>
      <w:r w:rsidR="00F53C17">
        <w:t xml:space="preserve">ranice </w:t>
      </w:r>
      <w:r w:rsidR="00C1199A">
        <w:t xml:space="preserve">wskazujące </w:t>
      </w:r>
      <w:r w:rsidR="00F53C17">
        <w:t xml:space="preserve">teren </w:t>
      </w:r>
      <w:r w:rsidR="00C1199A">
        <w:t xml:space="preserve">dzierżawy </w:t>
      </w:r>
      <w:r w:rsidR="00F53C17">
        <w:t>oznaczone są literami ABCD na mapie stanowiącej załącznik do uchwały.</w:t>
      </w:r>
    </w:p>
    <w:p w14:paraId="549D30EA" w14:textId="0A2B02FE" w:rsidR="00F53C17" w:rsidRPr="00F53C17" w:rsidRDefault="00F53C17" w:rsidP="00F53C17">
      <w:pPr>
        <w:pStyle w:val="Akapitzlist"/>
        <w:tabs>
          <w:tab w:val="left" w:pos="240"/>
        </w:tabs>
        <w:rPr>
          <w:rFonts w:cs="Tahoma"/>
        </w:rPr>
      </w:pPr>
    </w:p>
    <w:p w14:paraId="6FF2C8AF" w14:textId="77777777" w:rsidR="001B1646" w:rsidRDefault="001B1646" w:rsidP="001B1646"/>
    <w:p w14:paraId="5009E4D9" w14:textId="77777777" w:rsidR="001B1646" w:rsidRDefault="001B1646" w:rsidP="001B1646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§ 2.</w:t>
      </w:r>
    </w:p>
    <w:p w14:paraId="269D3BAA" w14:textId="77777777" w:rsidR="001B1646" w:rsidRDefault="001B1646" w:rsidP="001B1646"/>
    <w:p w14:paraId="7906B2A2" w14:textId="77777777" w:rsidR="001B1646" w:rsidRDefault="001B1646" w:rsidP="001B1646">
      <w:r>
        <w:t>Wykonywanie uchwały powierza się Wójtowi Gminy.</w:t>
      </w:r>
    </w:p>
    <w:p w14:paraId="10FFF4CE" w14:textId="77777777" w:rsidR="001B1646" w:rsidRDefault="001B1646" w:rsidP="001B1646"/>
    <w:p w14:paraId="465F315E" w14:textId="77777777" w:rsidR="001B1646" w:rsidRDefault="001B1646" w:rsidP="001B1646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§ 3.</w:t>
      </w:r>
    </w:p>
    <w:p w14:paraId="4CF5B545" w14:textId="77777777" w:rsidR="001B1646" w:rsidRDefault="001B1646" w:rsidP="001B1646"/>
    <w:p w14:paraId="0937F4E8" w14:textId="77777777" w:rsidR="001B1646" w:rsidRDefault="001B1646" w:rsidP="001B1646">
      <w:r>
        <w:t>Uchwała wchodzi w życie z dniem podjęcia.</w:t>
      </w:r>
    </w:p>
    <w:p w14:paraId="42BB1DC8" w14:textId="77777777" w:rsidR="001B1646" w:rsidRDefault="001B1646" w:rsidP="001B1646"/>
    <w:p w14:paraId="71AA00D0" w14:textId="77777777" w:rsidR="002B0377" w:rsidRDefault="00A568A2"/>
    <w:sectPr w:rsidR="002B0377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A2F6A"/>
    <w:multiLevelType w:val="hybridMultilevel"/>
    <w:tmpl w:val="B7FA7E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F762EC"/>
    <w:multiLevelType w:val="multilevel"/>
    <w:tmpl w:val="903233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65C"/>
    <w:rsid w:val="001B1646"/>
    <w:rsid w:val="004C73D8"/>
    <w:rsid w:val="00622DFC"/>
    <w:rsid w:val="00747F70"/>
    <w:rsid w:val="00A513A7"/>
    <w:rsid w:val="00A568A2"/>
    <w:rsid w:val="00C1199A"/>
    <w:rsid w:val="00C34041"/>
    <w:rsid w:val="00C950A2"/>
    <w:rsid w:val="00ED465C"/>
    <w:rsid w:val="00F5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4F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164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3C17"/>
    <w:pPr>
      <w:ind w:left="720"/>
      <w:contextualSpacing/>
    </w:pPr>
  </w:style>
  <w:style w:type="paragraph" w:customStyle="1" w:styleId="Standard">
    <w:name w:val="Standard"/>
    <w:rsid w:val="00F53C1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164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3C17"/>
    <w:pPr>
      <w:ind w:left="720"/>
      <w:contextualSpacing/>
    </w:pPr>
  </w:style>
  <w:style w:type="paragraph" w:customStyle="1" w:styleId="Standard">
    <w:name w:val="Standard"/>
    <w:rsid w:val="00F53C1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Anna Kalinowska</cp:lastModifiedBy>
  <cp:revision>7</cp:revision>
  <cp:lastPrinted>2019-02-18T10:05:00Z</cp:lastPrinted>
  <dcterms:created xsi:type="dcterms:W3CDTF">2019-01-16T09:45:00Z</dcterms:created>
  <dcterms:modified xsi:type="dcterms:W3CDTF">2019-02-18T10:05:00Z</dcterms:modified>
</cp:coreProperties>
</file>