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D5CCB" w14:textId="77777777" w:rsidR="00B82C1C" w:rsidRDefault="00B82C1C" w:rsidP="00B82C1C">
      <w:bookmarkStart w:id="0" w:name="_Toc469763772"/>
      <w:bookmarkStart w:id="1" w:name="_Toc469779036"/>
      <w:r>
        <w:rPr>
          <w:noProof/>
        </w:rPr>
        <mc:AlternateContent>
          <mc:Choice Requires="wps">
            <w:drawing>
              <wp:anchor distT="0" distB="0" distL="114300" distR="114300" simplePos="0" relativeHeight="251709952" behindDoc="0" locked="0" layoutInCell="1" allowOverlap="1" wp14:anchorId="4601EB2A" wp14:editId="6D40FD66">
                <wp:simplePos x="0" y="0"/>
                <wp:positionH relativeFrom="column">
                  <wp:posOffset>-387246</wp:posOffset>
                </wp:positionH>
                <wp:positionV relativeFrom="paragraph">
                  <wp:posOffset>6843978</wp:posOffset>
                </wp:positionV>
                <wp:extent cx="5902036" cy="1800808"/>
                <wp:effectExtent l="0" t="0" r="0" b="0"/>
                <wp:wrapNone/>
                <wp:docPr id="5" name="Pole tekstowe 5"/>
                <wp:cNvGraphicFramePr/>
                <a:graphic xmlns:a="http://schemas.openxmlformats.org/drawingml/2006/main">
                  <a:graphicData uri="http://schemas.microsoft.com/office/word/2010/wordprocessingShape">
                    <wps:wsp>
                      <wps:cNvSpPr txBox="1"/>
                      <wps:spPr>
                        <a:xfrm>
                          <a:off x="0" y="0"/>
                          <a:ext cx="5902036" cy="1800808"/>
                        </a:xfrm>
                        <a:prstGeom prst="rect">
                          <a:avLst/>
                        </a:prstGeom>
                        <a:noFill/>
                        <a:ln w="6350">
                          <a:noFill/>
                        </a:ln>
                      </wps:spPr>
                      <wps:txbx>
                        <w:txbxContent>
                          <w:p w14:paraId="2F31DE4A" w14:textId="39182E81" w:rsidR="00B82C1C" w:rsidRPr="007437BA" w:rsidRDefault="00B82C1C" w:rsidP="007437BA">
                            <w:pPr>
                              <w:jc w:val="left"/>
                              <w:rPr>
                                <w:rFonts w:ascii="Lato Heavy" w:hAnsi="Lato Heavy"/>
                                <w:b/>
                                <w:bCs/>
                                <w:color w:val="89C37B"/>
                                <w:sz w:val="70"/>
                                <w:szCs w:val="70"/>
                              </w:rPr>
                            </w:pPr>
                            <w:r w:rsidRPr="003D09AD">
                              <w:rPr>
                                <w:rFonts w:ascii="Lato Heavy" w:hAnsi="Lato Heavy"/>
                                <w:b/>
                                <w:bCs/>
                                <w:color w:val="89C37B"/>
                                <w:sz w:val="70"/>
                                <w:szCs w:val="70"/>
                              </w:rPr>
                              <w:t>STRATEGIA ROZWOJU</w:t>
                            </w:r>
                            <w:r w:rsidR="007437BA">
                              <w:rPr>
                                <w:rFonts w:ascii="Lato Heavy" w:hAnsi="Lato Heavy"/>
                                <w:b/>
                                <w:bCs/>
                                <w:color w:val="89C37B"/>
                                <w:sz w:val="70"/>
                                <w:szCs w:val="70"/>
                              </w:rPr>
                              <w:br/>
                            </w:r>
                            <w:r w:rsidRPr="003D09AD">
                              <w:rPr>
                                <w:rFonts w:ascii="Lato Heavy" w:hAnsi="Lato Heavy"/>
                                <w:b/>
                                <w:bCs/>
                                <w:color w:val="02A249"/>
                                <w:sz w:val="70"/>
                                <w:szCs w:val="70"/>
                              </w:rPr>
                              <w:t>ELEKTROMOBILNOŚCI</w:t>
                            </w:r>
                            <w:r w:rsidRPr="003D09AD">
                              <w:rPr>
                                <w:rFonts w:ascii="Lato Heavy" w:hAnsi="Lato Heavy"/>
                                <w:b/>
                                <w:bCs/>
                                <w:sz w:val="80"/>
                                <w:szCs w:val="80"/>
                              </w:rPr>
                              <w:br/>
                            </w:r>
                            <w:r w:rsidRPr="007437BA">
                              <w:rPr>
                                <w:rFonts w:ascii="Lato Heavy" w:hAnsi="Lato Heavy"/>
                                <w:b/>
                                <w:bCs/>
                                <w:color w:val="4E4D4D"/>
                                <w:sz w:val="40"/>
                                <w:szCs w:val="40"/>
                              </w:rPr>
                              <w:t>dla Gminy Dobre</w:t>
                            </w:r>
                            <w:r w:rsidR="00D25760" w:rsidRPr="007437BA">
                              <w:rPr>
                                <w:rFonts w:ascii="Lato Heavy" w:hAnsi="Lato Heavy"/>
                                <w:b/>
                                <w:bCs/>
                                <w:color w:val="4E4D4D"/>
                                <w:sz w:val="40"/>
                                <w:szCs w:val="40"/>
                              </w:rPr>
                              <w:t xml:space="preserve"> do roku 2040</w:t>
                            </w:r>
                            <w:r w:rsidR="00E60B7D" w:rsidRPr="007437BA">
                              <w:rPr>
                                <w:rFonts w:ascii="Lato Heavy" w:hAnsi="Lato Heavy"/>
                                <w:b/>
                                <w:bCs/>
                                <w:color w:val="4E4D4D"/>
                                <w:sz w:val="40"/>
                                <w:szCs w:val="40"/>
                              </w:rPr>
                              <w:t xml:space="preserve"> - </w:t>
                            </w:r>
                            <w:r w:rsidR="00E60B7D" w:rsidRPr="007437BA">
                              <w:rPr>
                                <w:rFonts w:ascii="Lato Heavy" w:hAnsi="Lato Heavy"/>
                                <w:b/>
                                <w:bCs/>
                                <w:color w:val="FF0000"/>
                                <w:sz w:val="40"/>
                                <w:szCs w:val="40"/>
                              </w:rPr>
                              <w:t>PROJEKT</w:t>
                            </w:r>
                          </w:p>
                          <w:p w14:paraId="27298B2F" w14:textId="77777777" w:rsidR="00B82C1C" w:rsidRPr="003D09AD" w:rsidRDefault="00B82C1C" w:rsidP="00B82C1C">
                            <w:pPr>
                              <w:rPr>
                                <w:rFonts w:ascii="Lato Heavy" w:hAnsi="Lato Heavy"/>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1EB2A" id="_x0000_t202" coordsize="21600,21600" o:spt="202" path="m,l,21600r21600,l21600,xe">
                <v:stroke joinstyle="miter"/>
                <v:path gradientshapeok="t" o:connecttype="rect"/>
              </v:shapetype>
              <v:shape id="Pole tekstowe 5" o:spid="_x0000_s1026" type="#_x0000_t202" style="position:absolute;left:0;text-align:left;margin-left:-30.5pt;margin-top:538.9pt;width:464.75pt;height:141.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" filled="f" stroked="f" strokeweight=".5pt">
                <v:textbox>
                  <w:txbxContent>
                    <w:p w14:paraId="2F31DE4A" w14:textId="39182E81" w:rsidR="00B82C1C" w:rsidRPr="007437BA" w:rsidRDefault="00B82C1C" w:rsidP="007437BA">
                      <w:pPr>
                        <w:jc w:val="left"/>
                        <w:rPr>
                          <w:rFonts w:ascii="Lato Heavy" w:hAnsi="Lato Heavy"/>
                          <w:b/>
                          <w:bCs/>
                          <w:color w:val="89C37B"/>
                          <w:sz w:val="70"/>
                          <w:szCs w:val="70"/>
                        </w:rPr>
                      </w:pPr>
                      <w:r w:rsidRPr="003D09AD">
                        <w:rPr>
                          <w:rFonts w:ascii="Lato Heavy" w:hAnsi="Lato Heavy"/>
                          <w:b/>
                          <w:bCs/>
                          <w:color w:val="89C37B"/>
                          <w:sz w:val="70"/>
                          <w:szCs w:val="70"/>
                        </w:rPr>
                        <w:t>STRATEGIA ROZWOJU</w:t>
                      </w:r>
                      <w:r w:rsidR="007437BA">
                        <w:rPr>
                          <w:rFonts w:ascii="Lato Heavy" w:hAnsi="Lato Heavy"/>
                          <w:b/>
                          <w:bCs/>
                          <w:color w:val="89C37B"/>
                          <w:sz w:val="70"/>
                          <w:szCs w:val="70"/>
                        </w:rPr>
                        <w:br/>
                      </w:r>
                      <w:r w:rsidRPr="003D09AD">
                        <w:rPr>
                          <w:rFonts w:ascii="Lato Heavy" w:hAnsi="Lato Heavy"/>
                          <w:b/>
                          <w:bCs/>
                          <w:color w:val="02A249"/>
                          <w:sz w:val="70"/>
                          <w:szCs w:val="70"/>
                        </w:rPr>
                        <w:t>ELEKTROMOBILNOŚCI</w:t>
                      </w:r>
                      <w:r w:rsidRPr="003D09AD">
                        <w:rPr>
                          <w:rFonts w:ascii="Lato Heavy" w:hAnsi="Lato Heavy"/>
                          <w:b/>
                          <w:bCs/>
                          <w:sz w:val="80"/>
                          <w:szCs w:val="80"/>
                        </w:rPr>
                        <w:br/>
                      </w:r>
                      <w:r w:rsidRPr="007437BA">
                        <w:rPr>
                          <w:rFonts w:ascii="Lato Heavy" w:hAnsi="Lato Heavy"/>
                          <w:b/>
                          <w:bCs/>
                          <w:color w:val="4E4D4D"/>
                          <w:sz w:val="40"/>
                          <w:szCs w:val="40"/>
                        </w:rPr>
                        <w:t>dla Gminy Dobre</w:t>
                      </w:r>
                      <w:r w:rsidR="00D25760" w:rsidRPr="007437BA">
                        <w:rPr>
                          <w:rFonts w:ascii="Lato Heavy" w:hAnsi="Lato Heavy"/>
                          <w:b/>
                          <w:bCs/>
                          <w:color w:val="4E4D4D"/>
                          <w:sz w:val="40"/>
                          <w:szCs w:val="40"/>
                        </w:rPr>
                        <w:t xml:space="preserve"> do roku 2040</w:t>
                      </w:r>
                      <w:r w:rsidR="00E60B7D" w:rsidRPr="007437BA">
                        <w:rPr>
                          <w:rFonts w:ascii="Lato Heavy" w:hAnsi="Lato Heavy"/>
                          <w:b/>
                          <w:bCs/>
                          <w:color w:val="4E4D4D"/>
                          <w:sz w:val="40"/>
                          <w:szCs w:val="40"/>
                        </w:rPr>
                        <w:t xml:space="preserve"> - </w:t>
                      </w:r>
                      <w:r w:rsidR="00E60B7D" w:rsidRPr="007437BA">
                        <w:rPr>
                          <w:rFonts w:ascii="Lato Heavy" w:hAnsi="Lato Heavy"/>
                          <w:b/>
                          <w:bCs/>
                          <w:color w:val="FF0000"/>
                          <w:sz w:val="40"/>
                          <w:szCs w:val="40"/>
                        </w:rPr>
                        <w:t>PROJEKT</w:t>
                      </w:r>
                    </w:p>
                    <w:p w14:paraId="27298B2F" w14:textId="77777777" w:rsidR="00B82C1C" w:rsidRPr="003D09AD" w:rsidRDefault="00B82C1C" w:rsidP="00B82C1C">
                      <w:pPr>
                        <w:rPr>
                          <w:rFonts w:ascii="Lato Heavy" w:hAnsi="Lato Heavy"/>
                          <w:b/>
                          <w:bCs/>
                        </w:rPr>
                      </w:pPr>
                    </w:p>
                  </w:txbxContent>
                </v:textbox>
              </v:shape>
            </w:pict>
          </mc:Fallback>
        </mc:AlternateContent>
      </w:r>
      <w:r>
        <w:rPr>
          <w:noProof/>
        </w:rPr>
        <w:drawing>
          <wp:anchor distT="0" distB="0" distL="114300" distR="114300" simplePos="0" relativeHeight="251708928" behindDoc="0" locked="0" layoutInCell="1" allowOverlap="1" wp14:anchorId="0046FBF7" wp14:editId="3E3CDA11">
            <wp:simplePos x="0" y="0"/>
            <wp:positionH relativeFrom="margin">
              <wp:align>center</wp:align>
            </wp:positionH>
            <wp:positionV relativeFrom="margin">
              <wp:align>center</wp:align>
            </wp:positionV>
            <wp:extent cx="7560000" cy="10685745"/>
            <wp:effectExtent l="0" t="0" r="0" b="0"/>
            <wp:wrapSquare wrapText="bothSides"/>
            <wp:docPr id="12" name="Obraz 12" descr="Obraz zawierający tekst, urządzenie, urządzenia domowe, suszarka do ubrań&#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urządzenie, urządzenia domowe, suszarka do ubrań&#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7560000" cy="10685745"/>
                    </a:xfrm>
                    <a:prstGeom prst="rect">
                      <a:avLst/>
                    </a:prstGeom>
                  </pic:spPr>
                </pic:pic>
              </a:graphicData>
            </a:graphic>
          </wp:anchor>
        </w:drawing>
      </w:r>
      <w:r>
        <w:br w:type="page"/>
      </w:r>
    </w:p>
    <w:p w14:paraId="046DC5F8" w14:textId="27E8D8E0" w:rsidR="00B82C1C" w:rsidRDefault="00F06500" w:rsidP="00B82C1C">
      <w:r>
        <w:rPr>
          <w:noProof/>
        </w:rPr>
        <w:lastRenderedPageBreak/>
        <mc:AlternateContent>
          <mc:Choice Requires="wps">
            <w:drawing>
              <wp:anchor distT="0" distB="0" distL="114300" distR="114300" simplePos="0" relativeHeight="251753984" behindDoc="0" locked="0" layoutInCell="1" allowOverlap="1" wp14:anchorId="2AD4C7F1" wp14:editId="0B88D1E7">
                <wp:simplePos x="0" y="0"/>
                <wp:positionH relativeFrom="column">
                  <wp:posOffset>-316230</wp:posOffset>
                </wp:positionH>
                <wp:positionV relativeFrom="paragraph">
                  <wp:posOffset>-695960</wp:posOffset>
                </wp:positionV>
                <wp:extent cx="6102350" cy="781050"/>
                <wp:effectExtent l="0" t="0" r="12700" b="19050"/>
                <wp:wrapNone/>
                <wp:docPr id="24" name="Prostokąt 24"/>
                <wp:cNvGraphicFramePr/>
                <a:graphic xmlns:a="http://schemas.openxmlformats.org/drawingml/2006/main">
                  <a:graphicData uri="http://schemas.microsoft.com/office/word/2010/wordprocessingShape">
                    <wps:wsp>
                      <wps:cNvSpPr/>
                      <wps:spPr>
                        <a:xfrm>
                          <a:off x="0" y="0"/>
                          <a:ext cx="6102350" cy="7810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9CC3F7" id="Prostokąt 24" o:spid="_x0000_s1026" style="position:absolute;margin-left:-24.9pt;margin-top:-54.8pt;width:480.5pt;height:61.5pt;z-index:25175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" fillcolor="white [3201]" strokecolor="white [3212]" strokeweight="2pt"/>
            </w:pict>
          </mc:Fallback>
        </mc:AlternateContent>
      </w:r>
      <w:r w:rsidR="00B82C1C">
        <w:rPr>
          <w:noProof/>
        </w:rPr>
        <w:drawing>
          <wp:anchor distT="0" distB="0" distL="114300" distR="114300" simplePos="0" relativeHeight="251707904" behindDoc="1" locked="0" layoutInCell="1" allowOverlap="1" wp14:anchorId="3F86A5E1" wp14:editId="2B967996">
            <wp:simplePos x="0" y="0"/>
            <wp:positionH relativeFrom="margin">
              <wp:align>center</wp:align>
            </wp:positionH>
            <wp:positionV relativeFrom="margin">
              <wp:align>center</wp:align>
            </wp:positionV>
            <wp:extent cx="7560000" cy="1068480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9">
                      <a:alphaModFix amt="15000"/>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p w14:paraId="750C8493" w14:textId="5F44DCCF" w:rsidR="00B82C1C" w:rsidRPr="00832573" w:rsidRDefault="00B82C1C" w:rsidP="00154675">
      <w:pPr>
        <w:spacing w:line="360" w:lineRule="auto"/>
        <w:rPr>
          <w:color w:val="4E4D4D"/>
          <w:lang w:val="en-US"/>
        </w:rPr>
      </w:pPr>
      <w:r w:rsidRPr="00832573">
        <w:rPr>
          <w:color w:val="4E4D4D"/>
          <w:lang w:val="en-US"/>
        </w:rPr>
        <w:t xml:space="preserve"> </w:t>
      </w:r>
    </w:p>
    <w:p w14:paraId="7C46DFBA" w14:textId="77777777" w:rsidR="00B82C1C" w:rsidRDefault="00B82C1C" w:rsidP="00B82C1C">
      <w:pPr>
        <w:rPr>
          <w:color w:val="4E4D4D"/>
          <w:lang w:val="en-US"/>
        </w:rPr>
      </w:pPr>
      <w:r>
        <w:rPr>
          <w:color w:val="4E4D4D"/>
          <w:lang w:val="en-US"/>
        </w:rPr>
        <w:br w:type="page"/>
      </w:r>
    </w:p>
    <w:tbl>
      <w:tblPr>
        <w:tblStyle w:val="Tabela-Siatka"/>
        <w:tblpPr w:leftFromText="141" w:rightFromText="141" w:horzAnchor="margin" w:tblpY="1139"/>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23"/>
        <w:gridCol w:w="4363"/>
      </w:tblGrid>
      <w:tr w:rsidR="00A2531F" w14:paraId="52150B04" w14:textId="77777777" w:rsidTr="00A2531F">
        <w:tc>
          <w:tcPr>
            <w:tcW w:w="3823" w:type="dxa"/>
          </w:tcPr>
          <w:p w14:paraId="3FEC7559" w14:textId="2761CEF6" w:rsidR="00A2531F" w:rsidRDefault="00A2531F" w:rsidP="00A2531F">
            <w:r>
              <w:lastRenderedPageBreak/>
              <w:t xml:space="preserve">Prace nad Strategią zostały </w:t>
            </w:r>
            <w:r w:rsidR="00ED3D8B">
              <w:t xml:space="preserve">zrealizowane </w:t>
            </w:r>
            <w:r w:rsidR="00F06500">
              <w:br/>
            </w:r>
            <w:r w:rsidR="00ED3D8B">
              <w:t xml:space="preserve">w </w:t>
            </w:r>
            <w:r>
              <w:t xml:space="preserve">ramach projektu finansowanego </w:t>
            </w:r>
            <w:r>
              <w:br/>
              <w:t xml:space="preserve">ze środków Narodowego Funduszu Ochrony Środowiska i Gospodarki Wodnej Program priorytetowy GEPARD II transport niskoemisyjny Część 2 strategia rozwoju </w:t>
            </w:r>
            <w:proofErr w:type="spellStart"/>
            <w:r>
              <w:t>elektromobilności</w:t>
            </w:r>
            <w:proofErr w:type="spellEnd"/>
            <w:r>
              <w:t>.</w:t>
            </w:r>
          </w:p>
          <w:p w14:paraId="644A7715" w14:textId="48B6C865" w:rsidR="00A2531F" w:rsidRPr="006A6547" w:rsidRDefault="00A2531F" w:rsidP="00A2531F"/>
        </w:tc>
        <w:tc>
          <w:tcPr>
            <w:tcW w:w="3890" w:type="dxa"/>
          </w:tcPr>
          <w:p w14:paraId="17C740FE" w14:textId="18F1C2F4" w:rsidR="00A2531F" w:rsidRPr="006A6547" w:rsidRDefault="00A2531F" w:rsidP="00A2531F">
            <w:r>
              <w:rPr>
                <w:noProof/>
              </w:rPr>
              <w:drawing>
                <wp:inline distT="0" distB="0" distL="0" distR="0" wp14:anchorId="0DD0BFC5" wp14:editId="4A07BD7E">
                  <wp:extent cx="2333161" cy="956930"/>
                  <wp:effectExtent l="0" t="0" r="0" b="0"/>
                  <wp:docPr id="1" name="Obraz 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a:blip r:embed="rId10"/>
                          <a:stretch>
                            <a:fillRect/>
                          </a:stretch>
                        </pic:blipFill>
                        <pic:spPr>
                          <a:xfrm>
                            <a:off x="0" y="0"/>
                            <a:ext cx="2340307" cy="959861"/>
                          </a:xfrm>
                          <a:prstGeom prst="rect">
                            <a:avLst/>
                          </a:prstGeom>
                        </pic:spPr>
                      </pic:pic>
                    </a:graphicData>
                  </a:graphic>
                </wp:inline>
              </w:drawing>
            </w:r>
          </w:p>
        </w:tc>
      </w:tr>
      <w:tr w:rsidR="00A2531F" w:rsidRPr="00A2531F" w14:paraId="214120AF" w14:textId="77777777" w:rsidTr="00A2531F">
        <w:tc>
          <w:tcPr>
            <w:tcW w:w="3823" w:type="dxa"/>
          </w:tcPr>
          <w:p w14:paraId="478709BB" w14:textId="31912477" w:rsidR="00A2531F" w:rsidRPr="006A6547" w:rsidRDefault="00A2531F" w:rsidP="00A2531F">
            <w:r w:rsidRPr="006A6547">
              <w:t>Zamawiający</w:t>
            </w:r>
          </w:p>
        </w:tc>
        <w:tc>
          <w:tcPr>
            <w:tcW w:w="3890" w:type="dxa"/>
          </w:tcPr>
          <w:p w14:paraId="6F2C6A9B" w14:textId="0276DA5F" w:rsidR="00A2531F" w:rsidRDefault="00A2531F" w:rsidP="00A2531F">
            <w:pPr>
              <w:jc w:val="left"/>
            </w:pPr>
            <w:r>
              <w:rPr>
                <w:noProof/>
              </w:rPr>
              <w:drawing>
                <wp:inline distT="0" distB="0" distL="0" distR="0" wp14:anchorId="24A42835" wp14:editId="752E14AF">
                  <wp:extent cx="2633869" cy="1023524"/>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1"/>
                          <a:stretch>
                            <a:fillRect/>
                          </a:stretch>
                        </pic:blipFill>
                        <pic:spPr>
                          <a:xfrm>
                            <a:off x="0" y="0"/>
                            <a:ext cx="2653540" cy="1031168"/>
                          </a:xfrm>
                          <a:prstGeom prst="rect">
                            <a:avLst/>
                          </a:prstGeom>
                        </pic:spPr>
                      </pic:pic>
                    </a:graphicData>
                  </a:graphic>
                </wp:inline>
              </w:drawing>
            </w:r>
          </w:p>
          <w:p w14:paraId="1E078334" w14:textId="3293E7B2" w:rsidR="00A2531F" w:rsidRPr="006A6547" w:rsidRDefault="00A2531F" w:rsidP="00A2531F">
            <w:pPr>
              <w:jc w:val="left"/>
            </w:pPr>
            <w:r w:rsidRPr="006A6547">
              <w:t>Urząd Gminy Dobre</w:t>
            </w:r>
            <w:r>
              <w:br/>
              <w:t>Ul. Kościuszki 1</w:t>
            </w:r>
            <w:r>
              <w:br/>
            </w:r>
            <w:r w:rsidRPr="00574444">
              <w:t>05-307 Dobre</w:t>
            </w:r>
          </w:p>
        </w:tc>
      </w:tr>
      <w:tr w:rsidR="00A2531F" w:rsidRPr="00A2531F" w14:paraId="32AEB205" w14:textId="77777777" w:rsidTr="00A2531F">
        <w:tc>
          <w:tcPr>
            <w:tcW w:w="3823" w:type="dxa"/>
          </w:tcPr>
          <w:p w14:paraId="0C5481E1" w14:textId="597C50CC" w:rsidR="00A2531F" w:rsidRPr="006A6547" w:rsidRDefault="00A2531F" w:rsidP="00A2531F">
            <w:r w:rsidRPr="006A6547">
              <w:t xml:space="preserve">Wykonawca </w:t>
            </w:r>
          </w:p>
        </w:tc>
        <w:tc>
          <w:tcPr>
            <w:tcW w:w="3890" w:type="dxa"/>
          </w:tcPr>
          <w:p w14:paraId="016D62CB" w14:textId="4ECEAD5D" w:rsidR="00A2531F" w:rsidRPr="00F06500" w:rsidRDefault="00A2531F" w:rsidP="00A2531F">
            <w:pPr>
              <w:jc w:val="left"/>
            </w:pPr>
            <w:r w:rsidRPr="00FE7383">
              <w:rPr>
                <w:noProof/>
                <w:color w:val="BFBFBF" w:themeColor="background1" w:themeShade="BF"/>
              </w:rPr>
              <w:drawing>
                <wp:anchor distT="0" distB="0" distL="114300" distR="114300" simplePos="0" relativeHeight="251712000" behindDoc="0" locked="0" layoutInCell="1" allowOverlap="1" wp14:anchorId="748B4EC0" wp14:editId="72249159">
                  <wp:simplePos x="0" y="0"/>
                  <wp:positionH relativeFrom="column">
                    <wp:posOffset>29210</wp:posOffset>
                  </wp:positionH>
                  <wp:positionV relativeFrom="paragraph">
                    <wp:posOffset>117613</wp:posOffset>
                  </wp:positionV>
                  <wp:extent cx="608735" cy="576470"/>
                  <wp:effectExtent l="0" t="0" r="127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C.JPG"/>
                          <pic:cNvPicPr/>
                        </pic:nvPicPr>
                        <pic:blipFill>
                          <a:blip r:embed="rId12">
                            <a:extLst>
                              <a:ext uri="{28A0092B-C50C-407E-A947-70E740481C1C}">
                                <a14:useLocalDpi xmlns:a14="http://schemas.microsoft.com/office/drawing/2010/main" val="0"/>
                              </a:ext>
                            </a:extLst>
                          </a:blip>
                          <a:stretch>
                            <a:fillRect/>
                          </a:stretch>
                        </pic:blipFill>
                        <pic:spPr>
                          <a:xfrm>
                            <a:off x="0" y="0"/>
                            <a:ext cx="610874" cy="578496"/>
                          </a:xfrm>
                          <a:prstGeom prst="rect">
                            <a:avLst/>
                          </a:prstGeom>
                        </pic:spPr>
                      </pic:pic>
                    </a:graphicData>
                  </a:graphic>
                  <wp14:sizeRelH relativeFrom="page">
                    <wp14:pctWidth>0</wp14:pctWidth>
                  </wp14:sizeRelH>
                  <wp14:sizeRelV relativeFrom="page">
                    <wp14:pctHeight>0</wp14:pctHeight>
                  </wp14:sizeRelV>
                </wp:anchor>
              </w:drawing>
            </w:r>
          </w:p>
          <w:p w14:paraId="69555F8C" w14:textId="69DDB787" w:rsidR="00A2531F" w:rsidRPr="00F06500" w:rsidRDefault="00A2531F" w:rsidP="00A2531F">
            <w:pPr>
              <w:jc w:val="left"/>
            </w:pPr>
          </w:p>
          <w:p w14:paraId="79D6B8B7" w14:textId="14549E5A" w:rsidR="00A2531F" w:rsidRPr="00F06500" w:rsidRDefault="00A2531F" w:rsidP="00A2531F">
            <w:pPr>
              <w:jc w:val="left"/>
            </w:pPr>
          </w:p>
          <w:p w14:paraId="21075E05" w14:textId="2A2EC058" w:rsidR="00A2531F" w:rsidRPr="006A6547" w:rsidRDefault="00A2531F" w:rsidP="00A2531F">
            <w:pPr>
              <w:jc w:val="left"/>
            </w:pPr>
            <w:proofErr w:type="spellStart"/>
            <w:r w:rsidRPr="00F06500">
              <w:t>Contract</w:t>
            </w:r>
            <w:proofErr w:type="spellEnd"/>
            <w:r w:rsidRPr="00F06500">
              <w:t xml:space="preserve"> Consulting Sp. Z o.</w:t>
            </w:r>
            <w:r w:rsidR="00372731" w:rsidRPr="00F06500">
              <w:t xml:space="preserve"> </w:t>
            </w:r>
            <w:r w:rsidRPr="00F06500">
              <w:t>o.</w:t>
            </w:r>
            <w:r w:rsidRPr="00F06500">
              <w:br/>
              <w:t xml:space="preserve">Ul. </w:t>
            </w:r>
            <w:r w:rsidRPr="006A6547">
              <w:t>Obwodowa 7a</w:t>
            </w:r>
            <w:r>
              <w:br/>
            </w:r>
            <w:r w:rsidRPr="006A6547">
              <w:t>00-532 Warszawa</w:t>
            </w:r>
          </w:p>
        </w:tc>
      </w:tr>
    </w:tbl>
    <w:p w14:paraId="681ECA46" w14:textId="0750C091" w:rsidR="00230F02" w:rsidRPr="00A2531F" w:rsidRDefault="00230F02" w:rsidP="00230F02">
      <w:r w:rsidRPr="00A2531F">
        <w:br w:type="page"/>
      </w:r>
    </w:p>
    <w:p w14:paraId="0042BB12" w14:textId="77777777" w:rsidR="00B43531" w:rsidRDefault="00B43531">
      <w:pPr>
        <w:rPr>
          <w:rFonts w:eastAsia="Times New Roman" w:cs="Calibri"/>
          <w:b/>
          <w:color w:val="63A267"/>
          <w:sz w:val="36"/>
          <w:szCs w:val="32"/>
        </w:rPr>
      </w:pPr>
      <w:r>
        <w:rPr>
          <w:rFonts w:eastAsia="Times New Roman" w:cs="Calibri"/>
          <w:b/>
          <w:color w:val="63A267"/>
          <w:sz w:val="36"/>
          <w:szCs w:val="32"/>
        </w:rPr>
        <w:lastRenderedPageBreak/>
        <w:t>Spis treści</w:t>
      </w:r>
    </w:p>
    <w:p w14:paraId="2187813A" w14:textId="131384BF" w:rsidR="007437BA" w:rsidRDefault="00832C11">
      <w:pPr>
        <w:pStyle w:val="Spistreci1"/>
        <w:tabs>
          <w:tab w:val="right" w:leader="dot" w:pos="9060"/>
        </w:tabs>
        <w:rPr>
          <w:rFonts w:asciiTheme="minorHAnsi" w:eastAsiaTheme="minorEastAsia" w:hAnsiTheme="minorHAnsi" w:cstheme="minorBidi"/>
          <w:noProof/>
          <w:color w:val="auto"/>
          <w:sz w:val="24"/>
          <w:szCs w:val="24"/>
          <w:lang w:eastAsia="pl-PL"/>
        </w:rPr>
      </w:pPr>
      <w:r>
        <w:fldChar w:fldCharType="begin"/>
      </w:r>
      <w:r>
        <w:instrText xml:space="preserve"> TOC \o "1-3" \h \z \u </w:instrText>
      </w:r>
      <w:r>
        <w:fldChar w:fldCharType="separate"/>
      </w:r>
      <w:hyperlink w:anchor="_Toc86305132" w:history="1">
        <w:r w:rsidR="007437BA" w:rsidRPr="007D67BA">
          <w:rPr>
            <w:rStyle w:val="Hipercze"/>
            <w:noProof/>
          </w:rPr>
          <w:t>Streszczenie</w:t>
        </w:r>
        <w:r w:rsidR="007437BA">
          <w:rPr>
            <w:noProof/>
            <w:webHidden/>
          </w:rPr>
          <w:tab/>
        </w:r>
        <w:r w:rsidR="007437BA">
          <w:rPr>
            <w:noProof/>
            <w:webHidden/>
          </w:rPr>
          <w:fldChar w:fldCharType="begin"/>
        </w:r>
        <w:r w:rsidR="007437BA">
          <w:rPr>
            <w:noProof/>
            <w:webHidden/>
          </w:rPr>
          <w:instrText xml:space="preserve"> PAGEREF _Toc86305132 \h </w:instrText>
        </w:r>
        <w:r w:rsidR="007437BA">
          <w:rPr>
            <w:noProof/>
            <w:webHidden/>
          </w:rPr>
        </w:r>
        <w:r w:rsidR="007437BA">
          <w:rPr>
            <w:noProof/>
            <w:webHidden/>
          </w:rPr>
          <w:fldChar w:fldCharType="separate"/>
        </w:r>
        <w:r w:rsidR="006E0495">
          <w:rPr>
            <w:noProof/>
            <w:webHidden/>
          </w:rPr>
          <w:t>5</w:t>
        </w:r>
        <w:r w:rsidR="007437BA">
          <w:rPr>
            <w:noProof/>
            <w:webHidden/>
          </w:rPr>
          <w:fldChar w:fldCharType="end"/>
        </w:r>
      </w:hyperlink>
    </w:p>
    <w:p w14:paraId="6675510E" w14:textId="69EF7C55"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33" w:history="1">
        <w:r w:rsidR="007437BA" w:rsidRPr="007D67BA">
          <w:rPr>
            <w:rStyle w:val="Hipercze"/>
            <w:noProof/>
          </w:rPr>
          <w:t>Część 1. Wprowadzenie</w:t>
        </w:r>
        <w:r w:rsidR="007437BA">
          <w:rPr>
            <w:noProof/>
            <w:webHidden/>
          </w:rPr>
          <w:tab/>
        </w:r>
        <w:r w:rsidR="007437BA">
          <w:rPr>
            <w:noProof/>
            <w:webHidden/>
          </w:rPr>
          <w:fldChar w:fldCharType="begin"/>
        </w:r>
        <w:r w:rsidR="007437BA">
          <w:rPr>
            <w:noProof/>
            <w:webHidden/>
          </w:rPr>
          <w:instrText xml:space="preserve"> PAGEREF _Toc86305133 \h </w:instrText>
        </w:r>
        <w:r w:rsidR="007437BA">
          <w:rPr>
            <w:noProof/>
            <w:webHidden/>
          </w:rPr>
        </w:r>
        <w:r w:rsidR="007437BA">
          <w:rPr>
            <w:noProof/>
            <w:webHidden/>
          </w:rPr>
          <w:fldChar w:fldCharType="separate"/>
        </w:r>
        <w:r w:rsidR="006E0495">
          <w:rPr>
            <w:noProof/>
            <w:webHidden/>
          </w:rPr>
          <w:t>7</w:t>
        </w:r>
        <w:r w:rsidR="007437BA">
          <w:rPr>
            <w:noProof/>
            <w:webHidden/>
          </w:rPr>
          <w:fldChar w:fldCharType="end"/>
        </w:r>
      </w:hyperlink>
    </w:p>
    <w:p w14:paraId="3DB36EC3" w14:textId="41D3016B"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34" w:history="1">
        <w:r w:rsidR="007437BA" w:rsidRPr="007D67BA">
          <w:rPr>
            <w:rStyle w:val="Hipercze"/>
            <w:noProof/>
          </w:rPr>
          <w:t>Wstęp do Strategii Elektromobilności Gminy Dobre</w:t>
        </w:r>
        <w:r w:rsidR="007437BA">
          <w:rPr>
            <w:noProof/>
            <w:webHidden/>
          </w:rPr>
          <w:tab/>
        </w:r>
        <w:r w:rsidR="007437BA">
          <w:rPr>
            <w:noProof/>
            <w:webHidden/>
          </w:rPr>
          <w:fldChar w:fldCharType="begin"/>
        </w:r>
        <w:r w:rsidR="007437BA">
          <w:rPr>
            <w:noProof/>
            <w:webHidden/>
          </w:rPr>
          <w:instrText xml:space="preserve"> PAGEREF _Toc86305134 \h </w:instrText>
        </w:r>
        <w:r w:rsidR="007437BA">
          <w:rPr>
            <w:noProof/>
            <w:webHidden/>
          </w:rPr>
        </w:r>
        <w:r w:rsidR="007437BA">
          <w:rPr>
            <w:noProof/>
            <w:webHidden/>
          </w:rPr>
          <w:fldChar w:fldCharType="separate"/>
        </w:r>
        <w:r w:rsidR="006E0495">
          <w:rPr>
            <w:noProof/>
            <w:webHidden/>
          </w:rPr>
          <w:t>8</w:t>
        </w:r>
        <w:r w:rsidR="007437BA">
          <w:rPr>
            <w:noProof/>
            <w:webHidden/>
          </w:rPr>
          <w:fldChar w:fldCharType="end"/>
        </w:r>
      </w:hyperlink>
    </w:p>
    <w:p w14:paraId="27ACFF2A" w14:textId="728FA6D0"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35" w:history="1">
        <w:r w:rsidR="007437BA" w:rsidRPr="007D67BA">
          <w:rPr>
            <w:rStyle w:val="Hipercze"/>
            <w:noProof/>
          </w:rPr>
          <w:t>Część 2. Podstawa prawna Strategii Elektromobilności oraz horyzont czasowy</w:t>
        </w:r>
        <w:r w:rsidR="007437BA">
          <w:rPr>
            <w:noProof/>
            <w:webHidden/>
          </w:rPr>
          <w:tab/>
        </w:r>
        <w:r w:rsidR="007437BA">
          <w:rPr>
            <w:noProof/>
            <w:webHidden/>
          </w:rPr>
          <w:fldChar w:fldCharType="begin"/>
        </w:r>
        <w:r w:rsidR="007437BA">
          <w:rPr>
            <w:noProof/>
            <w:webHidden/>
          </w:rPr>
          <w:instrText xml:space="preserve"> PAGEREF _Toc86305135 \h </w:instrText>
        </w:r>
        <w:r w:rsidR="007437BA">
          <w:rPr>
            <w:noProof/>
            <w:webHidden/>
          </w:rPr>
        </w:r>
        <w:r w:rsidR="007437BA">
          <w:rPr>
            <w:noProof/>
            <w:webHidden/>
          </w:rPr>
          <w:fldChar w:fldCharType="separate"/>
        </w:r>
        <w:r w:rsidR="006E0495">
          <w:rPr>
            <w:noProof/>
            <w:webHidden/>
          </w:rPr>
          <w:t>10</w:t>
        </w:r>
        <w:r w:rsidR="007437BA">
          <w:rPr>
            <w:noProof/>
            <w:webHidden/>
          </w:rPr>
          <w:fldChar w:fldCharType="end"/>
        </w:r>
      </w:hyperlink>
    </w:p>
    <w:p w14:paraId="32C5BD4F" w14:textId="62CF874C"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36" w:history="1">
        <w:r w:rsidR="007437BA" w:rsidRPr="007D67BA">
          <w:rPr>
            <w:rStyle w:val="Hipercze"/>
            <w:noProof/>
          </w:rPr>
          <w:t>Część 3. Zgodność Strategii Elektromobilności  z dokumentami i programami rozwojowymi</w:t>
        </w:r>
        <w:r w:rsidR="007437BA">
          <w:rPr>
            <w:noProof/>
            <w:webHidden/>
          </w:rPr>
          <w:tab/>
        </w:r>
        <w:r w:rsidR="007437BA">
          <w:rPr>
            <w:noProof/>
            <w:webHidden/>
          </w:rPr>
          <w:fldChar w:fldCharType="begin"/>
        </w:r>
        <w:r w:rsidR="007437BA">
          <w:rPr>
            <w:noProof/>
            <w:webHidden/>
          </w:rPr>
          <w:instrText xml:space="preserve"> PAGEREF _Toc86305136 \h </w:instrText>
        </w:r>
        <w:r w:rsidR="007437BA">
          <w:rPr>
            <w:noProof/>
            <w:webHidden/>
          </w:rPr>
        </w:r>
        <w:r w:rsidR="007437BA">
          <w:rPr>
            <w:noProof/>
            <w:webHidden/>
          </w:rPr>
          <w:fldChar w:fldCharType="separate"/>
        </w:r>
        <w:r w:rsidR="006E0495">
          <w:rPr>
            <w:noProof/>
            <w:webHidden/>
          </w:rPr>
          <w:t>14</w:t>
        </w:r>
        <w:r w:rsidR="007437BA">
          <w:rPr>
            <w:noProof/>
            <w:webHidden/>
          </w:rPr>
          <w:fldChar w:fldCharType="end"/>
        </w:r>
      </w:hyperlink>
    </w:p>
    <w:p w14:paraId="66FC4B60" w14:textId="11904A33"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37" w:history="1">
        <w:r w:rsidR="007437BA" w:rsidRPr="007D67BA">
          <w:rPr>
            <w:rStyle w:val="Hipercze"/>
            <w:noProof/>
          </w:rPr>
          <w:t>Strategie Unii Europejskiej i strategie krajowe</w:t>
        </w:r>
        <w:r w:rsidR="007437BA">
          <w:rPr>
            <w:noProof/>
            <w:webHidden/>
          </w:rPr>
          <w:tab/>
        </w:r>
        <w:r w:rsidR="007437BA">
          <w:rPr>
            <w:noProof/>
            <w:webHidden/>
          </w:rPr>
          <w:fldChar w:fldCharType="begin"/>
        </w:r>
        <w:r w:rsidR="007437BA">
          <w:rPr>
            <w:noProof/>
            <w:webHidden/>
          </w:rPr>
          <w:instrText xml:space="preserve"> PAGEREF _Toc86305137 \h </w:instrText>
        </w:r>
        <w:r w:rsidR="007437BA">
          <w:rPr>
            <w:noProof/>
            <w:webHidden/>
          </w:rPr>
        </w:r>
        <w:r w:rsidR="007437BA">
          <w:rPr>
            <w:noProof/>
            <w:webHidden/>
          </w:rPr>
          <w:fldChar w:fldCharType="separate"/>
        </w:r>
        <w:r w:rsidR="006E0495">
          <w:rPr>
            <w:noProof/>
            <w:webHidden/>
          </w:rPr>
          <w:t>16</w:t>
        </w:r>
        <w:r w:rsidR="007437BA">
          <w:rPr>
            <w:noProof/>
            <w:webHidden/>
          </w:rPr>
          <w:fldChar w:fldCharType="end"/>
        </w:r>
      </w:hyperlink>
    </w:p>
    <w:p w14:paraId="77E48D3F" w14:textId="011EBF7E"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38" w:history="1">
        <w:r w:rsidR="007437BA" w:rsidRPr="007D67BA">
          <w:rPr>
            <w:rStyle w:val="Hipercze"/>
            <w:noProof/>
          </w:rPr>
          <w:t>Część 4. Diagnoza przestrzenna, techniczna, środowiskowa gminy</w:t>
        </w:r>
        <w:r w:rsidR="007437BA">
          <w:rPr>
            <w:noProof/>
            <w:webHidden/>
          </w:rPr>
          <w:tab/>
        </w:r>
        <w:r w:rsidR="007437BA">
          <w:rPr>
            <w:noProof/>
            <w:webHidden/>
          </w:rPr>
          <w:fldChar w:fldCharType="begin"/>
        </w:r>
        <w:r w:rsidR="007437BA">
          <w:rPr>
            <w:noProof/>
            <w:webHidden/>
          </w:rPr>
          <w:instrText xml:space="preserve"> PAGEREF _Toc86305138 \h </w:instrText>
        </w:r>
        <w:r w:rsidR="007437BA">
          <w:rPr>
            <w:noProof/>
            <w:webHidden/>
          </w:rPr>
        </w:r>
        <w:r w:rsidR="007437BA">
          <w:rPr>
            <w:noProof/>
            <w:webHidden/>
          </w:rPr>
          <w:fldChar w:fldCharType="separate"/>
        </w:r>
        <w:r w:rsidR="006E0495">
          <w:rPr>
            <w:noProof/>
            <w:webHidden/>
          </w:rPr>
          <w:t>19</w:t>
        </w:r>
        <w:r w:rsidR="007437BA">
          <w:rPr>
            <w:noProof/>
            <w:webHidden/>
          </w:rPr>
          <w:fldChar w:fldCharType="end"/>
        </w:r>
      </w:hyperlink>
    </w:p>
    <w:p w14:paraId="160B8EE5" w14:textId="38CC3855"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39" w:history="1">
        <w:r w:rsidR="007437BA" w:rsidRPr="007D67BA">
          <w:rPr>
            <w:rStyle w:val="Hipercze"/>
            <w:noProof/>
          </w:rPr>
          <w:t>Sfera przestrzenna, techniczna, środowiskowa</w:t>
        </w:r>
        <w:r w:rsidR="007437BA">
          <w:rPr>
            <w:noProof/>
            <w:webHidden/>
          </w:rPr>
          <w:tab/>
        </w:r>
        <w:r w:rsidR="007437BA">
          <w:rPr>
            <w:noProof/>
            <w:webHidden/>
          </w:rPr>
          <w:fldChar w:fldCharType="begin"/>
        </w:r>
        <w:r w:rsidR="007437BA">
          <w:rPr>
            <w:noProof/>
            <w:webHidden/>
          </w:rPr>
          <w:instrText xml:space="preserve"> PAGEREF _Toc86305139 \h </w:instrText>
        </w:r>
        <w:r w:rsidR="007437BA">
          <w:rPr>
            <w:noProof/>
            <w:webHidden/>
          </w:rPr>
        </w:r>
        <w:r w:rsidR="007437BA">
          <w:rPr>
            <w:noProof/>
            <w:webHidden/>
          </w:rPr>
          <w:fldChar w:fldCharType="separate"/>
        </w:r>
        <w:r w:rsidR="006E0495">
          <w:rPr>
            <w:noProof/>
            <w:webHidden/>
          </w:rPr>
          <w:t>19</w:t>
        </w:r>
        <w:r w:rsidR="007437BA">
          <w:rPr>
            <w:noProof/>
            <w:webHidden/>
          </w:rPr>
          <w:fldChar w:fldCharType="end"/>
        </w:r>
      </w:hyperlink>
    </w:p>
    <w:p w14:paraId="547594F9" w14:textId="63DC9C42"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0" w:history="1">
        <w:r w:rsidR="007437BA" w:rsidRPr="007D67BA">
          <w:rPr>
            <w:rStyle w:val="Hipercze"/>
            <w:noProof/>
          </w:rPr>
          <w:t>Część 5. Analiza SWOT</w:t>
        </w:r>
        <w:r w:rsidR="007437BA">
          <w:rPr>
            <w:noProof/>
            <w:webHidden/>
          </w:rPr>
          <w:tab/>
        </w:r>
        <w:r w:rsidR="007437BA">
          <w:rPr>
            <w:noProof/>
            <w:webHidden/>
          </w:rPr>
          <w:fldChar w:fldCharType="begin"/>
        </w:r>
        <w:r w:rsidR="007437BA">
          <w:rPr>
            <w:noProof/>
            <w:webHidden/>
          </w:rPr>
          <w:instrText xml:space="preserve"> PAGEREF _Toc86305140 \h </w:instrText>
        </w:r>
        <w:r w:rsidR="007437BA">
          <w:rPr>
            <w:noProof/>
            <w:webHidden/>
          </w:rPr>
        </w:r>
        <w:r w:rsidR="007437BA">
          <w:rPr>
            <w:noProof/>
            <w:webHidden/>
          </w:rPr>
          <w:fldChar w:fldCharType="separate"/>
        </w:r>
        <w:r w:rsidR="006E0495">
          <w:rPr>
            <w:noProof/>
            <w:webHidden/>
          </w:rPr>
          <w:t>31</w:t>
        </w:r>
        <w:r w:rsidR="007437BA">
          <w:rPr>
            <w:noProof/>
            <w:webHidden/>
          </w:rPr>
          <w:fldChar w:fldCharType="end"/>
        </w:r>
      </w:hyperlink>
    </w:p>
    <w:p w14:paraId="3DE0ED9F" w14:textId="01B65C5F"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1" w:history="1">
        <w:r w:rsidR="007437BA" w:rsidRPr="007D67BA">
          <w:rPr>
            <w:rStyle w:val="Hipercze"/>
            <w:noProof/>
          </w:rPr>
          <w:t>Część 6. Cel strategiczny, cele operacyjne oraz główne projekty elektromobilności</w:t>
        </w:r>
        <w:r w:rsidR="007437BA">
          <w:rPr>
            <w:noProof/>
            <w:webHidden/>
          </w:rPr>
          <w:tab/>
        </w:r>
        <w:r w:rsidR="007437BA">
          <w:rPr>
            <w:noProof/>
            <w:webHidden/>
          </w:rPr>
          <w:fldChar w:fldCharType="begin"/>
        </w:r>
        <w:r w:rsidR="007437BA">
          <w:rPr>
            <w:noProof/>
            <w:webHidden/>
          </w:rPr>
          <w:instrText xml:space="preserve"> PAGEREF _Toc86305141 \h </w:instrText>
        </w:r>
        <w:r w:rsidR="007437BA">
          <w:rPr>
            <w:noProof/>
            <w:webHidden/>
          </w:rPr>
        </w:r>
        <w:r w:rsidR="007437BA">
          <w:rPr>
            <w:noProof/>
            <w:webHidden/>
          </w:rPr>
          <w:fldChar w:fldCharType="separate"/>
        </w:r>
        <w:r w:rsidR="006E0495">
          <w:rPr>
            <w:noProof/>
            <w:webHidden/>
          </w:rPr>
          <w:t>34</w:t>
        </w:r>
        <w:r w:rsidR="007437BA">
          <w:rPr>
            <w:noProof/>
            <w:webHidden/>
          </w:rPr>
          <w:fldChar w:fldCharType="end"/>
        </w:r>
      </w:hyperlink>
    </w:p>
    <w:p w14:paraId="7908CC71" w14:textId="12FFBA09"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42" w:history="1">
        <w:r w:rsidR="007437BA" w:rsidRPr="007D67BA">
          <w:rPr>
            <w:rStyle w:val="Hipercze"/>
            <w:noProof/>
          </w:rPr>
          <w:t>Cele strategiczne</w:t>
        </w:r>
        <w:r w:rsidR="007437BA">
          <w:rPr>
            <w:noProof/>
            <w:webHidden/>
          </w:rPr>
          <w:tab/>
        </w:r>
        <w:r w:rsidR="007437BA">
          <w:rPr>
            <w:noProof/>
            <w:webHidden/>
          </w:rPr>
          <w:fldChar w:fldCharType="begin"/>
        </w:r>
        <w:r w:rsidR="007437BA">
          <w:rPr>
            <w:noProof/>
            <w:webHidden/>
          </w:rPr>
          <w:instrText xml:space="preserve"> PAGEREF _Toc86305142 \h </w:instrText>
        </w:r>
        <w:r w:rsidR="007437BA">
          <w:rPr>
            <w:noProof/>
            <w:webHidden/>
          </w:rPr>
        </w:r>
        <w:r w:rsidR="007437BA">
          <w:rPr>
            <w:noProof/>
            <w:webHidden/>
          </w:rPr>
          <w:fldChar w:fldCharType="separate"/>
        </w:r>
        <w:r w:rsidR="006E0495">
          <w:rPr>
            <w:noProof/>
            <w:webHidden/>
          </w:rPr>
          <w:t>34</w:t>
        </w:r>
        <w:r w:rsidR="007437BA">
          <w:rPr>
            <w:noProof/>
            <w:webHidden/>
          </w:rPr>
          <w:fldChar w:fldCharType="end"/>
        </w:r>
      </w:hyperlink>
    </w:p>
    <w:p w14:paraId="61980987" w14:textId="013841CC"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3" w:history="1">
        <w:r w:rsidR="007437BA" w:rsidRPr="007D67BA">
          <w:rPr>
            <w:rStyle w:val="Hipercze"/>
            <w:noProof/>
          </w:rPr>
          <w:t>Część 7. Projekty elektromobilności – klasyfikacja i zakres merytoryczny</w:t>
        </w:r>
        <w:r w:rsidR="007437BA">
          <w:rPr>
            <w:noProof/>
            <w:webHidden/>
          </w:rPr>
          <w:tab/>
        </w:r>
        <w:r w:rsidR="007437BA">
          <w:rPr>
            <w:noProof/>
            <w:webHidden/>
          </w:rPr>
          <w:fldChar w:fldCharType="begin"/>
        </w:r>
        <w:r w:rsidR="007437BA">
          <w:rPr>
            <w:noProof/>
            <w:webHidden/>
          </w:rPr>
          <w:instrText xml:space="preserve"> PAGEREF _Toc86305143 \h </w:instrText>
        </w:r>
        <w:r w:rsidR="007437BA">
          <w:rPr>
            <w:noProof/>
            <w:webHidden/>
          </w:rPr>
        </w:r>
        <w:r w:rsidR="007437BA">
          <w:rPr>
            <w:noProof/>
            <w:webHidden/>
          </w:rPr>
          <w:fldChar w:fldCharType="separate"/>
        </w:r>
        <w:r w:rsidR="006E0495">
          <w:rPr>
            <w:noProof/>
            <w:webHidden/>
          </w:rPr>
          <w:t>38</w:t>
        </w:r>
        <w:r w:rsidR="007437BA">
          <w:rPr>
            <w:noProof/>
            <w:webHidden/>
          </w:rPr>
          <w:fldChar w:fldCharType="end"/>
        </w:r>
      </w:hyperlink>
    </w:p>
    <w:p w14:paraId="20B27143" w14:textId="61B76C5F"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44" w:history="1">
        <w:r w:rsidR="007437BA" w:rsidRPr="007D67BA">
          <w:rPr>
            <w:rStyle w:val="Hipercze"/>
            <w:noProof/>
          </w:rPr>
          <w:t>Klasyfikacja działań dotyczących elektromobilności</w:t>
        </w:r>
        <w:r w:rsidR="007437BA">
          <w:rPr>
            <w:noProof/>
            <w:webHidden/>
          </w:rPr>
          <w:tab/>
        </w:r>
        <w:r w:rsidR="007437BA">
          <w:rPr>
            <w:noProof/>
            <w:webHidden/>
          </w:rPr>
          <w:fldChar w:fldCharType="begin"/>
        </w:r>
        <w:r w:rsidR="007437BA">
          <w:rPr>
            <w:noProof/>
            <w:webHidden/>
          </w:rPr>
          <w:instrText xml:space="preserve"> PAGEREF _Toc86305144 \h </w:instrText>
        </w:r>
        <w:r w:rsidR="007437BA">
          <w:rPr>
            <w:noProof/>
            <w:webHidden/>
          </w:rPr>
        </w:r>
        <w:r w:rsidR="007437BA">
          <w:rPr>
            <w:noProof/>
            <w:webHidden/>
          </w:rPr>
          <w:fldChar w:fldCharType="separate"/>
        </w:r>
        <w:r w:rsidR="006E0495">
          <w:rPr>
            <w:noProof/>
            <w:webHidden/>
          </w:rPr>
          <w:t>38</w:t>
        </w:r>
        <w:r w:rsidR="007437BA">
          <w:rPr>
            <w:noProof/>
            <w:webHidden/>
          </w:rPr>
          <w:fldChar w:fldCharType="end"/>
        </w:r>
      </w:hyperlink>
    </w:p>
    <w:p w14:paraId="78AFDC6C" w14:textId="33819B03"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45" w:history="1">
        <w:r w:rsidR="007437BA" w:rsidRPr="007D67BA">
          <w:rPr>
            <w:rStyle w:val="Hipercze"/>
            <w:noProof/>
          </w:rPr>
          <w:t>Komplementarność zaplanowanych działań</w:t>
        </w:r>
        <w:r w:rsidR="007437BA">
          <w:rPr>
            <w:noProof/>
            <w:webHidden/>
          </w:rPr>
          <w:tab/>
        </w:r>
        <w:r w:rsidR="007437BA">
          <w:rPr>
            <w:noProof/>
            <w:webHidden/>
          </w:rPr>
          <w:fldChar w:fldCharType="begin"/>
        </w:r>
        <w:r w:rsidR="007437BA">
          <w:rPr>
            <w:noProof/>
            <w:webHidden/>
          </w:rPr>
          <w:instrText xml:space="preserve"> PAGEREF _Toc86305145 \h </w:instrText>
        </w:r>
        <w:r w:rsidR="007437BA">
          <w:rPr>
            <w:noProof/>
            <w:webHidden/>
          </w:rPr>
        </w:r>
        <w:r w:rsidR="007437BA">
          <w:rPr>
            <w:noProof/>
            <w:webHidden/>
          </w:rPr>
          <w:fldChar w:fldCharType="separate"/>
        </w:r>
        <w:r w:rsidR="006E0495">
          <w:rPr>
            <w:noProof/>
            <w:webHidden/>
          </w:rPr>
          <w:t>46</w:t>
        </w:r>
        <w:r w:rsidR="007437BA">
          <w:rPr>
            <w:noProof/>
            <w:webHidden/>
          </w:rPr>
          <w:fldChar w:fldCharType="end"/>
        </w:r>
      </w:hyperlink>
    </w:p>
    <w:p w14:paraId="0DA80736" w14:textId="2B374563"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6" w:history="1">
        <w:r w:rsidR="007437BA" w:rsidRPr="007D67BA">
          <w:rPr>
            <w:rStyle w:val="Hipercze"/>
            <w:noProof/>
          </w:rPr>
          <w:t>Część 8. Indykatywne ramy finansowania projektów - źródła finansowania</w:t>
        </w:r>
        <w:r w:rsidR="007437BA">
          <w:rPr>
            <w:noProof/>
            <w:webHidden/>
          </w:rPr>
          <w:tab/>
        </w:r>
        <w:r w:rsidR="007437BA">
          <w:rPr>
            <w:noProof/>
            <w:webHidden/>
          </w:rPr>
          <w:fldChar w:fldCharType="begin"/>
        </w:r>
        <w:r w:rsidR="007437BA">
          <w:rPr>
            <w:noProof/>
            <w:webHidden/>
          </w:rPr>
          <w:instrText xml:space="preserve"> PAGEREF _Toc86305146 \h </w:instrText>
        </w:r>
        <w:r w:rsidR="007437BA">
          <w:rPr>
            <w:noProof/>
            <w:webHidden/>
          </w:rPr>
        </w:r>
        <w:r w:rsidR="007437BA">
          <w:rPr>
            <w:noProof/>
            <w:webHidden/>
          </w:rPr>
          <w:fldChar w:fldCharType="separate"/>
        </w:r>
        <w:r w:rsidR="006E0495">
          <w:rPr>
            <w:noProof/>
            <w:webHidden/>
          </w:rPr>
          <w:t>48</w:t>
        </w:r>
        <w:r w:rsidR="007437BA">
          <w:rPr>
            <w:noProof/>
            <w:webHidden/>
          </w:rPr>
          <w:fldChar w:fldCharType="end"/>
        </w:r>
      </w:hyperlink>
    </w:p>
    <w:p w14:paraId="02294C5B" w14:textId="465C9E16"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7" w:history="1">
        <w:r w:rsidR="007437BA" w:rsidRPr="007D67BA">
          <w:rPr>
            <w:rStyle w:val="Hipercze"/>
            <w:noProof/>
          </w:rPr>
          <w:t>Część 9. Partycypacja interesariuszy Strategii Elektromobilności - docelowe grupy wsparcia oraz mechanizmy włączenia</w:t>
        </w:r>
        <w:r w:rsidR="007437BA">
          <w:rPr>
            <w:noProof/>
            <w:webHidden/>
          </w:rPr>
          <w:tab/>
        </w:r>
        <w:r w:rsidR="007437BA">
          <w:rPr>
            <w:noProof/>
            <w:webHidden/>
          </w:rPr>
          <w:fldChar w:fldCharType="begin"/>
        </w:r>
        <w:r w:rsidR="007437BA">
          <w:rPr>
            <w:noProof/>
            <w:webHidden/>
          </w:rPr>
          <w:instrText xml:space="preserve"> PAGEREF _Toc86305147 \h </w:instrText>
        </w:r>
        <w:r w:rsidR="007437BA">
          <w:rPr>
            <w:noProof/>
            <w:webHidden/>
          </w:rPr>
        </w:r>
        <w:r w:rsidR="007437BA">
          <w:rPr>
            <w:noProof/>
            <w:webHidden/>
          </w:rPr>
          <w:fldChar w:fldCharType="separate"/>
        </w:r>
        <w:r w:rsidR="006E0495">
          <w:rPr>
            <w:noProof/>
            <w:webHidden/>
          </w:rPr>
          <w:t>50</w:t>
        </w:r>
        <w:r w:rsidR="007437BA">
          <w:rPr>
            <w:noProof/>
            <w:webHidden/>
          </w:rPr>
          <w:fldChar w:fldCharType="end"/>
        </w:r>
      </w:hyperlink>
    </w:p>
    <w:p w14:paraId="0562F935" w14:textId="58702156"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48" w:history="1">
        <w:r w:rsidR="007437BA" w:rsidRPr="007D67BA">
          <w:rPr>
            <w:rStyle w:val="Hipercze"/>
            <w:rFonts w:eastAsia="TimesNewRomanPSMT"/>
            <w:noProof/>
            <w:lang w:eastAsia="pl-PL"/>
          </w:rPr>
          <w:t>Partycypacja interesariuszy</w:t>
        </w:r>
        <w:r w:rsidR="007437BA">
          <w:rPr>
            <w:noProof/>
            <w:webHidden/>
          </w:rPr>
          <w:tab/>
        </w:r>
        <w:r w:rsidR="007437BA">
          <w:rPr>
            <w:noProof/>
            <w:webHidden/>
          </w:rPr>
          <w:fldChar w:fldCharType="begin"/>
        </w:r>
        <w:r w:rsidR="007437BA">
          <w:rPr>
            <w:noProof/>
            <w:webHidden/>
          </w:rPr>
          <w:instrText xml:space="preserve"> PAGEREF _Toc86305148 \h </w:instrText>
        </w:r>
        <w:r w:rsidR="007437BA">
          <w:rPr>
            <w:noProof/>
            <w:webHidden/>
          </w:rPr>
        </w:r>
        <w:r w:rsidR="007437BA">
          <w:rPr>
            <w:noProof/>
            <w:webHidden/>
          </w:rPr>
          <w:fldChar w:fldCharType="separate"/>
        </w:r>
        <w:r w:rsidR="006E0495">
          <w:rPr>
            <w:noProof/>
            <w:webHidden/>
          </w:rPr>
          <w:t>50</w:t>
        </w:r>
        <w:r w:rsidR="007437BA">
          <w:rPr>
            <w:noProof/>
            <w:webHidden/>
          </w:rPr>
          <w:fldChar w:fldCharType="end"/>
        </w:r>
      </w:hyperlink>
    </w:p>
    <w:p w14:paraId="40FF17EF" w14:textId="1D1246FA"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49" w:history="1">
        <w:r w:rsidR="007437BA" w:rsidRPr="007D67BA">
          <w:rPr>
            <w:rStyle w:val="Hipercze"/>
            <w:noProof/>
          </w:rPr>
          <w:t>Część 10. System zarządzania, wdrażania i monitoringu Strategii Elektromobilności</w:t>
        </w:r>
        <w:r w:rsidR="007437BA">
          <w:rPr>
            <w:noProof/>
            <w:webHidden/>
          </w:rPr>
          <w:tab/>
        </w:r>
        <w:r w:rsidR="007437BA">
          <w:rPr>
            <w:noProof/>
            <w:webHidden/>
          </w:rPr>
          <w:fldChar w:fldCharType="begin"/>
        </w:r>
        <w:r w:rsidR="007437BA">
          <w:rPr>
            <w:noProof/>
            <w:webHidden/>
          </w:rPr>
          <w:instrText xml:space="preserve"> PAGEREF _Toc86305149 \h </w:instrText>
        </w:r>
        <w:r w:rsidR="007437BA">
          <w:rPr>
            <w:noProof/>
            <w:webHidden/>
          </w:rPr>
        </w:r>
        <w:r w:rsidR="007437BA">
          <w:rPr>
            <w:noProof/>
            <w:webHidden/>
          </w:rPr>
          <w:fldChar w:fldCharType="separate"/>
        </w:r>
        <w:r w:rsidR="006E0495">
          <w:rPr>
            <w:noProof/>
            <w:webHidden/>
          </w:rPr>
          <w:t>52</w:t>
        </w:r>
        <w:r w:rsidR="007437BA">
          <w:rPr>
            <w:noProof/>
            <w:webHidden/>
          </w:rPr>
          <w:fldChar w:fldCharType="end"/>
        </w:r>
      </w:hyperlink>
    </w:p>
    <w:p w14:paraId="154606B5" w14:textId="79E4E9A8"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50" w:history="1">
        <w:r w:rsidR="007437BA" w:rsidRPr="007D67BA">
          <w:rPr>
            <w:rStyle w:val="Hipercze"/>
            <w:noProof/>
          </w:rPr>
          <w:t>Zarządzanie procesem wdrażania Strategii Elektromobilności</w:t>
        </w:r>
        <w:r w:rsidR="007437BA">
          <w:rPr>
            <w:noProof/>
            <w:webHidden/>
          </w:rPr>
          <w:tab/>
        </w:r>
        <w:r w:rsidR="007437BA">
          <w:rPr>
            <w:noProof/>
            <w:webHidden/>
          </w:rPr>
          <w:fldChar w:fldCharType="begin"/>
        </w:r>
        <w:r w:rsidR="007437BA">
          <w:rPr>
            <w:noProof/>
            <w:webHidden/>
          </w:rPr>
          <w:instrText xml:space="preserve"> PAGEREF _Toc86305150 \h </w:instrText>
        </w:r>
        <w:r w:rsidR="007437BA">
          <w:rPr>
            <w:noProof/>
            <w:webHidden/>
          </w:rPr>
        </w:r>
        <w:r w:rsidR="007437BA">
          <w:rPr>
            <w:noProof/>
            <w:webHidden/>
          </w:rPr>
          <w:fldChar w:fldCharType="separate"/>
        </w:r>
        <w:r w:rsidR="006E0495">
          <w:rPr>
            <w:noProof/>
            <w:webHidden/>
          </w:rPr>
          <w:t>52</w:t>
        </w:r>
        <w:r w:rsidR="007437BA">
          <w:rPr>
            <w:noProof/>
            <w:webHidden/>
          </w:rPr>
          <w:fldChar w:fldCharType="end"/>
        </w:r>
      </w:hyperlink>
    </w:p>
    <w:p w14:paraId="3A7BFE9C" w14:textId="2E455AD7"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51" w:history="1">
        <w:r w:rsidR="007437BA" w:rsidRPr="007D67BA">
          <w:rPr>
            <w:rStyle w:val="Hipercze"/>
            <w:noProof/>
          </w:rPr>
          <w:t>Monitoring Strategii Elektromobilności</w:t>
        </w:r>
        <w:r w:rsidR="007437BA">
          <w:rPr>
            <w:noProof/>
            <w:webHidden/>
          </w:rPr>
          <w:tab/>
        </w:r>
        <w:r w:rsidR="007437BA">
          <w:rPr>
            <w:noProof/>
            <w:webHidden/>
          </w:rPr>
          <w:fldChar w:fldCharType="begin"/>
        </w:r>
        <w:r w:rsidR="007437BA">
          <w:rPr>
            <w:noProof/>
            <w:webHidden/>
          </w:rPr>
          <w:instrText xml:space="preserve"> PAGEREF _Toc86305151 \h </w:instrText>
        </w:r>
        <w:r w:rsidR="007437BA">
          <w:rPr>
            <w:noProof/>
            <w:webHidden/>
          </w:rPr>
        </w:r>
        <w:r w:rsidR="007437BA">
          <w:rPr>
            <w:noProof/>
            <w:webHidden/>
          </w:rPr>
          <w:fldChar w:fldCharType="separate"/>
        </w:r>
        <w:r w:rsidR="006E0495">
          <w:rPr>
            <w:noProof/>
            <w:webHidden/>
          </w:rPr>
          <w:t>54</w:t>
        </w:r>
        <w:r w:rsidR="007437BA">
          <w:rPr>
            <w:noProof/>
            <w:webHidden/>
          </w:rPr>
          <w:fldChar w:fldCharType="end"/>
        </w:r>
      </w:hyperlink>
    </w:p>
    <w:p w14:paraId="41E36AA2" w14:textId="54A37EA2"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52" w:history="1">
        <w:r w:rsidR="007437BA" w:rsidRPr="007D67BA">
          <w:rPr>
            <w:rStyle w:val="Hipercze"/>
            <w:noProof/>
          </w:rPr>
          <w:t>Współpraca z parterami zewnętrznymi, promocja programu</w:t>
        </w:r>
        <w:r w:rsidR="007437BA">
          <w:rPr>
            <w:noProof/>
            <w:webHidden/>
          </w:rPr>
          <w:tab/>
        </w:r>
        <w:r w:rsidR="007437BA">
          <w:rPr>
            <w:noProof/>
            <w:webHidden/>
          </w:rPr>
          <w:fldChar w:fldCharType="begin"/>
        </w:r>
        <w:r w:rsidR="007437BA">
          <w:rPr>
            <w:noProof/>
            <w:webHidden/>
          </w:rPr>
          <w:instrText xml:space="preserve"> PAGEREF _Toc86305152 \h </w:instrText>
        </w:r>
        <w:r w:rsidR="007437BA">
          <w:rPr>
            <w:noProof/>
            <w:webHidden/>
          </w:rPr>
        </w:r>
        <w:r w:rsidR="007437BA">
          <w:rPr>
            <w:noProof/>
            <w:webHidden/>
          </w:rPr>
          <w:fldChar w:fldCharType="separate"/>
        </w:r>
        <w:r w:rsidR="006E0495">
          <w:rPr>
            <w:noProof/>
            <w:webHidden/>
          </w:rPr>
          <w:t>55</w:t>
        </w:r>
        <w:r w:rsidR="007437BA">
          <w:rPr>
            <w:noProof/>
            <w:webHidden/>
          </w:rPr>
          <w:fldChar w:fldCharType="end"/>
        </w:r>
      </w:hyperlink>
    </w:p>
    <w:p w14:paraId="4C7E9906" w14:textId="2800E0DC"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3" w:history="1">
        <w:r w:rsidR="007437BA" w:rsidRPr="007D67BA">
          <w:rPr>
            <w:rStyle w:val="Hipercze"/>
            <w:noProof/>
          </w:rPr>
          <w:t>Część 11. Harmonogram przedsięwzięć Strategii Elektromobilności</w:t>
        </w:r>
        <w:r w:rsidR="007437BA">
          <w:rPr>
            <w:noProof/>
            <w:webHidden/>
          </w:rPr>
          <w:tab/>
        </w:r>
        <w:r w:rsidR="007437BA">
          <w:rPr>
            <w:noProof/>
            <w:webHidden/>
          </w:rPr>
          <w:fldChar w:fldCharType="begin"/>
        </w:r>
        <w:r w:rsidR="007437BA">
          <w:rPr>
            <w:noProof/>
            <w:webHidden/>
          </w:rPr>
          <w:instrText xml:space="preserve"> PAGEREF _Toc86305153 \h </w:instrText>
        </w:r>
        <w:r w:rsidR="007437BA">
          <w:rPr>
            <w:noProof/>
            <w:webHidden/>
          </w:rPr>
        </w:r>
        <w:r w:rsidR="007437BA">
          <w:rPr>
            <w:noProof/>
            <w:webHidden/>
          </w:rPr>
          <w:fldChar w:fldCharType="separate"/>
        </w:r>
        <w:r w:rsidR="006E0495">
          <w:rPr>
            <w:noProof/>
            <w:webHidden/>
          </w:rPr>
          <w:t>58</w:t>
        </w:r>
        <w:r w:rsidR="007437BA">
          <w:rPr>
            <w:noProof/>
            <w:webHidden/>
          </w:rPr>
          <w:fldChar w:fldCharType="end"/>
        </w:r>
      </w:hyperlink>
    </w:p>
    <w:p w14:paraId="2FC162A8" w14:textId="710DEF40"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4" w:history="1">
        <w:r w:rsidR="007437BA" w:rsidRPr="007D67BA">
          <w:rPr>
            <w:rStyle w:val="Hipercze"/>
            <w:noProof/>
          </w:rPr>
          <w:t>Część 12. Wnioski</w:t>
        </w:r>
        <w:r w:rsidR="007437BA">
          <w:rPr>
            <w:noProof/>
            <w:webHidden/>
          </w:rPr>
          <w:tab/>
        </w:r>
        <w:r w:rsidR="007437BA">
          <w:rPr>
            <w:noProof/>
            <w:webHidden/>
          </w:rPr>
          <w:fldChar w:fldCharType="begin"/>
        </w:r>
        <w:r w:rsidR="007437BA">
          <w:rPr>
            <w:noProof/>
            <w:webHidden/>
          </w:rPr>
          <w:instrText xml:space="preserve"> PAGEREF _Toc86305154 \h </w:instrText>
        </w:r>
        <w:r w:rsidR="007437BA">
          <w:rPr>
            <w:noProof/>
            <w:webHidden/>
          </w:rPr>
        </w:r>
        <w:r w:rsidR="007437BA">
          <w:rPr>
            <w:noProof/>
            <w:webHidden/>
          </w:rPr>
          <w:fldChar w:fldCharType="separate"/>
        </w:r>
        <w:r w:rsidR="006E0495">
          <w:rPr>
            <w:noProof/>
            <w:webHidden/>
          </w:rPr>
          <w:t>60</w:t>
        </w:r>
        <w:r w:rsidR="007437BA">
          <w:rPr>
            <w:noProof/>
            <w:webHidden/>
          </w:rPr>
          <w:fldChar w:fldCharType="end"/>
        </w:r>
      </w:hyperlink>
    </w:p>
    <w:p w14:paraId="28F29AF4" w14:textId="2707852B"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5" w:history="1">
        <w:r w:rsidR="007437BA" w:rsidRPr="007D67BA">
          <w:rPr>
            <w:rStyle w:val="Hipercze"/>
            <w:noProof/>
          </w:rPr>
          <w:t>Spis tabel</w:t>
        </w:r>
        <w:r w:rsidR="007437BA">
          <w:rPr>
            <w:noProof/>
            <w:webHidden/>
          </w:rPr>
          <w:tab/>
        </w:r>
        <w:r w:rsidR="007437BA">
          <w:rPr>
            <w:noProof/>
            <w:webHidden/>
          </w:rPr>
          <w:fldChar w:fldCharType="begin"/>
        </w:r>
        <w:r w:rsidR="007437BA">
          <w:rPr>
            <w:noProof/>
            <w:webHidden/>
          </w:rPr>
          <w:instrText xml:space="preserve"> PAGEREF _Toc86305155 \h </w:instrText>
        </w:r>
        <w:r w:rsidR="007437BA">
          <w:rPr>
            <w:noProof/>
            <w:webHidden/>
          </w:rPr>
        </w:r>
        <w:r w:rsidR="007437BA">
          <w:rPr>
            <w:noProof/>
            <w:webHidden/>
          </w:rPr>
          <w:fldChar w:fldCharType="separate"/>
        </w:r>
        <w:r w:rsidR="006E0495">
          <w:rPr>
            <w:noProof/>
            <w:webHidden/>
          </w:rPr>
          <w:t>61</w:t>
        </w:r>
        <w:r w:rsidR="007437BA">
          <w:rPr>
            <w:noProof/>
            <w:webHidden/>
          </w:rPr>
          <w:fldChar w:fldCharType="end"/>
        </w:r>
      </w:hyperlink>
    </w:p>
    <w:p w14:paraId="7E2F46E6" w14:textId="38D469A3"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6" w:history="1">
        <w:r w:rsidR="007437BA" w:rsidRPr="007D67BA">
          <w:rPr>
            <w:rStyle w:val="Hipercze"/>
            <w:noProof/>
          </w:rPr>
          <w:t>Spis rysunków</w:t>
        </w:r>
        <w:r w:rsidR="007437BA">
          <w:rPr>
            <w:noProof/>
            <w:webHidden/>
          </w:rPr>
          <w:tab/>
        </w:r>
        <w:r w:rsidR="007437BA">
          <w:rPr>
            <w:noProof/>
            <w:webHidden/>
          </w:rPr>
          <w:fldChar w:fldCharType="begin"/>
        </w:r>
        <w:r w:rsidR="007437BA">
          <w:rPr>
            <w:noProof/>
            <w:webHidden/>
          </w:rPr>
          <w:instrText xml:space="preserve"> PAGEREF _Toc86305156 \h </w:instrText>
        </w:r>
        <w:r w:rsidR="007437BA">
          <w:rPr>
            <w:noProof/>
            <w:webHidden/>
          </w:rPr>
        </w:r>
        <w:r w:rsidR="007437BA">
          <w:rPr>
            <w:noProof/>
            <w:webHidden/>
          </w:rPr>
          <w:fldChar w:fldCharType="separate"/>
        </w:r>
        <w:r w:rsidR="006E0495">
          <w:rPr>
            <w:noProof/>
            <w:webHidden/>
          </w:rPr>
          <w:t>62</w:t>
        </w:r>
        <w:r w:rsidR="007437BA">
          <w:rPr>
            <w:noProof/>
            <w:webHidden/>
          </w:rPr>
          <w:fldChar w:fldCharType="end"/>
        </w:r>
      </w:hyperlink>
    </w:p>
    <w:p w14:paraId="76BFD199" w14:textId="4857FC48"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7" w:history="1">
        <w:r w:rsidR="007437BA" w:rsidRPr="007D67BA">
          <w:rPr>
            <w:rStyle w:val="Hipercze"/>
            <w:noProof/>
          </w:rPr>
          <w:t>Spis wykresów</w:t>
        </w:r>
        <w:r w:rsidR="007437BA">
          <w:rPr>
            <w:noProof/>
            <w:webHidden/>
          </w:rPr>
          <w:tab/>
        </w:r>
        <w:r w:rsidR="007437BA">
          <w:rPr>
            <w:noProof/>
            <w:webHidden/>
          </w:rPr>
          <w:fldChar w:fldCharType="begin"/>
        </w:r>
        <w:r w:rsidR="007437BA">
          <w:rPr>
            <w:noProof/>
            <w:webHidden/>
          </w:rPr>
          <w:instrText xml:space="preserve"> PAGEREF _Toc86305157 \h </w:instrText>
        </w:r>
        <w:r w:rsidR="007437BA">
          <w:rPr>
            <w:noProof/>
            <w:webHidden/>
          </w:rPr>
        </w:r>
        <w:r w:rsidR="007437BA">
          <w:rPr>
            <w:noProof/>
            <w:webHidden/>
          </w:rPr>
          <w:fldChar w:fldCharType="separate"/>
        </w:r>
        <w:r w:rsidR="006E0495">
          <w:rPr>
            <w:noProof/>
            <w:webHidden/>
          </w:rPr>
          <w:t>63</w:t>
        </w:r>
        <w:r w:rsidR="007437BA">
          <w:rPr>
            <w:noProof/>
            <w:webHidden/>
          </w:rPr>
          <w:fldChar w:fldCharType="end"/>
        </w:r>
      </w:hyperlink>
    </w:p>
    <w:p w14:paraId="37D8D816" w14:textId="3CC2A84C" w:rsidR="007437BA" w:rsidRDefault="00CC1F9D">
      <w:pPr>
        <w:pStyle w:val="Spistreci2"/>
        <w:tabs>
          <w:tab w:val="right" w:leader="dot" w:pos="9060"/>
        </w:tabs>
        <w:rPr>
          <w:rFonts w:asciiTheme="minorHAnsi" w:eastAsiaTheme="minorEastAsia" w:hAnsiTheme="minorHAnsi" w:cstheme="minorBidi"/>
          <w:noProof/>
          <w:color w:val="auto"/>
          <w:sz w:val="24"/>
          <w:szCs w:val="24"/>
          <w:lang w:eastAsia="pl-PL"/>
        </w:rPr>
      </w:pPr>
      <w:hyperlink w:anchor="_Toc86305158" w:history="1">
        <w:r w:rsidR="007437BA" w:rsidRPr="007D67BA">
          <w:rPr>
            <w:rStyle w:val="Hipercze"/>
            <w:bCs/>
            <w:noProof/>
          </w:rPr>
          <w:t>Nie można odnaleźć pozycji dla spisu ilustracji.</w:t>
        </w:r>
        <w:r w:rsidR="007437BA">
          <w:rPr>
            <w:noProof/>
            <w:webHidden/>
          </w:rPr>
          <w:tab/>
        </w:r>
        <w:r w:rsidR="007437BA">
          <w:rPr>
            <w:noProof/>
            <w:webHidden/>
          </w:rPr>
          <w:fldChar w:fldCharType="begin"/>
        </w:r>
        <w:r w:rsidR="007437BA">
          <w:rPr>
            <w:noProof/>
            <w:webHidden/>
          </w:rPr>
          <w:instrText xml:space="preserve"> PAGEREF _Toc86305158 \h </w:instrText>
        </w:r>
        <w:r w:rsidR="007437BA">
          <w:rPr>
            <w:noProof/>
            <w:webHidden/>
          </w:rPr>
        </w:r>
        <w:r w:rsidR="007437BA">
          <w:rPr>
            <w:noProof/>
            <w:webHidden/>
          </w:rPr>
          <w:fldChar w:fldCharType="separate"/>
        </w:r>
        <w:r w:rsidR="006E0495">
          <w:rPr>
            <w:noProof/>
            <w:webHidden/>
          </w:rPr>
          <w:t>63</w:t>
        </w:r>
        <w:r w:rsidR="007437BA">
          <w:rPr>
            <w:noProof/>
            <w:webHidden/>
          </w:rPr>
          <w:fldChar w:fldCharType="end"/>
        </w:r>
      </w:hyperlink>
    </w:p>
    <w:p w14:paraId="14E6A76D" w14:textId="4FFD5142" w:rsidR="007437BA" w:rsidRDefault="00CC1F9D">
      <w:pPr>
        <w:pStyle w:val="Spistreci1"/>
        <w:tabs>
          <w:tab w:val="right" w:leader="dot" w:pos="9060"/>
        </w:tabs>
        <w:rPr>
          <w:rFonts w:asciiTheme="minorHAnsi" w:eastAsiaTheme="minorEastAsia" w:hAnsiTheme="minorHAnsi" w:cstheme="minorBidi"/>
          <w:noProof/>
          <w:color w:val="auto"/>
          <w:sz w:val="24"/>
          <w:szCs w:val="24"/>
          <w:lang w:eastAsia="pl-PL"/>
        </w:rPr>
      </w:pPr>
      <w:hyperlink w:anchor="_Toc86305159" w:history="1">
        <w:r w:rsidR="007437BA" w:rsidRPr="007D67BA">
          <w:rPr>
            <w:rStyle w:val="Hipercze"/>
            <w:noProof/>
          </w:rPr>
          <w:t>Spis załączników</w:t>
        </w:r>
        <w:r w:rsidR="007437BA">
          <w:rPr>
            <w:noProof/>
            <w:webHidden/>
          </w:rPr>
          <w:tab/>
        </w:r>
        <w:r w:rsidR="007437BA">
          <w:rPr>
            <w:noProof/>
            <w:webHidden/>
          </w:rPr>
          <w:fldChar w:fldCharType="begin"/>
        </w:r>
        <w:r w:rsidR="007437BA">
          <w:rPr>
            <w:noProof/>
            <w:webHidden/>
          </w:rPr>
          <w:instrText xml:space="preserve"> PAGEREF _Toc86305159 \h </w:instrText>
        </w:r>
        <w:r w:rsidR="007437BA">
          <w:rPr>
            <w:noProof/>
            <w:webHidden/>
          </w:rPr>
        </w:r>
        <w:r w:rsidR="007437BA">
          <w:rPr>
            <w:noProof/>
            <w:webHidden/>
          </w:rPr>
          <w:fldChar w:fldCharType="separate"/>
        </w:r>
        <w:r w:rsidR="006E0495">
          <w:rPr>
            <w:noProof/>
            <w:webHidden/>
          </w:rPr>
          <w:t>64</w:t>
        </w:r>
        <w:r w:rsidR="007437BA">
          <w:rPr>
            <w:noProof/>
            <w:webHidden/>
          </w:rPr>
          <w:fldChar w:fldCharType="end"/>
        </w:r>
      </w:hyperlink>
    </w:p>
    <w:p w14:paraId="2B9FFA84" w14:textId="6FB1B57F" w:rsidR="00600271" w:rsidRDefault="00832C11" w:rsidP="00832C11">
      <w:pPr>
        <w:pStyle w:val="Spistreci5"/>
      </w:pPr>
      <w:r>
        <w:fldChar w:fldCharType="end"/>
      </w:r>
    </w:p>
    <w:p w14:paraId="335A5EE3" w14:textId="4BEAF8BA" w:rsidR="00430D1C" w:rsidRDefault="00AA2886" w:rsidP="007437BA">
      <w:pPr>
        <w:pStyle w:val="Nagwek1"/>
      </w:pPr>
      <w:bookmarkStart w:id="2" w:name="_Toc86305132"/>
      <w:r w:rsidRPr="00662BFD">
        <w:lastRenderedPageBreak/>
        <w:t>Streszczenie</w:t>
      </w:r>
      <w:bookmarkEnd w:id="0"/>
      <w:bookmarkEnd w:id="1"/>
      <w:bookmarkEnd w:id="2"/>
    </w:p>
    <w:p w14:paraId="1DB352E4" w14:textId="2E859716" w:rsidR="00154675" w:rsidRDefault="00154675" w:rsidP="00430D1C">
      <w:proofErr w:type="spellStart"/>
      <w:r w:rsidRPr="009719B0">
        <w:t>Elektromobilność</w:t>
      </w:r>
      <w:proofErr w:type="spellEnd"/>
      <w:r w:rsidRPr="009719B0">
        <w:t xml:space="preserve"> </w:t>
      </w:r>
      <w:r>
        <w:t xml:space="preserve">to </w:t>
      </w:r>
      <w:r w:rsidRPr="009719B0">
        <w:t xml:space="preserve">całokształt zagadnień związanych ze stosowaniem pojazdów z napędem elektrycznym (ang. </w:t>
      </w:r>
      <w:proofErr w:type="spellStart"/>
      <w:r w:rsidRPr="009719B0">
        <w:t>electric</w:t>
      </w:r>
      <w:proofErr w:type="spellEnd"/>
      <w:r w:rsidRPr="009719B0">
        <w:t xml:space="preserve"> </w:t>
      </w:r>
      <w:proofErr w:type="spellStart"/>
      <w:r w:rsidRPr="009719B0">
        <w:t>vehicles</w:t>
      </w:r>
      <w:proofErr w:type="spellEnd"/>
      <w:r w:rsidRPr="009719B0">
        <w:t>, w skrócie EV). Pojęcie „</w:t>
      </w:r>
      <w:proofErr w:type="spellStart"/>
      <w:r w:rsidRPr="009719B0">
        <w:t>elektromobilność</w:t>
      </w:r>
      <w:proofErr w:type="spellEnd"/>
      <w:r w:rsidRPr="009719B0">
        <w:t xml:space="preserve">” dotyczy zarówno </w:t>
      </w:r>
      <w:r w:rsidR="005C430D" w:rsidRPr="009719B0">
        <w:br/>
      </w:r>
      <w:r w:rsidRPr="009719B0">
        <w:t xml:space="preserve">technicznych i eksploatacyjnych aspektów </w:t>
      </w:r>
      <w:r w:rsidRPr="00154675">
        <w:t>dotyczących EV, technologii oraz infrastruktury ładowania, jak również kwestii społeczno-gospodarczo-prawnych związanych z projektowaniem, produkcją, nabywaniem i używaniem pojazdów elektrycznych.</w:t>
      </w:r>
      <w:r w:rsidR="00372731">
        <w:t xml:space="preserve"> </w:t>
      </w:r>
    </w:p>
    <w:p w14:paraId="3247E855" w14:textId="6E4D88B5" w:rsidR="00154675" w:rsidRDefault="003D71FC" w:rsidP="00154675">
      <w:pPr>
        <w:spacing w:line="240" w:lineRule="auto"/>
      </w:pPr>
      <w:r w:rsidRPr="00F06500">
        <w:t>M</w:t>
      </w:r>
      <w:r w:rsidR="00154675" w:rsidRPr="00F06500">
        <w:t>oże się wydawać, że powszechne korzystanie</w:t>
      </w:r>
      <w:r w:rsidR="009F087F" w:rsidRPr="00F06500">
        <w:t xml:space="preserve"> </w:t>
      </w:r>
      <w:r w:rsidR="00154675" w:rsidRPr="00F06500">
        <w:t xml:space="preserve">z </w:t>
      </w:r>
      <w:r w:rsidR="009F087F" w:rsidRPr="00F06500">
        <w:t xml:space="preserve">transportu </w:t>
      </w:r>
      <w:r w:rsidR="00154675" w:rsidRPr="00F06500">
        <w:t>elektryczn</w:t>
      </w:r>
      <w:r w:rsidR="009F087F" w:rsidRPr="00F06500">
        <w:t>ego</w:t>
      </w:r>
      <w:r w:rsidR="00154675" w:rsidRPr="00F06500">
        <w:t xml:space="preserve"> w Polsce jest </w:t>
      </w:r>
      <w:r w:rsidR="009F087F" w:rsidRPr="00F06500">
        <w:t>odległą</w:t>
      </w:r>
      <w:r w:rsidR="009F087F">
        <w:t xml:space="preserve"> </w:t>
      </w:r>
      <w:r w:rsidR="00154675">
        <w:t>perspektywą, jednak gdy inne kraje</w:t>
      </w:r>
      <w:r w:rsidR="009F087F">
        <w:t xml:space="preserve"> europejskie informują powszechnie o planowanych ograniczeniach sprzedaży aut z silnikami spalinowymi</w:t>
      </w:r>
      <w:r w:rsidR="00154675">
        <w:t xml:space="preserve"> </w:t>
      </w:r>
      <w:r>
        <w:t>-</w:t>
      </w:r>
      <w:r w:rsidR="009F087F">
        <w:t xml:space="preserve"> np. </w:t>
      </w:r>
      <w:r w:rsidR="00154675">
        <w:t>Dania, Irlandia, Niemcy od 2030 r., a Hiszpania, Francja,</w:t>
      </w:r>
      <w:r w:rsidR="009F087F">
        <w:t xml:space="preserve"> </w:t>
      </w:r>
      <w:r w:rsidR="00154675">
        <w:t>Wielka Brytania od 2040 r.), to trzeba zdać sobie sprawę, że powoli również i Polska</w:t>
      </w:r>
      <w:r w:rsidR="009F087F">
        <w:t xml:space="preserve"> będzie implementowała dobre praktyki dotyczące niskoemisyjnego transportu opartego na energii elektrycznej. </w:t>
      </w:r>
    </w:p>
    <w:p w14:paraId="6285C23A" w14:textId="55BCB943" w:rsidR="009F087F" w:rsidRDefault="009F087F" w:rsidP="00154675">
      <w:pPr>
        <w:spacing w:line="240" w:lineRule="auto"/>
      </w:pPr>
      <w:r>
        <w:t xml:space="preserve">Mając na uwadze trendy europejskie ale również wyzwania wynikające z potrzeby wieloletniego etapu przygotowania i wdrożenia zagadnień z </w:t>
      </w:r>
      <w:proofErr w:type="spellStart"/>
      <w:r w:rsidR="00BE4406">
        <w:t>elektromobilnością</w:t>
      </w:r>
      <w:proofErr w:type="spellEnd"/>
      <w:r>
        <w:t xml:space="preserve"> w naszym kraju, Gmina Dobre przygotowuje się do opracowania założeń i zaplanowania rozwiązań </w:t>
      </w:r>
      <w:proofErr w:type="spellStart"/>
      <w:r w:rsidR="00736ADC">
        <w:t>elektromobilnych</w:t>
      </w:r>
      <w:proofErr w:type="spellEnd"/>
      <w:r w:rsidR="00736ADC">
        <w:t xml:space="preserve">, </w:t>
      </w:r>
      <w:r>
        <w:t>korzystnych zarówno dla Gminy i jego mieszkańców</w:t>
      </w:r>
      <w:r w:rsidR="00736ADC">
        <w:t xml:space="preserve"> - po</w:t>
      </w:r>
      <w:r>
        <w:t>prawiających jakość środowiska naturalnego oraz komfort życia Mieszkańców.</w:t>
      </w:r>
    </w:p>
    <w:p w14:paraId="1C0DEEC5" w14:textId="441C32F4" w:rsidR="00131678" w:rsidRDefault="00736ADC" w:rsidP="00430D1C">
      <w:r>
        <w:t xml:space="preserve">Wprowadzenie rozwiązań </w:t>
      </w:r>
      <w:proofErr w:type="spellStart"/>
      <w:r>
        <w:t>elektromobilnych</w:t>
      </w:r>
      <w:proofErr w:type="spellEnd"/>
      <w:r>
        <w:t xml:space="preserve"> </w:t>
      </w:r>
      <w:r w:rsidR="00131678">
        <w:t xml:space="preserve">będzie możliwe poprzez </w:t>
      </w:r>
      <w:r>
        <w:t xml:space="preserve">długofalowe </w:t>
      </w:r>
      <w:r w:rsidR="00131678">
        <w:t xml:space="preserve">zintegrowane działania na rzecz </w:t>
      </w:r>
      <w:r>
        <w:t>rozwoju infrastruktury</w:t>
      </w:r>
      <w:r w:rsidR="00131678">
        <w:t xml:space="preserve">, </w:t>
      </w:r>
      <w:r>
        <w:t xml:space="preserve">zaplanowania rozwiązań </w:t>
      </w:r>
      <w:r w:rsidR="00131678">
        <w:t xml:space="preserve">lokalnej przestrzeni i </w:t>
      </w:r>
      <w:r>
        <w:t>finansowania</w:t>
      </w:r>
      <w:r w:rsidR="00131678">
        <w:t xml:space="preserve">, wyrażone w konkretnych projektach </w:t>
      </w:r>
      <w:r>
        <w:t>usprawniających komunikację</w:t>
      </w:r>
      <w:r w:rsidR="00131678">
        <w:t xml:space="preserve">. Projekty te mają w chwili rozpoczęcia programu różny poziom zaawansowania, różny charakter i różne cele szczegółowe. </w:t>
      </w:r>
      <w:r w:rsidR="003D71FC">
        <w:br/>
      </w:r>
      <w:r w:rsidR="00131678">
        <w:t xml:space="preserve">Łącznie będą tworzyły kompleksowy i zintegrowany program poprawy </w:t>
      </w:r>
      <w:r>
        <w:t>jakości środowiska w Gminie Dobre</w:t>
      </w:r>
      <w:r w:rsidR="00131678">
        <w:t xml:space="preserve">. </w:t>
      </w:r>
    </w:p>
    <w:p w14:paraId="31B0BC83" w14:textId="08DB9EE6" w:rsidR="00736ADC" w:rsidRDefault="00736ADC" w:rsidP="00430D1C">
      <w:r>
        <w:t xml:space="preserve">Strategia </w:t>
      </w:r>
      <w:proofErr w:type="spellStart"/>
      <w:r w:rsidR="00BE4406">
        <w:t>Elektromobilności</w:t>
      </w:r>
      <w:proofErr w:type="spellEnd"/>
      <w:r>
        <w:t xml:space="preserve"> jest, zgodnie z wyżej nakreślonym wprowadzeniem, lokalnym dokumentem programowym, określającym długofalowe cele i działania zmierzające do wdrożenia </w:t>
      </w:r>
      <w:r w:rsidR="003D71FC">
        <w:br/>
      </w:r>
      <w:r>
        <w:t xml:space="preserve">i upowszechnienia </w:t>
      </w:r>
      <w:proofErr w:type="spellStart"/>
      <w:r>
        <w:t>elektromobilności</w:t>
      </w:r>
      <w:proofErr w:type="spellEnd"/>
      <w:r>
        <w:t xml:space="preserve"> na terenie Gminy Dobre</w:t>
      </w:r>
      <w:r w:rsidR="009A2522">
        <w:t>.</w:t>
      </w:r>
    </w:p>
    <w:p w14:paraId="4FBD2185" w14:textId="77777777" w:rsidR="00124D7F" w:rsidRDefault="00736ADC" w:rsidP="00430D1C">
      <w:r>
        <w:t xml:space="preserve">Strategia Rozwoju </w:t>
      </w:r>
      <w:proofErr w:type="spellStart"/>
      <w:r>
        <w:t>Elektromobilności</w:t>
      </w:r>
      <w:proofErr w:type="spellEnd"/>
      <w:r>
        <w:t xml:space="preserve"> dla Gminy Dobre</w:t>
      </w:r>
      <w:r w:rsidR="0094437A">
        <w:t xml:space="preserve"> powstał</w:t>
      </w:r>
      <w:r>
        <w:t>a</w:t>
      </w:r>
      <w:r w:rsidR="0094437A">
        <w:t xml:space="preserve"> przy wsparciu ze środków </w:t>
      </w:r>
      <w:r w:rsidR="00124D7F">
        <w:t xml:space="preserve">Narodowego Funduszu Ochrony Środowiska i Gospodarki Wodnej w ramach </w:t>
      </w:r>
      <w:r w:rsidR="0094437A">
        <w:t xml:space="preserve">Programu </w:t>
      </w:r>
      <w:r w:rsidR="00124D7F">
        <w:t xml:space="preserve">„GEPARD II - transport niskoemisyjny. Część 2) Strategia rozwoju </w:t>
      </w:r>
      <w:proofErr w:type="spellStart"/>
      <w:r w:rsidR="00124D7F">
        <w:t>elektromobilności</w:t>
      </w:r>
      <w:proofErr w:type="spellEnd"/>
      <w:r w:rsidR="00124D7F">
        <w:t xml:space="preserve">, którego celem jest wsparcie działań jednostek samorządu terytorialnego niezbędnych do realizacji polityki </w:t>
      </w:r>
      <w:proofErr w:type="spellStart"/>
      <w:r w:rsidR="00124D7F">
        <w:t>elektromobilności</w:t>
      </w:r>
      <w:proofErr w:type="spellEnd"/>
      <w:r w:rsidR="00124D7F">
        <w:t>.</w:t>
      </w:r>
    </w:p>
    <w:p w14:paraId="5D8DADFE" w14:textId="5CBCBD75" w:rsidR="0094437A" w:rsidRDefault="0094437A" w:rsidP="00430D1C">
      <w:r>
        <w:t xml:space="preserve">W opracowaniu programu uczestniczyli przedstawiciele </w:t>
      </w:r>
      <w:r w:rsidR="00736ADC">
        <w:t>Gminy Dobre</w:t>
      </w:r>
      <w:r w:rsidR="008772E7">
        <w:t xml:space="preserve"> </w:t>
      </w:r>
      <w:r w:rsidR="000D744A">
        <w:t>oraz pracownicy</w:t>
      </w:r>
      <w:r>
        <w:t xml:space="preserve"> firmy doradczej</w:t>
      </w:r>
      <w:r w:rsidR="00EC5416">
        <w:t xml:space="preserve"> </w:t>
      </w:r>
      <w:proofErr w:type="spellStart"/>
      <w:r>
        <w:t>Contract</w:t>
      </w:r>
      <w:proofErr w:type="spellEnd"/>
      <w:r>
        <w:t xml:space="preserve"> Consulting sp. z o.o. </w:t>
      </w:r>
    </w:p>
    <w:p w14:paraId="1F58CC7B" w14:textId="12B512CE" w:rsidR="0094437A" w:rsidRDefault="00736ADC" w:rsidP="0094437A">
      <w:r>
        <w:t>Strategia</w:t>
      </w:r>
      <w:r w:rsidR="0094437A">
        <w:t xml:space="preserve"> </w:t>
      </w:r>
      <w:r>
        <w:t xml:space="preserve">została </w:t>
      </w:r>
      <w:r w:rsidR="0094437A">
        <w:t>opracowany w dwóch etapach:</w:t>
      </w:r>
    </w:p>
    <w:p w14:paraId="2CA9510B" w14:textId="4B3A1847" w:rsidR="0094437A" w:rsidRDefault="0094437A" w:rsidP="001626D7">
      <w:pPr>
        <w:pStyle w:val="Wypunktowanie"/>
      </w:pPr>
      <w:r>
        <w:t xml:space="preserve">w pierwszym etapie opracowano diagnozę stanu gminy w oparciu o badania i analizy, </w:t>
      </w:r>
      <w:r w:rsidR="00736ADC">
        <w:t xml:space="preserve">gminę </w:t>
      </w:r>
      <w:r w:rsidR="005C430D">
        <w:br/>
      </w:r>
      <w:r w:rsidR="00736ADC">
        <w:t>w kontekście elektromobilności, analizę dotyczącą jakości powietrza oraz informacje o systemie komunikacyjnym i systemie energetycznym.</w:t>
      </w:r>
    </w:p>
    <w:p w14:paraId="7696DBF9" w14:textId="3FBC128B" w:rsidR="0094437A" w:rsidRDefault="0094437A" w:rsidP="00331AF9">
      <w:pPr>
        <w:pStyle w:val="Wypunktowanie"/>
      </w:pPr>
      <w:r>
        <w:t xml:space="preserve">w drugim etapie opracowano </w:t>
      </w:r>
      <w:r w:rsidR="00736ADC">
        <w:t xml:space="preserve">cele, </w:t>
      </w:r>
      <w:r>
        <w:t>program działań i szeroko ujęte zasady jego realizacji.</w:t>
      </w:r>
    </w:p>
    <w:p w14:paraId="1481DC84" w14:textId="41F2A319" w:rsidR="0094437A" w:rsidRDefault="0094437A" w:rsidP="0094437A">
      <w:r>
        <w:t>W obydwu etapach działania</w:t>
      </w:r>
      <w:r w:rsidR="000D744A">
        <w:t xml:space="preserve"> miały charakter partycypacyjny.</w:t>
      </w:r>
      <w:r>
        <w:t xml:space="preserve"> </w:t>
      </w:r>
      <w:r w:rsidR="000D744A">
        <w:t>P</w:t>
      </w:r>
      <w:r>
        <w:t>rzeprowadzono konsultacj</w:t>
      </w:r>
      <w:r w:rsidR="00736ADC">
        <w:t>e</w:t>
      </w:r>
      <w:r>
        <w:t xml:space="preserve"> społeczn</w:t>
      </w:r>
      <w:r w:rsidR="004D1546">
        <w:t>e</w:t>
      </w:r>
      <w:r>
        <w:t xml:space="preserve">, W programie ujęto </w:t>
      </w:r>
      <w:r w:rsidR="004D1546">
        <w:t>wnioski mieszkańców</w:t>
      </w:r>
      <w:r>
        <w:t xml:space="preserve"> i zgłoszenia projektów partnerów zewnętrznych. Dodatkowo, z uwagi na </w:t>
      </w:r>
      <w:r w:rsidR="004D1546">
        <w:t>ograniczoną wiedzę związaną z możliwościami finansowania projektów wnikającą</w:t>
      </w:r>
      <w:r w:rsidR="005C430D">
        <w:br/>
      </w:r>
      <w:r w:rsidR="004D1546">
        <w:lastRenderedPageBreak/>
        <w:t>z trwającego procesu planowania</w:t>
      </w:r>
      <w:r w:rsidR="00372731">
        <w:t xml:space="preserve"> </w:t>
      </w:r>
      <w:r w:rsidR="004D1546">
        <w:t>finansowego</w:t>
      </w:r>
      <w:r>
        <w:t xml:space="preserve">, przygotowano formułę programu otwartego, </w:t>
      </w:r>
      <w:r w:rsidR="005C430D">
        <w:br/>
      </w:r>
      <w:r>
        <w:t xml:space="preserve">z procedurą zgłaszania i dodawania bądź modyfikowania poszczególnych projektów </w:t>
      </w:r>
      <w:proofErr w:type="spellStart"/>
      <w:r w:rsidR="004D1546">
        <w:t>Elektromobilności</w:t>
      </w:r>
      <w:proofErr w:type="spellEnd"/>
      <w:r>
        <w:t xml:space="preserve">. </w:t>
      </w:r>
    </w:p>
    <w:p w14:paraId="54F56D92" w14:textId="2427C511" w:rsidR="00C75F24" w:rsidRDefault="00C75F24" w:rsidP="0094437A">
      <w:r>
        <w:t xml:space="preserve">Diagnozę stanu </w:t>
      </w:r>
      <w:r w:rsidR="004D1546">
        <w:t>gminy</w:t>
      </w:r>
      <w:r>
        <w:t xml:space="preserve"> pod kątem potrzeb </w:t>
      </w:r>
      <w:r w:rsidR="004D1546">
        <w:t xml:space="preserve">rozwoju </w:t>
      </w:r>
      <w:proofErr w:type="spellStart"/>
      <w:r w:rsidR="00BE4406">
        <w:t>elektromobilności</w:t>
      </w:r>
      <w:proofErr w:type="spellEnd"/>
      <w:r>
        <w:t xml:space="preserve"> </w:t>
      </w:r>
      <w:r w:rsidR="0094437A">
        <w:t>prowadzono w oparciu o</w:t>
      </w:r>
      <w:r>
        <w:t>:</w:t>
      </w:r>
    </w:p>
    <w:p w14:paraId="66796E07" w14:textId="77777777" w:rsidR="00C75F24" w:rsidRPr="003C351B" w:rsidRDefault="00C75F24" w:rsidP="00331AF9">
      <w:pPr>
        <w:pStyle w:val="Wypunktowanie"/>
      </w:pPr>
      <w:r w:rsidRPr="003C351B">
        <w:t xml:space="preserve">szczegółową analizę wskaźników </w:t>
      </w:r>
      <w:r w:rsidR="002E7AA7" w:rsidRPr="003C351B">
        <w:t>-</w:t>
      </w:r>
      <w:r w:rsidRPr="003C351B">
        <w:t xml:space="preserve"> mierników ilościowych i jakościowych</w:t>
      </w:r>
    </w:p>
    <w:p w14:paraId="5B7EE346" w14:textId="479F1FFC" w:rsidR="00C75F24" w:rsidRPr="003C351B" w:rsidRDefault="00C75F24" w:rsidP="00331AF9">
      <w:pPr>
        <w:pStyle w:val="Wypunktowanie"/>
      </w:pPr>
      <w:r w:rsidRPr="003C351B">
        <w:t xml:space="preserve">wyniki analizy ankietowych wypowiedzi mieszkańców na temat zakresu </w:t>
      </w:r>
      <w:r w:rsidR="004D1546">
        <w:t xml:space="preserve">sytuacji w Gminie </w:t>
      </w:r>
      <w:r w:rsidR="006F7A8C">
        <w:br/>
      </w:r>
      <w:r w:rsidR="004D1546">
        <w:t>oraz potrzeb zwiazanych z rozwojem komunikacji w Gminie</w:t>
      </w:r>
    </w:p>
    <w:p w14:paraId="2DE1E160" w14:textId="005D75E8" w:rsidR="00C75F24" w:rsidRPr="003C351B" w:rsidRDefault="00C75F24" w:rsidP="00331AF9">
      <w:pPr>
        <w:pStyle w:val="Wypunktowanie"/>
      </w:pPr>
      <w:r w:rsidRPr="003C351B">
        <w:t xml:space="preserve">wiedzę ekspercką, zawartą między innymi w dokumentach </w:t>
      </w:r>
      <w:r w:rsidR="004D1546">
        <w:t>gminnych</w:t>
      </w:r>
      <w:r w:rsidRPr="003C351B">
        <w:t xml:space="preserve">. </w:t>
      </w:r>
    </w:p>
    <w:p w14:paraId="6D01FF1F" w14:textId="6C6B9260" w:rsidR="008772E7" w:rsidRDefault="0050545D" w:rsidP="008772E7">
      <w:r>
        <w:t xml:space="preserve">W </w:t>
      </w:r>
      <w:r w:rsidR="009A2522">
        <w:t xml:space="preserve">Strategii </w:t>
      </w:r>
      <w:proofErr w:type="spellStart"/>
      <w:r w:rsidR="009A2522">
        <w:t>Elektromobilności</w:t>
      </w:r>
      <w:proofErr w:type="spellEnd"/>
      <w:r>
        <w:t xml:space="preserve"> zaproponowano otwartą procedurę wprowadzania nowych projektów </w:t>
      </w:r>
      <w:r w:rsidR="003D71FC">
        <w:br/>
      </w:r>
      <w:r>
        <w:t xml:space="preserve">i </w:t>
      </w:r>
      <w:r w:rsidR="00694D6A">
        <w:t xml:space="preserve">uściślania projektów zintegrowanych. Aktualny plan działań </w:t>
      </w:r>
      <w:r w:rsidR="008772E7">
        <w:t xml:space="preserve">obejmuje </w:t>
      </w:r>
      <w:r w:rsidR="00820539">
        <w:t>8</w:t>
      </w:r>
      <w:r w:rsidR="008772E7">
        <w:t xml:space="preserve"> projektów </w:t>
      </w:r>
      <w:proofErr w:type="spellStart"/>
      <w:r w:rsidR="009A2522">
        <w:t>elektromobilnych</w:t>
      </w:r>
      <w:proofErr w:type="spellEnd"/>
      <w:r w:rsidR="008772E7">
        <w:t xml:space="preserve"> przewidzianych do realizacji, w tym:</w:t>
      </w:r>
    </w:p>
    <w:p w14:paraId="1AC46C6F" w14:textId="2F127694" w:rsidR="009A2522" w:rsidRDefault="009A2522" w:rsidP="009A2522">
      <w:pPr>
        <w:pStyle w:val="Spisilustracji"/>
        <w:rPr>
          <w:color w:val="FFFFFF"/>
          <w:sz w:val="32"/>
          <w:szCs w:val="32"/>
        </w:rPr>
      </w:pPr>
      <w:bookmarkStart w:id="3" w:name="_Toc86318855"/>
      <w:r w:rsidRPr="005957FD">
        <w:t xml:space="preserve">Tabela </w:t>
      </w:r>
      <w:fldSimple w:instr=" SEQ Tabela \* ARABIC ">
        <w:r w:rsidR="006E0495">
          <w:rPr>
            <w:noProof/>
          </w:rPr>
          <w:t>1</w:t>
        </w:r>
      </w:fldSimple>
      <w:r>
        <w:t>.</w:t>
      </w:r>
      <w:r w:rsidRPr="005957FD">
        <w:t xml:space="preserve"> </w:t>
      </w:r>
      <w:r>
        <w:t xml:space="preserve">Zadania </w:t>
      </w:r>
      <w:r w:rsidRPr="005957FD">
        <w:t xml:space="preserve">ujęte w </w:t>
      </w:r>
      <w:r>
        <w:t xml:space="preserve">Strategii Rozwoju </w:t>
      </w:r>
      <w:proofErr w:type="spellStart"/>
      <w:r>
        <w:t>Elektromobilności</w:t>
      </w:r>
      <w:proofErr w:type="spellEnd"/>
      <w:r>
        <w:t xml:space="preserve"> Gminy Dobre</w:t>
      </w:r>
      <w:r w:rsidRPr="005957FD">
        <w:t>.</w:t>
      </w:r>
      <w:bookmarkEnd w:id="3"/>
      <w:r>
        <w:t xml:space="preserve"> </w:t>
      </w:r>
    </w:p>
    <w:tbl>
      <w:tblPr>
        <w:tblW w:w="7928" w:type="dxa"/>
        <w:jc w:val="center"/>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CellMar>
          <w:top w:w="57" w:type="dxa"/>
          <w:left w:w="57" w:type="dxa"/>
          <w:bottom w:w="57" w:type="dxa"/>
          <w:right w:w="57" w:type="dxa"/>
        </w:tblCellMar>
        <w:tblLook w:val="00A0" w:firstRow="1" w:lastRow="0" w:firstColumn="1" w:lastColumn="0" w:noHBand="0" w:noVBand="0"/>
      </w:tblPr>
      <w:tblGrid>
        <w:gridCol w:w="560"/>
        <w:gridCol w:w="7368"/>
      </w:tblGrid>
      <w:tr w:rsidR="000C20A7" w:rsidRPr="00010838" w14:paraId="5E9D8AEF" w14:textId="77777777" w:rsidTr="002F39CE">
        <w:trPr>
          <w:jc w:val="center"/>
        </w:trPr>
        <w:tc>
          <w:tcPr>
            <w:tcW w:w="560" w:type="dxa"/>
            <w:shd w:val="clear" w:color="auto" w:fill="02A249"/>
            <w:vAlign w:val="center"/>
          </w:tcPr>
          <w:p w14:paraId="7C80A7FA" w14:textId="5476333D" w:rsidR="000C20A7" w:rsidRPr="00010838" w:rsidRDefault="000C20A7" w:rsidP="005423AF">
            <w:pPr>
              <w:spacing w:after="0" w:line="240" w:lineRule="auto"/>
              <w:jc w:val="center"/>
              <w:rPr>
                <w:rFonts w:cs="Calibri"/>
                <w:b/>
                <w:bCs/>
                <w:color w:val="FFFFFF"/>
                <w:sz w:val="20"/>
                <w:szCs w:val="20"/>
                <w:lang w:eastAsia="pl-PL"/>
              </w:rPr>
            </w:pPr>
            <w:r w:rsidRPr="00010838">
              <w:rPr>
                <w:rFonts w:cs="Calibri"/>
                <w:b/>
                <w:bCs/>
                <w:color w:val="FFFFFF"/>
                <w:sz w:val="20"/>
                <w:szCs w:val="20"/>
                <w:lang w:eastAsia="pl-PL"/>
              </w:rPr>
              <w:t>Lp.</w:t>
            </w:r>
          </w:p>
        </w:tc>
        <w:tc>
          <w:tcPr>
            <w:tcW w:w="7368" w:type="dxa"/>
            <w:shd w:val="clear" w:color="auto" w:fill="02A249"/>
            <w:vAlign w:val="center"/>
          </w:tcPr>
          <w:p w14:paraId="6EB910DD" w14:textId="77777777" w:rsidR="000C20A7" w:rsidRPr="00010838" w:rsidRDefault="000C20A7" w:rsidP="002F39CE">
            <w:pPr>
              <w:spacing w:after="0" w:line="240" w:lineRule="auto"/>
              <w:jc w:val="center"/>
              <w:rPr>
                <w:rFonts w:cs="Calibri"/>
                <w:b/>
                <w:bCs/>
                <w:color w:val="FFFFFF"/>
                <w:sz w:val="20"/>
                <w:szCs w:val="20"/>
                <w:lang w:eastAsia="pl-PL"/>
              </w:rPr>
            </w:pPr>
            <w:r w:rsidRPr="00010838">
              <w:rPr>
                <w:rFonts w:cs="Calibri"/>
                <w:b/>
                <w:bCs/>
                <w:color w:val="FFFFFF"/>
                <w:sz w:val="20"/>
                <w:szCs w:val="20"/>
                <w:lang w:eastAsia="pl-PL"/>
              </w:rPr>
              <w:t>Nazwa zadania</w:t>
            </w:r>
          </w:p>
        </w:tc>
      </w:tr>
      <w:tr w:rsidR="000C20A7" w:rsidRPr="00010838" w14:paraId="195EC480" w14:textId="77777777" w:rsidTr="002F39CE">
        <w:trPr>
          <w:jc w:val="center"/>
        </w:trPr>
        <w:tc>
          <w:tcPr>
            <w:tcW w:w="560" w:type="dxa"/>
            <w:vAlign w:val="center"/>
          </w:tcPr>
          <w:p w14:paraId="5CE7E264"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1</w:t>
            </w:r>
          </w:p>
        </w:tc>
        <w:tc>
          <w:tcPr>
            <w:tcW w:w="7368" w:type="dxa"/>
            <w:vAlign w:val="center"/>
          </w:tcPr>
          <w:p w14:paraId="51E8CA09" w14:textId="77777777" w:rsidR="00DC1BF5" w:rsidRPr="00DC1BF5" w:rsidRDefault="00DC1BF5" w:rsidP="00DC1BF5">
            <w:pPr>
              <w:pStyle w:val="Spisilustracji"/>
              <w:rPr>
                <w:sz w:val="24"/>
                <w:szCs w:val="24"/>
                <w:lang w:eastAsia="pl-PL"/>
              </w:rPr>
            </w:pPr>
            <w:r w:rsidRPr="00DC1BF5">
              <w:rPr>
                <w:sz w:val="24"/>
                <w:szCs w:val="24"/>
                <w:lang w:eastAsia="pl-PL"/>
              </w:rPr>
              <w:t xml:space="preserve">Budowa i rozwój sieci punktów ładowania pojazdów </w:t>
            </w:r>
          </w:p>
          <w:p w14:paraId="46E501ED" w14:textId="4966FD17" w:rsidR="00DC1BF5" w:rsidRPr="002F39CE" w:rsidRDefault="00DC1BF5" w:rsidP="003D71FC">
            <w:pPr>
              <w:pStyle w:val="Spisilustracji"/>
              <w:rPr>
                <w:sz w:val="24"/>
                <w:szCs w:val="24"/>
                <w:lang w:eastAsia="pl-PL"/>
              </w:rPr>
            </w:pPr>
            <w:r w:rsidRPr="00DC1BF5">
              <w:rPr>
                <w:sz w:val="24"/>
                <w:szCs w:val="24"/>
                <w:lang w:eastAsia="pl-PL"/>
              </w:rPr>
              <w:t>na terenie gminy (aut, rowerów) oraz budowa i rozwój wypożyczalni pojazdów elektrycznych</w:t>
            </w:r>
            <w:r>
              <w:rPr>
                <w:sz w:val="24"/>
                <w:szCs w:val="24"/>
                <w:lang w:eastAsia="pl-PL"/>
              </w:rPr>
              <w:t>.</w:t>
            </w:r>
          </w:p>
        </w:tc>
      </w:tr>
      <w:tr w:rsidR="000C20A7" w:rsidRPr="00010838" w14:paraId="709DD58D" w14:textId="77777777" w:rsidTr="002F39CE">
        <w:trPr>
          <w:jc w:val="center"/>
        </w:trPr>
        <w:tc>
          <w:tcPr>
            <w:tcW w:w="560" w:type="dxa"/>
            <w:shd w:val="clear" w:color="auto" w:fill="F2F2F2" w:themeFill="background1" w:themeFillShade="F2"/>
            <w:vAlign w:val="center"/>
          </w:tcPr>
          <w:p w14:paraId="63A51141"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2</w:t>
            </w:r>
          </w:p>
        </w:tc>
        <w:tc>
          <w:tcPr>
            <w:tcW w:w="7368" w:type="dxa"/>
            <w:shd w:val="clear" w:color="auto" w:fill="F2F2F2" w:themeFill="background1" w:themeFillShade="F2"/>
            <w:vAlign w:val="center"/>
          </w:tcPr>
          <w:p w14:paraId="4E93D1A4" w14:textId="75DB6F3F" w:rsidR="000C20A7" w:rsidRPr="005423AF" w:rsidRDefault="000C20A7" w:rsidP="005423AF">
            <w:pPr>
              <w:spacing w:after="0"/>
              <w:jc w:val="left"/>
              <w:rPr>
                <w:sz w:val="24"/>
                <w:szCs w:val="24"/>
                <w:lang w:eastAsia="pl-PL"/>
              </w:rPr>
            </w:pPr>
            <w:r w:rsidRPr="005E7E67">
              <w:rPr>
                <w:sz w:val="24"/>
                <w:szCs w:val="24"/>
                <w:lang w:eastAsia="pl-PL"/>
              </w:rPr>
              <w:t>Rozwój floty</w:t>
            </w:r>
            <w:r w:rsidR="00372731" w:rsidRPr="005E7E67">
              <w:rPr>
                <w:sz w:val="24"/>
                <w:szCs w:val="24"/>
                <w:lang w:eastAsia="pl-PL"/>
              </w:rPr>
              <w:t xml:space="preserve"> </w:t>
            </w:r>
            <w:r w:rsidRPr="005E7E67">
              <w:rPr>
                <w:sz w:val="24"/>
                <w:szCs w:val="24"/>
                <w:lang w:eastAsia="pl-PL"/>
              </w:rPr>
              <w:t>gminnej oraz floty komunikacji zbiorowej wraz z systemem ładowania pojazdów na terenie gminy (aut, rowerów, autobusów, itp.)</w:t>
            </w:r>
            <w:r w:rsidR="003D71FC">
              <w:rPr>
                <w:sz w:val="24"/>
                <w:szCs w:val="24"/>
                <w:lang w:eastAsia="pl-PL"/>
              </w:rPr>
              <w:t>.</w:t>
            </w:r>
            <w:r w:rsidR="00372731" w:rsidRPr="005E7E67">
              <w:rPr>
                <w:sz w:val="24"/>
                <w:szCs w:val="24"/>
                <w:lang w:eastAsia="pl-PL"/>
              </w:rPr>
              <w:t xml:space="preserve"> </w:t>
            </w:r>
            <w:r w:rsidRPr="005E7E67">
              <w:rPr>
                <w:sz w:val="24"/>
                <w:szCs w:val="24"/>
                <w:lang w:eastAsia="pl-PL"/>
              </w:rPr>
              <w:t xml:space="preserve"> </w:t>
            </w:r>
          </w:p>
        </w:tc>
      </w:tr>
      <w:tr w:rsidR="000C20A7" w:rsidRPr="00010838" w14:paraId="107FE7E4" w14:textId="77777777" w:rsidTr="002F39CE">
        <w:trPr>
          <w:jc w:val="center"/>
        </w:trPr>
        <w:tc>
          <w:tcPr>
            <w:tcW w:w="560" w:type="dxa"/>
            <w:vAlign w:val="center"/>
          </w:tcPr>
          <w:p w14:paraId="72166E57"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3</w:t>
            </w:r>
          </w:p>
        </w:tc>
        <w:tc>
          <w:tcPr>
            <w:tcW w:w="7368" w:type="dxa"/>
            <w:vAlign w:val="center"/>
          </w:tcPr>
          <w:p w14:paraId="61940401" w14:textId="7E47C62F" w:rsidR="000C20A7" w:rsidRPr="005E7E67" w:rsidRDefault="000C20A7" w:rsidP="0018121F">
            <w:pPr>
              <w:spacing w:after="0" w:line="240" w:lineRule="auto"/>
              <w:jc w:val="left"/>
              <w:rPr>
                <w:rFonts w:cs="Calibri"/>
                <w:sz w:val="24"/>
                <w:szCs w:val="24"/>
                <w:lang w:eastAsia="pl-PL"/>
              </w:rPr>
            </w:pPr>
            <w:r w:rsidRPr="005E7E67">
              <w:rPr>
                <w:sz w:val="24"/>
                <w:szCs w:val="24"/>
                <w:lang w:eastAsia="pl-PL"/>
              </w:rPr>
              <w:t>Modernizacja sieci przystanków autobusowych</w:t>
            </w:r>
            <w:r w:rsidR="003D71FC">
              <w:rPr>
                <w:sz w:val="24"/>
                <w:szCs w:val="24"/>
                <w:lang w:eastAsia="pl-PL"/>
              </w:rPr>
              <w:t>.</w:t>
            </w:r>
          </w:p>
        </w:tc>
      </w:tr>
      <w:tr w:rsidR="000C20A7" w:rsidRPr="00010838" w14:paraId="4B4E3F36" w14:textId="77777777" w:rsidTr="002F39CE">
        <w:trPr>
          <w:jc w:val="center"/>
        </w:trPr>
        <w:tc>
          <w:tcPr>
            <w:tcW w:w="560" w:type="dxa"/>
            <w:shd w:val="clear" w:color="auto" w:fill="F2F2F2" w:themeFill="background1" w:themeFillShade="F2"/>
            <w:vAlign w:val="center"/>
          </w:tcPr>
          <w:p w14:paraId="15EFDC90"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4</w:t>
            </w:r>
          </w:p>
        </w:tc>
        <w:tc>
          <w:tcPr>
            <w:tcW w:w="7368" w:type="dxa"/>
            <w:shd w:val="clear" w:color="auto" w:fill="F2F2F2" w:themeFill="background1" w:themeFillShade="F2"/>
            <w:vAlign w:val="center"/>
          </w:tcPr>
          <w:p w14:paraId="2DED45C6" w14:textId="228AF47C" w:rsidR="000C20A7" w:rsidRPr="005E7E67" w:rsidRDefault="000C20A7" w:rsidP="0018121F">
            <w:pPr>
              <w:spacing w:after="0" w:line="240" w:lineRule="auto"/>
              <w:jc w:val="left"/>
              <w:rPr>
                <w:rFonts w:cs="Calibri"/>
                <w:sz w:val="24"/>
                <w:szCs w:val="24"/>
                <w:lang w:eastAsia="pl-PL"/>
              </w:rPr>
            </w:pPr>
            <w:r w:rsidRPr="005E7E67">
              <w:rPr>
                <w:sz w:val="24"/>
                <w:szCs w:val="24"/>
                <w:lang w:eastAsia="pl-PL"/>
              </w:rPr>
              <w:t>Budowa i rozwój sieci dróg rowerowych wraz z infrastrukturą towarzyszącą</w:t>
            </w:r>
            <w:r w:rsidR="003D71FC">
              <w:rPr>
                <w:sz w:val="24"/>
                <w:szCs w:val="24"/>
                <w:lang w:eastAsia="pl-PL"/>
              </w:rPr>
              <w:t>.</w:t>
            </w:r>
          </w:p>
        </w:tc>
      </w:tr>
      <w:tr w:rsidR="000C20A7" w:rsidRPr="00010838" w14:paraId="3BC23377" w14:textId="77777777" w:rsidTr="002F39CE">
        <w:trPr>
          <w:jc w:val="center"/>
        </w:trPr>
        <w:tc>
          <w:tcPr>
            <w:tcW w:w="560" w:type="dxa"/>
            <w:vAlign w:val="center"/>
          </w:tcPr>
          <w:p w14:paraId="13DBDC40"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5</w:t>
            </w:r>
          </w:p>
        </w:tc>
        <w:tc>
          <w:tcPr>
            <w:tcW w:w="7368" w:type="dxa"/>
            <w:vAlign w:val="center"/>
          </w:tcPr>
          <w:p w14:paraId="749D50B9" w14:textId="47D1F2D1" w:rsidR="000C20A7" w:rsidRPr="005E7E67" w:rsidRDefault="000C20A7" w:rsidP="0018121F">
            <w:pPr>
              <w:spacing w:after="0" w:line="240" w:lineRule="auto"/>
              <w:jc w:val="left"/>
              <w:rPr>
                <w:rFonts w:cs="Calibri"/>
                <w:sz w:val="24"/>
                <w:szCs w:val="24"/>
                <w:lang w:eastAsia="pl-PL"/>
              </w:rPr>
            </w:pPr>
            <w:r w:rsidRPr="005E7E67">
              <w:rPr>
                <w:sz w:val="24"/>
                <w:szCs w:val="24"/>
                <w:lang w:eastAsia="pl-PL"/>
              </w:rPr>
              <w:t xml:space="preserve">Rozwój sieci i infrastruktury „Park &amp; </w:t>
            </w:r>
            <w:proofErr w:type="spellStart"/>
            <w:r w:rsidRPr="005E7E67">
              <w:rPr>
                <w:sz w:val="24"/>
                <w:szCs w:val="24"/>
                <w:lang w:eastAsia="pl-PL"/>
              </w:rPr>
              <w:t>Ride</w:t>
            </w:r>
            <w:proofErr w:type="spellEnd"/>
            <w:r w:rsidRPr="005E7E67">
              <w:rPr>
                <w:sz w:val="24"/>
                <w:szCs w:val="24"/>
                <w:lang w:eastAsia="pl-PL"/>
              </w:rPr>
              <w:t>” i „</w:t>
            </w:r>
            <w:proofErr w:type="spellStart"/>
            <w:r w:rsidRPr="005E7E67">
              <w:rPr>
                <w:sz w:val="24"/>
                <w:szCs w:val="24"/>
                <w:lang w:eastAsia="pl-PL"/>
              </w:rPr>
              <w:t>Bike</w:t>
            </w:r>
            <w:proofErr w:type="spellEnd"/>
            <w:r w:rsidRPr="005E7E67">
              <w:rPr>
                <w:sz w:val="24"/>
                <w:szCs w:val="24"/>
                <w:lang w:eastAsia="pl-PL"/>
              </w:rPr>
              <w:t xml:space="preserve"> &amp; </w:t>
            </w:r>
            <w:proofErr w:type="spellStart"/>
            <w:r w:rsidRPr="005E7E67">
              <w:rPr>
                <w:sz w:val="24"/>
                <w:szCs w:val="24"/>
                <w:lang w:eastAsia="pl-PL"/>
              </w:rPr>
              <w:t>Ride</w:t>
            </w:r>
            <w:proofErr w:type="spellEnd"/>
            <w:r w:rsidRPr="005E7E67">
              <w:rPr>
                <w:sz w:val="24"/>
                <w:szCs w:val="24"/>
                <w:lang w:eastAsia="pl-PL"/>
              </w:rPr>
              <w:t>”</w:t>
            </w:r>
            <w:r w:rsidR="003D71FC">
              <w:rPr>
                <w:sz w:val="24"/>
                <w:szCs w:val="24"/>
                <w:lang w:eastAsia="pl-PL"/>
              </w:rPr>
              <w:t>.</w:t>
            </w:r>
          </w:p>
        </w:tc>
      </w:tr>
      <w:tr w:rsidR="000C20A7" w:rsidRPr="00010838" w14:paraId="78C15B66" w14:textId="77777777" w:rsidTr="002F39CE">
        <w:trPr>
          <w:jc w:val="center"/>
        </w:trPr>
        <w:tc>
          <w:tcPr>
            <w:tcW w:w="560" w:type="dxa"/>
            <w:shd w:val="clear" w:color="auto" w:fill="F2F2F2" w:themeFill="background1" w:themeFillShade="F2"/>
            <w:vAlign w:val="center"/>
          </w:tcPr>
          <w:p w14:paraId="243D297C"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6</w:t>
            </w:r>
          </w:p>
        </w:tc>
        <w:tc>
          <w:tcPr>
            <w:tcW w:w="7368" w:type="dxa"/>
            <w:shd w:val="clear" w:color="auto" w:fill="F2F2F2" w:themeFill="background1" w:themeFillShade="F2"/>
            <w:vAlign w:val="center"/>
          </w:tcPr>
          <w:p w14:paraId="596D37F0" w14:textId="5C5D177D" w:rsidR="000C20A7" w:rsidRPr="005E7E67" w:rsidRDefault="000C20A7" w:rsidP="0018121F">
            <w:pPr>
              <w:spacing w:after="0" w:line="240" w:lineRule="auto"/>
              <w:jc w:val="left"/>
              <w:rPr>
                <w:rFonts w:cs="Calibri"/>
                <w:sz w:val="24"/>
                <w:szCs w:val="24"/>
                <w:lang w:eastAsia="pl-PL"/>
              </w:rPr>
            </w:pPr>
            <w:r w:rsidRPr="005E7E67">
              <w:rPr>
                <w:sz w:val="24"/>
                <w:szCs w:val="24"/>
                <w:lang w:eastAsia="pl-PL"/>
              </w:rPr>
              <w:t>Montaż odnawialnych źródeł energii w budynkach użyteczności publicznej oraz wsparcie przy projektach instalacji odnawialnych źródeł energii na budynkach mieszkańców</w:t>
            </w:r>
            <w:r w:rsidR="003D71FC">
              <w:rPr>
                <w:sz w:val="24"/>
                <w:szCs w:val="24"/>
                <w:lang w:eastAsia="pl-PL"/>
              </w:rPr>
              <w:t>.</w:t>
            </w:r>
          </w:p>
        </w:tc>
      </w:tr>
      <w:tr w:rsidR="000C20A7" w:rsidRPr="00010838" w14:paraId="18BCDC01" w14:textId="77777777" w:rsidTr="002F39CE">
        <w:trPr>
          <w:jc w:val="center"/>
        </w:trPr>
        <w:tc>
          <w:tcPr>
            <w:tcW w:w="560" w:type="dxa"/>
            <w:vAlign w:val="center"/>
          </w:tcPr>
          <w:p w14:paraId="2CDC5363"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7</w:t>
            </w:r>
          </w:p>
        </w:tc>
        <w:tc>
          <w:tcPr>
            <w:tcW w:w="7368" w:type="dxa"/>
            <w:vAlign w:val="center"/>
          </w:tcPr>
          <w:p w14:paraId="1B77D635" w14:textId="7A5AEEE6" w:rsidR="000C20A7" w:rsidRPr="005423AF" w:rsidRDefault="000C20A7" w:rsidP="005423AF">
            <w:pPr>
              <w:spacing w:after="0"/>
              <w:jc w:val="left"/>
              <w:rPr>
                <w:sz w:val="24"/>
                <w:szCs w:val="24"/>
                <w:lang w:eastAsia="pl-PL"/>
              </w:rPr>
            </w:pPr>
            <w:r w:rsidRPr="005E7E67">
              <w:rPr>
                <w:sz w:val="24"/>
                <w:szCs w:val="24"/>
                <w:lang w:eastAsia="pl-PL"/>
              </w:rPr>
              <w:t>Budowa oraz rozbudowa sieci dróg i</w:t>
            </w:r>
            <w:r w:rsidR="00372731" w:rsidRPr="005E7E67">
              <w:rPr>
                <w:sz w:val="24"/>
                <w:szCs w:val="24"/>
                <w:lang w:eastAsia="pl-PL"/>
              </w:rPr>
              <w:t xml:space="preserve"> </w:t>
            </w:r>
            <w:r w:rsidRPr="005E7E67">
              <w:rPr>
                <w:sz w:val="24"/>
                <w:szCs w:val="24"/>
                <w:lang w:eastAsia="pl-PL"/>
              </w:rPr>
              <w:t>oświetlenia ulicznego wraz z popraw</w:t>
            </w:r>
            <w:r w:rsidR="00DC1BF5">
              <w:rPr>
                <w:sz w:val="24"/>
                <w:szCs w:val="24"/>
                <w:lang w:eastAsia="pl-PL"/>
              </w:rPr>
              <w:t>ą</w:t>
            </w:r>
            <w:r w:rsidRPr="005E7E67">
              <w:rPr>
                <w:sz w:val="24"/>
                <w:szCs w:val="24"/>
                <w:lang w:eastAsia="pl-PL"/>
              </w:rPr>
              <w:t xml:space="preserve"> systemu bezpieczeństwa</w:t>
            </w:r>
            <w:r w:rsidR="003D71FC">
              <w:rPr>
                <w:sz w:val="24"/>
                <w:szCs w:val="24"/>
                <w:lang w:eastAsia="pl-PL"/>
              </w:rPr>
              <w:t>.</w:t>
            </w:r>
          </w:p>
        </w:tc>
      </w:tr>
      <w:tr w:rsidR="000C20A7" w:rsidRPr="00010838" w14:paraId="2E5D7D99" w14:textId="77777777" w:rsidTr="002F39CE">
        <w:trPr>
          <w:jc w:val="center"/>
        </w:trPr>
        <w:tc>
          <w:tcPr>
            <w:tcW w:w="560" w:type="dxa"/>
            <w:shd w:val="clear" w:color="auto" w:fill="F2F2F2" w:themeFill="background1" w:themeFillShade="F2"/>
            <w:vAlign w:val="center"/>
          </w:tcPr>
          <w:p w14:paraId="2050D3EE" w14:textId="77777777" w:rsidR="000C20A7" w:rsidRPr="005E7E67" w:rsidRDefault="000C20A7" w:rsidP="005423AF">
            <w:pPr>
              <w:spacing w:after="0" w:line="240" w:lineRule="auto"/>
              <w:jc w:val="center"/>
              <w:rPr>
                <w:rFonts w:cs="Calibri"/>
                <w:sz w:val="24"/>
                <w:szCs w:val="24"/>
                <w:lang w:eastAsia="pl-PL"/>
              </w:rPr>
            </w:pPr>
            <w:r w:rsidRPr="005E7E67">
              <w:rPr>
                <w:rFonts w:cs="Calibri"/>
                <w:sz w:val="24"/>
                <w:szCs w:val="24"/>
                <w:lang w:eastAsia="pl-PL"/>
              </w:rPr>
              <w:t>8</w:t>
            </w:r>
          </w:p>
        </w:tc>
        <w:tc>
          <w:tcPr>
            <w:tcW w:w="7368" w:type="dxa"/>
            <w:shd w:val="clear" w:color="auto" w:fill="F2F2F2" w:themeFill="background1" w:themeFillShade="F2"/>
            <w:vAlign w:val="center"/>
          </w:tcPr>
          <w:p w14:paraId="57DF0277" w14:textId="0D8BDB41" w:rsidR="000C20A7" w:rsidRPr="005E7E67" w:rsidRDefault="000C20A7" w:rsidP="0018121F">
            <w:pPr>
              <w:spacing w:after="0" w:line="240" w:lineRule="auto"/>
              <w:jc w:val="left"/>
              <w:rPr>
                <w:rFonts w:cs="Calibri"/>
                <w:sz w:val="24"/>
                <w:szCs w:val="24"/>
                <w:lang w:eastAsia="pl-PL"/>
              </w:rPr>
            </w:pPr>
            <w:r w:rsidRPr="005E7E67">
              <w:rPr>
                <w:sz w:val="24"/>
                <w:szCs w:val="24"/>
                <w:lang w:eastAsia="pl-PL"/>
              </w:rPr>
              <w:t>Edukacja ekologiczna</w:t>
            </w:r>
            <w:r w:rsidR="00372731" w:rsidRPr="005E7E67">
              <w:rPr>
                <w:sz w:val="24"/>
                <w:szCs w:val="24"/>
                <w:lang w:eastAsia="pl-PL"/>
              </w:rPr>
              <w:t xml:space="preserve"> </w:t>
            </w:r>
            <w:r w:rsidRPr="005E7E67">
              <w:rPr>
                <w:sz w:val="24"/>
                <w:szCs w:val="24"/>
                <w:lang w:eastAsia="pl-PL"/>
              </w:rPr>
              <w:t xml:space="preserve">i promocja </w:t>
            </w:r>
            <w:proofErr w:type="spellStart"/>
            <w:r w:rsidR="00FF7BB4" w:rsidRPr="005E7E67">
              <w:rPr>
                <w:sz w:val="24"/>
                <w:szCs w:val="24"/>
                <w:lang w:eastAsia="pl-PL"/>
              </w:rPr>
              <w:t>elektromobilności</w:t>
            </w:r>
            <w:proofErr w:type="spellEnd"/>
            <w:r w:rsidR="003D71FC">
              <w:rPr>
                <w:sz w:val="24"/>
                <w:szCs w:val="24"/>
                <w:lang w:eastAsia="pl-PL"/>
              </w:rPr>
              <w:t>.</w:t>
            </w:r>
          </w:p>
        </w:tc>
      </w:tr>
    </w:tbl>
    <w:p w14:paraId="2CEE5C2D" w14:textId="23FA627A" w:rsidR="009A2522" w:rsidRPr="00BD4D5D" w:rsidRDefault="009A2522" w:rsidP="009A2522">
      <w:pPr>
        <w:pStyle w:val="rdo"/>
      </w:pPr>
      <w:r w:rsidRPr="00BD4D5D">
        <w:t xml:space="preserve">Źródło: </w:t>
      </w:r>
      <w:r>
        <w:t>opracowanie własne</w:t>
      </w:r>
    </w:p>
    <w:p w14:paraId="5284CE03" w14:textId="6D513C13" w:rsidR="008772E7" w:rsidRDefault="008772E7" w:rsidP="008772E7">
      <w:r>
        <w:t xml:space="preserve">W dokumencie określono podmioty </w:t>
      </w:r>
      <w:r w:rsidR="009A2522">
        <w:t>realizujące Strategię</w:t>
      </w:r>
      <w:r>
        <w:t xml:space="preserve"> - Zespół Zadaniowy, jako podmiot</w:t>
      </w:r>
      <w:r w:rsidR="00EC5416">
        <w:t xml:space="preserve"> </w:t>
      </w:r>
      <w:r>
        <w:t xml:space="preserve">realizujący program we współpracy z partnerami zewnętrznymi. Dokument zawiera również ustalenia obejmujące: </w:t>
      </w:r>
    </w:p>
    <w:p w14:paraId="4BE02D58" w14:textId="74D9D651" w:rsidR="008772E7" w:rsidRDefault="008772E7" w:rsidP="00331AF9">
      <w:pPr>
        <w:pStyle w:val="Wypunktowanie"/>
      </w:pPr>
      <w:r>
        <w:t xml:space="preserve">zasady organizacji i zarządzania </w:t>
      </w:r>
      <w:r w:rsidR="009A2522">
        <w:t>Stra</w:t>
      </w:r>
      <w:r w:rsidR="00FF7BB4">
        <w:t>t</w:t>
      </w:r>
      <w:r w:rsidR="009A2522">
        <w:t>egią</w:t>
      </w:r>
    </w:p>
    <w:p w14:paraId="72386427" w14:textId="77777777" w:rsidR="008772E7" w:rsidRDefault="008772E7" w:rsidP="00331AF9">
      <w:pPr>
        <w:pStyle w:val="Wypunktowanie"/>
      </w:pPr>
      <w:r>
        <w:t>ramowe zasady i źródła finansowania</w:t>
      </w:r>
    </w:p>
    <w:p w14:paraId="78672E8A" w14:textId="144AA06A" w:rsidR="008772E7" w:rsidRDefault="008772E7" w:rsidP="00331AF9">
      <w:pPr>
        <w:pStyle w:val="Wypunktowanie"/>
      </w:pPr>
      <w:r>
        <w:t xml:space="preserve">system aktualizacji i monitoringu </w:t>
      </w:r>
      <w:r w:rsidR="009A2522">
        <w:t>Strategii</w:t>
      </w:r>
      <w:r>
        <w:t>.</w:t>
      </w:r>
      <w:r w:rsidR="00EC5416">
        <w:t xml:space="preserve"> </w:t>
      </w:r>
    </w:p>
    <w:p w14:paraId="292BCBF4" w14:textId="514DB1F9" w:rsidR="007437BA" w:rsidRDefault="007437BA">
      <w:pPr>
        <w:spacing w:after="0" w:line="240" w:lineRule="auto"/>
        <w:jc w:val="left"/>
        <w:rPr>
          <w:rFonts w:eastAsia="Times New Roman" w:cs="Calibri"/>
          <w:b/>
          <w:color w:val="63A267"/>
          <w:sz w:val="36"/>
          <w:szCs w:val="32"/>
        </w:rPr>
      </w:pPr>
      <w:bookmarkStart w:id="4" w:name="_Toc469763773"/>
      <w:bookmarkStart w:id="5" w:name="_Toc469779037"/>
      <w:bookmarkStart w:id="6" w:name="_Toc86305133"/>
      <w:r>
        <w:rPr>
          <w:rFonts w:eastAsia="Times New Roman" w:cs="Calibri"/>
          <w:b/>
          <w:noProof/>
          <w:color w:val="63A267"/>
          <w:sz w:val="36"/>
          <w:szCs w:val="32"/>
        </w:rPr>
        <w:lastRenderedPageBreak/>
        <w:drawing>
          <wp:anchor distT="0" distB="0" distL="114300" distR="114300" simplePos="0" relativeHeight="251730432" behindDoc="0" locked="0" layoutInCell="1" allowOverlap="1" wp14:anchorId="16795507" wp14:editId="2C5B2F61">
            <wp:simplePos x="0" y="0"/>
            <wp:positionH relativeFrom="margin">
              <wp:posOffset>-904875</wp:posOffset>
            </wp:positionH>
            <wp:positionV relativeFrom="margin">
              <wp:posOffset>-988695</wp:posOffset>
            </wp:positionV>
            <wp:extent cx="7559675" cy="10666730"/>
            <wp:effectExtent l="0" t="0" r="0" b="127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3"/>
                    <a:stretch>
                      <a:fillRect/>
                    </a:stretch>
                  </pic:blipFill>
                  <pic:spPr>
                    <a:xfrm>
                      <a:off x="0" y="0"/>
                      <a:ext cx="7559675" cy="1066673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971666F" w14:textId="714618A1" w:rsidR="003F1324" w:rsidRPr="00B75A63" w:rsidRDefault="00662BFD" w:rsidP="007437BA">
      <w:pPr>
        <w:pStyle w:val="Nagwek1"/>
      </w:pPr>
      <w:r>
        <w:lastRenderedPageBreak/>
        <w:t>Część</w:t>
      </w:r>
      <w:r w:rsidR="00BD4D5D">
        <w:t xml:space="preserve"> 1</w:t>
      </w:r>
      <w:r w:rsidR="003F1324" w:rsidRPr="00B75A63">
        <w:t>.</w:t>
      </w:r>
      <w:r>
        <w:t xml:space="preserve"> </w:t>
      </w:r>
      <w:r w:rsidR="003F1324">
        <w:t>Wprowadzenie</w:t>
      </w:r>
      <w:bookmarkEnd w:id="4"/>
      <w:bookmarkEnd w:id="5"/>
      <w:bookmarkEnd w:id="6"/>
    </w:p>
    <w:p w14:paraId="7E73855D" w14:textId="4E65C834" w:rsidR="003216C5" w:rsidRPr="00BB0B00" w:rsidRDefault="003F1324" w:rsidP="000264B6">
      <w:pPr>
        <w:pStyle w:val="Nagwek2"/>
        <w:framePr w:wrap="notBeside"/>
      </w:pPr>
      <w:bookmarkStart w:id="7" w:name="_Toc469763774"/>
      <w:bookmarkStart w:id="8" w:name="_Toc469779038"/>
      <w:bookmarkStart w:id="9" w:name="_Toc86305134"/>
      <w:r w:rsidRPr="00BB0B00">
        <w:t xml:space="preserve">Wstęp do </w:t>
      </w:r>
      <w:bookmarkEnd w:id="7"/>
      <w:bookmarkEnd w:id="8"/>
      <w:r w:rsidR="009A2522">
        <w:t xml:space="preserve">Strategii </w:t>
      </w:r>
      <w:proofErr w:type="spellStart"/>
      <w:r w:rsidR="008B152A">
        <w:t>Elektromobilności</w:t>
      </w:r>
      <w:proofErr w:type="spellEnd"/>
      <w:r w:rsidR="009A2522">
        <w:t xml:space="preserve"> Gminy Dobre</w:t>
      </w:r>
      <w:bookmarkEnd w:id="9"/>
    </w:p>
    <w:p w14:paraId="22147477" w14:textId="1B9A4108" w:rsidR="00776EBD" w:rsidRDefault="00776EBD" w:rsidP="00776EBD">
      <w:r>
        <w:t xml:space="preserve">Strategia Rozwoju </w:t>
      </w:r>
      <w:proofErr w:type="spellStart"/>
      <w:r>
        <w:t>Elektromobilności</w:t>
      </w:r>
      <w:proofErr w:type="spellEnd"/>
      <w:r>
        <w:t xml:space="preserve"> na terenie Gminy Dobre jest odpowiedzią na potrzebę zrównoważonego rozwoju rynku mobilności nastawionej na wykorzystanie pojazdów nisko</w:t>
      </w:r>
      <w:r w:rsidR="003D71FC">
        <w:t xml:space="preserve"> </w:t>
      </w:r>
      <w:r w:rsidR="003D71FC">
        <w:br/>
        <w:t>i</w:t>
      </w:r>
      <w:r>
        <w:t xml:space="preserve"> zeroemisyjnych w Polsce, a także prowadzoną politykę klimatyczno-transportową. </w:t>
      </w:r>
    </w:p>
    <w:p w14:paraId="65370803" w14:textId="552FB3E0" w:rsidR="00776EBD" w:rsidRDefault="00776EBD" w:rsidP="00776EBD">
      <w:r>
        <w:t xml:space="preserve">Strategia Rozwoju </w:t>
      </w:r>
      <w:proofErr w:type="spellStart"/>
      <w:r>
        <w:t>Elektromobilności</w:t>
      </w:r>
      <w:proofErr w:type="spellEnd"/>
      <w:r>
        <w:t xml:space="preserve"> na terenie Gminy Dobre służy realizacji celów wynikających m.in.: z Programu Rozwoju </w:t>
      </w:r>
      <w:proofErr w:type="spellStart"/>
      <w:r>
        <w:t>Elektromobilności</w:t>
      </w:r>
      <w:proofErr w:type="spellEnd"/>
      <w:r>
        <w:t xml:space="preserve"> w ramach Strategii na rzecz Odpowiedzialnego Rozwoju (SOR), w tym w szczególności z:</w:t>
      </w:r>
    </w:p>
    <w:p w14:paraId="0B3B4A70" w14:textId="352F361E" w:rsidR="00776EBD" w:rsidRDefault="00776EBD" w:rsidP="00776EBD">
      <w:pPr>
        <w:pStyle w:val="Akapitzlist"/>
        <w:numPr>
          <w:ilvl w:val="0"/>
          <w:numId w:val="21"/>
        </w:numPr>
      </w:pPr>
      <w:r>
        <w:t xml:space="preserve">Planu Rozwoju </w:t>
      </w:r>
      <w:proofErr w:type="spellStart"/>
      <w:r>
        <w:t>Elektromobilności</w:t>
      </w:r>
      <w:proofErr w:type="spellEnd"/>
      <w:r>
        <w:t xml:space="preserve"> „Energia do przyszłości” - przyjętego przez Radę Ministrów</w:t>
      </w:r>
    </w:p>
    <w:p w14:paraId="7CA35B03" w14:textId="77777777" w:rsidR="00776EBD" w:rsidRDefault="00776EBD" w:rsidP="00776EBD">
      <w:pPr>
        <w:pStyle w:val="Akapitzlist"/>
      </w:pPr>
      <w:r>
        <w:t>dnia 16.03.2017 r.</w:t>
      </w:r>
    </w:p>
    <w:p w14:paraId="21E7885D" w14:textId="420198EE" w:rsidR="00776EBD" w:rsidRDefault="00776EBD" w:rsidP="00776EBD">
      <w:pPr>
        <w:pStyle w:val="Akapitzlist"/>
        <w:numPr>
          <w:ilvl w:val="0"/>
          <w:numId w:val="21"/>
        </w:numPr>
      </w:pPr>
      <w:r>
        <w:t>Krajowych ram polityki rozwoju infrastruktury paliw alternatywnych - przyjętych przez Radę</w:t>
      </w:r>
    </w:p>
    <w:p w14:paraId="4A671E71" w14:textId="77AD9DD4" w:rsidR="00776EBD" w:rsidRDefault="00776EBD" w:rsidP="00776EBD">
      <w:pPr>
        <w:pStyle w:val="Akapitzlist"/>
      </w:pPr>
      <w:r>
        <w:t>Ministrów dnia 29.03.2017 r.</w:t>
      </w:r>
    </w:p>
    <w:p w14:paraId="7107B9E7" w14:textId="6A426A3A" w:rsidR="00776EBD" w:rsidRDefault="00776EBD" w:rsidP="00776EBD">
      <w:pPr>
        <w:pStyle w:val="Akapitzlist"/>
        <w:numPr>
          <w:ilvl w:val="0"/>
          <w:numId w:val="21"/>
        </w:numPr>
      </w:pPr>
      <w:r>
        <w:t xml:space="preserve">Ustawy o </w:t>
      </w:r>
      <w:proofErr w:type="spellStart"/>
      <w:r>
        <w:t>elektromobilności</w:t>
      </w:r>
      <w:proofErr w:type="spellEnd"/>
      <w:r>
        <w:t xml:space="preserve"> i paliwach alternatywnych.</w:t>
      </w:r>
    </w:p>
    <w:p w14:paraId="30D04735" w14:textId="5B9F63FE" w:rsidR="003F1324" w:rsidRDefault="00776EBD" w:rsidP="00776EBD">
      <w:r>
        <w:t xml:space="preserve">Celem niniejszego opracowania jest ocena możliwości, wskazanie planu działań oraz analiza możliwych do realizacji inwestycji, które w znaczący sposób przyczynią się do poprawy jakości powietrza i rozwoju </w:t>
      </w:r>
      <w:proofErr w:type="spellStart"/>
      <w:r>
        <w:t>elektromobilności</w:t>
      </w:r>
      <w:proofErr w:type="spellEnd"/>
      <w:r>
        <w:t xml:space="preserve"> w Gminie Dobre</w:t>
      </w:r>
      <w:r w:rsidR="003F1324">
        <w:t xml:space="preserve">. </w:t>
      </w:r>
    </w:p>
    <w:p w14:paraId="6ACA8CBD" w14:textId="450D55A9" w:rsidR="002460A4" w:rsidRDefault="002460A4" w:rsidP="00776EBD">
      <w:r>
        <w:rPr>
          <w:noProof/>
          <w:lang w:eastAsia="pl-PL"/>
        </w:rPr>
        <mc:AlternateContent>
          <mc:Choice Requires="wps">
            <w:drawing>
              <wp:anchor distT="0" distB="0" distL="114300" distR="114300" simplePos="0" relativeHeight="251670016" behindDoc="1" locked="0" layoutInCell="1" allowOverlap="1" wp14:anchorId="53E2A3D4" wp14:editId="29A364A8">
                <wp:simplePos x="0" y="0"/>
                <wp:positionH relativeFrom="column">
                  <wp:posOffset>-1533939</wp:posOffset>
                </wp:positionH>
                <wp:positionV relativeFrom="paragraph">
                  <wp:posOffset>269902</wp:posOffset>
                </wp:positionV>
                <wp:extent cx="7877175" cy="1609725"/>
                <wp:effectExtent l="0" t="0" r="9525" b="9525"/>
                <wp:wrapNone/>
                <wp:docPr id="259" name="Równoległobok 259"/>
                <wp:cNvGraphicFramePr/>
                <a:graphic xmlns:a="http://schemas.openxmlformats.org/drawingml/2006/main">
                  <a:graphicData uri="http://schemas.microsoft.com/office/word/2010/wordprocessingShape">
                    <wps:wsp>
                      <wps:cNvSpPr/>
                      <wps:spPr>
                        <a:xfrm>
                          <a:off x="0" y="0"/>
                          <a:ext cx="7877175" cy="1609725"/>
                        </a:xfrm>
                        <a:prstGeom prst="parallelogram">
                          <a:avLst>
                            <a:gd name="adj" fmla="val 38018"/>
                          </a:avLst>
                        </a:prstGeom>
                        <a:solidFill>
                          <a:srgbClr val="02A249">
                            <a:alpha val="84706"/>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4134C3" w14:textId="5FF7D86A" w:rsidR="00540AA0" w:rsidRPr="00E46BCE" w:rsidRDefault="00776EBD" w:rsidP="00776EBD">
                            <w:pPr>
                              <w:pStyle w:val="Standard0"/>
                              <w:ind w:left="1276"/>
                              <w:jc w:val="left"/>
                            </w:pPr>
                            <w:bookmarkStart w:id="10" w:name="_Toc469779039"/>
                            <w:bookmarkStart w:id="11" w:name="_Toc469779097"/>
                            <w:r>
                              <w:t>Elektromobilność jest</w:t>
                            </w:r>
                            <w:r w:rsidR="00540AA0" w:rsidRPr="00E46BCE">
                              <w:t xml:space="preserve"> </w:t>
                            </w:r>
                            <w:r>
                              <w:t xml:space="preserve">nowoczesnym </w:t>
                            </w:r>
                            <w:r w:rsidR="00540AA0" w:rsidRPr="00E46BCE">
                              <w:t xml:space="preserve">programem rozwojowym, będącym swego rodzaju </w:t>
                            </w:r>
                            <w:r>
                              <w:t>szansą na</w:t>
                            </w:r>
                            <w:r w:rsidR="00372731">
                              <w:t xml:space="preserve"> </w:t>
                            </w:r>
                            <w:r>
                              <w:t xml:space="preserve">rozbudowę nowoczesnej infrastruktury transportowej samorządu oraz mieszkańców </w:t>
                            </w:r>
                            <w:bookmarkEnd w:id="10"/>
                            <w:bookmarkEnd w:id="11"/>
                            <w:r>
                              <w:t>wykorzystującej pojazdy nisko i zeroemisyjne.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2A3D4"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Równoległobok 259" o:spid="_x0000_s1027" type="#_x0000_t7" style="position:absolute;left:0;text-align:left;margin-left:-120.8pt;margin-top:21.25pt;width:620.25pt;height:126.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" adj="1678" fillcolor="#02a249" stroked="f" strokeweight="2pt">
                <v:fill opacity="55512f"/>
                <v:textbox>
                  <w:txbxContent>
                    <w:p w14:paraId="094134C3" w14:textId="5FF7D86A" w:rsidR="00540AA0" w:rsidRPr="00E46BCE" w:rsidRDefault="00776EBD" w:rsidP="00776EBD">
                      <w:pPr>
                        <w:pStyle w:val="Standard0"/>
                        <w:ind w:left="1276"/>
                        <w:jc w:val="left"/>
                      </w:pPr>
                      <w:bookmarkStart w:id="12" w:name="_Toc469779039"/>
                      <w:bookmarkStart w:id="13" w:name="_Toc469779097"/>
                      <w:r>
                        <w:t>Elektromobilność jest</w:t>
                      </w:r>
                      <w:r w:rsidR="00540AA0" w:rsidRPr="00E46BCE">
                        <w:t xml:space="preserve"> </w:t>
                      </w:r>
                      <w:r>
                        <w:t xml:space="preserve">nowoczesnym </w:t>
                      </w:r>
                      <w:r w:rsidR="00540AA0" w:rsidRPr="00E46BCE">
                        <w:t xml:space="preserve">programem rozwojowym, będącym swego rodzaju </w:t>
                      </w:r>
                      <w:r>
                        <w:t>szansą na</w:t>
                      </w:r>
                      <w:r w:rsidR="00372731">
                        <w:t xml:space="preserve"> </w:t>
                      </w:r>
                      <w:r>
                        <w:t xml:space="preserve">rozbudowę nowoczesnej infrastruktury transportowej samorządu oraz mieszkańców </w:t>
                      </w:r>
                      <w:bookmarkEnd w:id="12"/>
                      <w:bookmarkEnd w:id="13"/>
                      <w:r>
                        <w:t>wykorzystującej pojazdy nisko i zeroemisyjne.</w:t>
                      </w:r>
                    </w:p>
                  </w:txbxContent>
                </v:textbox>
              </v:shape>
            </w:pict>
          </mc:Fallback>
        </mc:AlternateContent>
      </w:r>
    </w:p>
    <w:p w14:paraId="716A69E9" w14:textId="60B184AD" w:rsidR="002460A4" w:rsidRDefault="002460A4" w:rsidP="00776EBD"/>
    <w:p w14:paraId="07E7B1AC" w14:textId="63686E46" w:rsidR="002460A4" w:rsidRDefault="002460A4" w:rsidP="00776EBD"/>
    <w:p w14:paraId="026D5DE0" w14:textId="15C9D9BC" w:rsidR="002460A4" w:rsidRDefault="002460A4" w:rsidP="00776EBD"/>
    <w:p w14:paraId="622DCF46" w14:textId="40EC592B" w:rsidR="002460A4" w:rsidRDefault="002460A4" w:rsidP="00776EBD"/>
    <w:p w14:paraId="42E7437F" w14:textId="234CF66A" w:rsidR="002460A4" w:rsidRDefault="002460A4" w:rsidP="00776EBD"/>
    <w:p w14:paraId="41489100" w14:textId="1D28E607" w:rsidR="00183823" w:rsidRDefault="00183823" w:rsidP="00033E2A"/>
    <w:p w14:paraId="17EF7130" w14:textId="77777777" w:rsidR="00183823" w:rsidRDefault="00183823" w:rsidP="00033E2A"/>
    <w:p w14:paraId="28271715" w14:textId="75C50998" w:rsidR="002460A4" w:rsidRDefault="002460A4" w:rsidP="002460A4">
      <w:bookmarkStart w:id="14" w:name="_Toc469763775"/>
      <w:bookmarkStart w:id="15" w:name="_Toc469779040"/>
      <w:r>
        <w:t xml:space="preserve">Rozwój rynku pojazdów zeroemisyjnych w ostatnich latach oraz polityka przeciwdziałania negatywnym zmianom klimatu prowadzona przez Polskę i Unię Europejską stanowią przesłanki do opracowania Strategii Rozwoju </w:t>
      </w:r>
      <w:proofErr w:type="spellStart"/>
      <w:r>
        <w:t>Elektromobilności</w:t>
      </w:r>
      <w:proofErr w:type="spellEnd"/>
      <w:r>
        <w:t xml:space="preserve">. Systematyczne wdrażanie Strategii </w:t>
      </w:r>
      <w:proofErr w:type="spellStart"/>
      <w:r>
        <w:t>Elektromobilności</w:t>
      </w:r>
      <w:proofErr w:type="spellEnd"/>
      <w:r>
        <w:t xml:space="preserve"> stworzy realne perspektywy podniesienia jakości życia mieszkańców Gminy Dobre, przy jednoczesnym istotnym ograniczeniu lokalnej emisji zanieczyszczeń powietrza.</w:t>
      </w:r>
    </w:p>
    <w:p w14:paraId="56195CF4" w14:textId="45134D1C" w:rsidR="002460A4" w:rsidRDefault="002460A4" w:rsidP="002460A4">
      <w:r>
        <w:t xml:space="preserve">Podstawowym celem wdrożenia niniejszej Strategii jest </w:t>
      </w:r>
      <w:r w:rsidR="00BB1DF9">
        <w:t>poprawa jakości infrastruktury komunikacyjnej,</w:t>
      </w:r>
      <w:r>
        <w:t xml:space="preserve"> emisji gazów cieplarnianych i zanieczyszczeń powietrza do atmosfery ze środków transportu oraz ograniczenie hałasu na obszarze Gminy Dobre.</w:t>
      </w:r>
    </w:p>
    <w:p w14:paraId="486109F1" w14:textId="4FC76ED3" w:rsidR="00BB1DF9" w:rsidRDefault="002460A4" w:rsidP="002460A4">
      <w:r>
        <w:lastRenderedPageBreak/>
        <w:t>Wdrożenie Strategii przyczyni się do ograniczenia niskiej emisji liniowej i poziomu hałasu,</w:t>
      </w:r>
      <w:r w:rsidR="00BB1DF9">
        <w:t xml:space="preserve"> </w:t>
      </w:r>
      <w:r>
        <w:t xml:space="preserve">w tym poprzez działania prowadzące do zmniejszenia udziału podróży realizowanych </w:t>
      </w:r>
      <w:r w:rsidR="00BB1DF9">
        <w:t>pojazdami</w:t>
      </w:r>
      <w:r>
        <w:t xml:space="preserve"> osobowymi na rzecz przemieszczania się rowerami oraz ekologiczną komunikacją</w:t>
      </w:r>
      <w:r w:rsidR="00BB1DF9">
        <w:t xml:space="preserve"> gminną</w:t>
      </w:r>
      <w:r>
        <w:t xml:space="preserve">, przy jednoczesnym wprowadzaniu systemu zachęt </w:t>
      </w:r>
      <w:r w:rsidR="00BB1DF9">
        <w:t xml:space="preserve">i programów wsparcia finansowego </w:t>
      </w:r>
      <w:r>
        <w:t>do świadomego użytkowania samochodów zeroemisyjnych</w:t>
      </w:r>
      <w:r w:rsidR="00BB1DF9">
        <w:t xml:space="preserve"> </w:t>
      </w:r>
      <w:r>
        <w:t xml:space="preserve">i </w:t>
      </w:r>
      <w:r w:rsidR="00BB1DF9">
        <w:t>niskoemisyjnych</w:t>
      </w:r>
      <w:r>
        <w:t>, które ponadto będą stanowiły</w:t>
      </w:r>
      <w:r w:rsidR="00BB1DF9">
        <w:t xml:space="preserve"> </w:t>
      </w:r>
      <w:r>
        <w:t xml:space="preserve">trzon floty pojazdów wykorzystywanych do zadań </w:t>
      </w:r>
      <w:r w:rsidR="00BB1DF9">
        <w:t>komunalnych</w:t>
      </w:r>
      <w:r>
        <w:t>.</w:t>
      </w:r>
      <w:r>
        <w:cr/>
      </w:r>
    </w:p>
    <w:p w14:paraId="6E8BEB4D" w14:textId="77777777" w:rsidR="007437BA" w:rsidRDefault="007437BA">
      <w:pPr>
        <w:spacing w:after="0" w:line="240" w:lineRule="auto"/>
        <w:jc w:val="left"/>
        <w:rPr>
          <w:rFonts w:eastAsia="Times New Roman" w:cs="Calibri"/>
          <w:b/>
          <w:color w:val="63A267"/>
          <w:sz w:val="36"/>
          <w:szCs w:val="32"/>
        </w:rPr>
      </w:pPr>
      <w:bookmarkStart w:id="16" w:name="_Toc423884519"/>
      <w:bookmarkStart w:id="17" w:name="_Toc469763776"/>
      <w:bookmarkStart w:id="18" w:name="_Toc469779041"/>
      <w:bookmarkStart w:id="19" w:name="_Toc86305135"/>
      <w:bookmarkEnd w:id="14"/>
      <w:bookmarkEnd w:id="15"/>
      <w:r>
        <w:br w:type="page"/>
      </w:r>
    </w:p>
    <w:p w14:paraId="046CB9C1" w14:textId="1E8045CB" w:rsidR="007437BA" w:rsidRDefault="003B68A1">
      <w:pPr>
        <w:spacing w:after="0" w:line="240" w:lineRule="auto"/>
        <w:jc w:val="left"/>
        <w:rPr>
          <w:rFonts w:eastAsia="Times New Roman" w:cs="Calibri"/>
          <w:b/>
          <w:color w:val="63A267"/>
          <w:sz w:val="36"/>
          <w:szCs w:val="32"/>
        </w:rPr>
      </w:pPr>
      <w:r>
        <w:rPr>
          <w:rFonts w:eastAsia="Times New Roman" w:cs="Calibri"/>
          <w:b/>
          <w:noProof/>
          <w:color w:val="63A267"/>
          <w:sz w:val="36"/>
          <w:szCs w:val="32"/>
        </w:rPr>
        <w:lastRenderedPageBreak/>
        <w:drawing>
          <wp:anchor distT="0" distB="0" distL="114300" distR="114300" simplePos="0" relativeHeight="251732480" behindDoc="0" locked="0" layoutInCell="1" allowOverlap="1" wp14:anchorId="31620462" wp14:editId="04A4227B">
            <wp:simplePos x="0" y="0"/>
            <wp:positionH relativeFrom="margin">
              <wp:posOffset>-900430</wp:posOffset>
            </wp:positionH>
            <wp:positionV relativeFrom="margin">
              <wp:posOffset>-1159510</wp:posOffset>
            </wp:positionV>
            <wp:extent cx="7559040" cy="10666730"/>
            <wp:effectExtent l="0" t="0" r="0" b="1270"/>
            <wp:wrapNone/>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pic:cNvPicPr/>
                  </pic:nvPicPr>
                  <pic:blipFill>
                    <a:blip r:embed="rId14"/>
                    <a:stretch>
                      <a:fillRect/>
                    </a:stretch>
                  </pic:blipFill>
                  <pic:spPr>
                    <a:xfrm>
                      <a:off x="0" y="0"/>
                      <a:ext cx="7559040" cy="10666730"/>
                    </a:xfrm>
                    <a:prstGeom prst="rect">
                      <a:avLst/>
                    </a:prstGeom>
                  </pic:spPr>
                </pic:pic>
              </a:graphicData>
            </a:graphic>
            <wp14:sizeRelH relativeFrom="margin">
              <wp14:pctWidth>0</wp14:pctWidth>
            </wp14:sizeRelH>
            <wp14:sizeRelV relativeFrom="margin">
              <wp14:pctHeight>0</wp14:pctHeight>
            </wp14:sizeRelV>
          </wp:anchor>
        </w:drawing>
      </w:r>
      <w:r w:rsidR="007437BA">
        <w:br w:type="page"/>
      </w:r>
    </w:p>
    <w:p w14:paraId="6653EF60" w14:textId="1AE935B4" w:rsidR="003F1324" w:rsidRDefault="003F1324" w:rsidP="007437BA">
      <w:pPr>
        <w:pStyle w:val="Nagwek1"/>
      </w:pPr>
      <w:r>
        <w:lastRenderedPageBreak/>
        <w:t>C</w:t>
      </w:r>
      <w:r w:rsidR="00091691">
        <w:t>zęść</w:t>
      </w:r>
      <w:r w:rsidR="00BD4D5D">
        <w:t xml:space="preserve"> 2</w:t>
      </w:r>
      <w:r w:rsidRPr="00B75A63">
        <w:t>.</w:t>
      </w:r>
      <w:bookmarkEnd w:id="16"/>
      <w:r w:rsidR="007A7EA3">
        <w:t xml:space="preserve"> </w:t>
      </w:r>
      <w:r>
        <w:t xml:space="preserve">Podstawa prawna </w:t>
      </w:r>
      <w:r w:rsidR="002460A4">
        <w:t xml:space="preserve">Strategii </w:t>
      </w:r>
      <w:proofErr w:type="spellStart"/>
      <w:r w:rsidR="00BB1DF9">
        <w:t>Elektromobilności</w:t>
      </w:r>
      <w:proofErr w:type="spellEnd"/>
      <w:r>
        <w:t xml:space="preserve"> </w:t>
      </w:r>
      <w:r w:rsidR="00F06500">
        <w:br/>
      </w:r>
      <w:r>
        <w:t>oraz horyzont czasowy</w:t>
      </w:r>
      <w:bookmarkEnd w:id="17"/>
      <w:bookmarkEnd w:id="18"/>
      <w:bookmarkEnd w:id="19"/>
    </w:p>
    <w:p w14:paraId="340BB853" w14:textId="1467D518" w:rsidR="00612EC0" w:rsidRDefault="00BB1DF9" w:rsidP="00BB1DF9">
      <w:pPr>
        <w:rPr>
          <w:rFonts w:cs="Calibri"/>
        </w:rPr>
      </w:pPr>
      <w:r w:rsidRPr="00BB1DF9">
        <w:rPr>
          <w:rFonts w:cs="Calibri"/>
        </w:rPr>
        <w:t xml:space="preserve">W przygotowaniu </w:t>
      </w:r>
      <w:r>
        <w:rPr>
          <w:rFonts w:cs="Calibri"/>
        </w:rPr>
        <w:t xml:space="preserve">Strategii </w:t>
      </w:r>
      <w:proofErr w:type="spellStart"/>
      <w:r>
        <w:rPr>
          <w:rFonts w:cs="Calibri"/>
        </w:rPr>
        <w:t>Elektromobilności</w:t>
      </w:r>
      <w:proofErr w:type="spellEnd"/>
      <w:r>
        <w:rPr>
          <w:rFonts w:cs="Calibri"/>
        </w:rPr>
        <w:t xml:space="preserve"> </w:t>
      </w:r>
      <w:r w:rsidRPr="00BB1DF9">
        <w:rPr>
          <w:rFonts w:cs="Calibri"/>
        </w:rPr>
        <w:t>uwzględniono w szczególności:</w:t>
      </w:r>
      <w:r>
        <w:rPr>
          <w:rFonts w:cs="Calibri"/>
        </w:rPr>
        <w:t xml:space="preserve"> </w:t>
      </w:r>
    </w:p>
    <w:p w14:paraId="5DD598DC" w14:textId="2C898DA5" w:rsidR="00BB1DF9" w:rsidRPr="00612EC0" w:rsidRDefault="00BB1DF9" w:rsidP="00612EC0">
      <w:pPr>
        <w:pStyle w:val="Akapitzlist"/>
        <w:numPr>
          <w:ilvl w:val="0"/>
          <w:numId w:val="25"/>
        </w:numPr>
        <w:rPr>
          <w:rFonts w:cs="Calibri"/>
        </w:rPr>
      </w:pPr>
      <w:r w:rsidRPr="00612EC0">
        <w:rPr>
          <w:rFonts w:cs="Calibri"/>
        </w:rPr>
        <w:t>obowiązujące przepisy prawa:</w:t>
      </w:r>
    </w:p>
    <w:p w14:paraId="6D9BF17F" w14:textId="798152C2" w:rsidR="00BB1DF9" w:rsidRDefault="00BB1DF9" w:rsidP="00BB1DF9">
      <w:pPr>
        <w:spacing w:line="240" w:lineRule="auto"/>
        <w:rPr>
          <w:rFonts w:cs="Calibri"/>
        </w:rPr>
      </w:pPr>
      <w:r w:rsidRPr="00BB1DF9">
        <w:rPr>
          <w:rFonts w:cs="Calibri"/>
        </w:rPr>
        <w:t xml:space="preserve">− ustawę z dnia 11 stycznia 2018 r. o </w:t>
      </w:r>
      <w:proofErr w:type="spellStart"/>
      <w:r w:rsidRPr="00BB1DF9">
        <w:rPr>
          <w:rFonts w:cs="Calibri"/>
        </w:rPr>
        <w:t>elektromobilności</w:t>
      </w:r>
      <w:proofErr w:type="spellEnd"/>
      <w:r w:rsidRPr="00BB1DF9">
        <w:rPr>
          <w:rFonts w:cs="Calibri"/>
        </w:rPr>
        <w:t xml:space="preserve"> i paliwach alternatywnych (Dz. U.</w:t>
      </w:r>
      <w:r>
        <w:rPr>
          <w:rFonts w:cs="Calibri"/>
        </w:rPr>
        <w:t xml:space="preserve"> </w:t>
      </w:r>
      <w:r w:rsidRPr="00BB1DF9">
        <w:rPr>
          <w:rFonts w:cs="Calibri"/>
        </w:rPr>
        <w:t>2020 r., poz. 908, 1086);</w:t>
      </w:r>
    </w:p>
    <w:p w14:paraId="05987036" w14:textId="4FE06C71" w:rsidR="00BB1DF9" w:rsidRPr="00BB1DF9" w:rsidRDefault="00BB1DF9" w:rsidP="00BB1DF9">
      <w:pPr>
        <w:spacing w:line="240" w:lineRule="auto"/>
        <w:rPr>
          <w:rFonts w:cs="Calibri"/>
        </w:rPr>
      </w:pPr>
      <w:r w:rsidRPr="00BB1DF9">
        <w:rPr>
          <w:rFonts w:cs="Calibri"/>
        </w:rPr>
        <w:t>− ustawę z dnia 17 lipca 2009 r. o systemie zarządzania emisjami gazów cieplarnianych</w:t>
      </w:r>
      <w:r w:rsidR="00612EC0">
        <w:rPr>
          <w:rFonts w:cs="Calibri"/>
        </w:rPr>
        <w:t xml:space="preserve"> </w:t>
      </w:r>
      <w:r w:rsidRPr="00BB1DF9">
        <w:rPr>
          <w:rFonts w:cs="Calibri"/>
        </w:rPr>
        <w:t>i innych substancji (tekst jednolity Dz. U. z 2020 r. poz. 1077);</w:t>
      </w:r>
    </w:p>
    <w:p w14:paraId="0600A654" w14:textId="7F713D92" w:rsidR="00BB1DF9" w:rsidRPr="00BB1DF9" w:rsidRDefault="00BB1DF9" w:rsidP="00BB1DF9">
      <w:pPr>
        <w:spacing w:line="240" w:lineRule="auto"/>
        <w:rPr>
          <w:rFonts w:cs="Calibri"/>
        </w:rPr>
      </w:pPr>
      <w:r w:rsidRPr="00BB1DF9">
        <w:rPr>
          <w:rFonts w:cs="Calibri"/>
        </w:rPr>
        <w:t>− ustawę z dnia 16 grudnia 2010 r. o publicznym transporcie zbiorowym (tekst jednolity</w:t>
      </w:r>
      <w:r w:rsidR="00612EC0">
        <w:rPr>
          <w:rFonts w:cs="Calibri"/>
        </w:rPr>
        <w:t xml:space="preserve"> </w:t>
      </w:r>
      <w:r w:rsidRPr="00BB1DF9">
        <w:rPr>
          <w:rFonts w:cs="Calibri"/>
        </w:rPr>
        <w:t xml:space="preserve">Dz. U. z 2019 r., poz. 2475 z </w:t>
      </w:r>
      <w:proofErr w:type="spellStart"/>
      <w:r w:rsidRPr="00BB1DF9">
        <w:rPr>
          <w:rFonts w:cs="Calibri"/>
        </w:rPr>
        <w:t>późn</w:t>
      </w:r>
      <w:proofErr w:type="spellEnd"/>
      <w:r w:rsidRPr="00BB1DF9">
        <w:rPr>
          <w:rFonts w:cs="Calibri"/>
        </w:rPr>
        <w:t>. zm.);</w:t>
      </w:r>
    </w:p>
    <w:p w14:paraId="3DBC0ECB" w14:textId="73DC02EA" w:rsidR="00BB1DF9" w:rsidRPr="00BB1DF9" w:rsidRDefault="00BB1DF9" w:rsidP="00BB1DF9">
      <w:pPr>
        <w:rPr>
          <w:rFonts w:cs="Calibri"/>
        </w:rPr>
      </w:pPr>
      <w:r w:rsidRPr="00BB1DF9">
        <w:rPr>
          <w:rFonts w:cs="Calibri"/>
        </w:rPr>
        <w:t>− ustawę z dnia 25 sierpnia 2006 r. o biokomponentach i paliwach ciekłych (Dz. U.</w:t>
      </w:r>
      <w:r w:rsidR="00612EC0">
        <w:rPr>
          <w:rFonts w:cs="Calibri"/>
        </w:rPr>
        <w:t xml:space="preserve"> </w:t>
      </w:r>
      <w:r w:rsidRPr="00BB1DF9">
        <w:rPr>
          <w:rFonts w:cs="Calibri"/>
        </w:rPr>
        <w:t xml:space="preserve">z 2019 r., poz. 1155 z </w:t>
      </w:r>
      <w:proofErr w:type="spellStart"/>
      <w:r w:rsidRPr="00BB1DF9">
        <w:rPr>
          <w:rFonts w:cs="Calibri"/>
        </w:rPr>
        <w:t>późn</w:t>
      </w:r>
      <w:proofErr w:type="spellEnd"/>
      <w:r w:rsidRPr="00BB1DF9">
        <w:rPr>
          <w:rFonts w:cs="Calibri"/>
        </w:rPr>
        <w:t>. zm.);</w:t>
      </w:r>
    </w:p>
    <w:p w14:paraId="6B047E84" w14:textId="40F6F60B" w:rsidR="00BB1DF9" w:rsidRPr="00BB1DF9" w:rsidRDefault="00BB1DF9" w:rsidP="00BB1DF9">
      <w:pPr>
        <w:rPr>
          <w:rFonts w:cs="Calibri"/>
        </w:rPr>
      </w:pPr>
      <w:r w:rsidRPr="00BB1DF9">
        <w:rPr>
          <w:rFonts w:cs="Calibri"/>
        </w:rPr>
        <w:t>− Dyrektywę Parlamentu Europejskiego i Rady nr 2009/33/WE z dnia 23 kwietnia 2009 r.</w:t>
      </w:r>
      <w:r w:rsidR="00612EC0">
        <w:rPr>
          <w:rFonts w:cs="Calibri"/>
        </w:rPr>
        <w:t xml:space="preserve"> </w:t>
      </w:r>
      <w:r w:rsidRPr="00BB1DF9">
        <w:rPr>
          <w:rFonts w:cs="Calibri"/>
        </w:rPr>
        <w:t>(Dz. Urz. UE L 120/5 z dnia 15 maja 2009 r.), zmienioną Dyrektywą Parlamentu Europejskiego i Rady (UE) 2019/1161 z dnia 20 czerwca 2019 r. (Dz. Urz. UE L 188/116</w:t>
      </w:r>
      <w:r>
        <w:rPr>
          <w:rFonts w:cs="Calibri"/>
        </w:rPr>
        <w:t xml:space="preserve"> </w:t>
      </w:r>
      <w:r w:rsidRPr="00BB1DF9">
        <w:rPr>
          <w:rFonts w:cs="Calibri"/>
        </w:rPr>
        <w:t>z dnia 12 lipca 2019 r.);</w:t>
      </w:r>
    </w:p>
    <w:p w14:paraId="7EA0C91F" w14:textId="3D25EDB7" w:rsidR="00BB1DF9" w:rsidRPr="00BB1DF9" w:rsidRDefault="00BB1DF9" w:rsidP="00BB1DF9">
      <w:pPr>
        <w:rPr>
          <w:rFonts w:cs="Calibri"/>
        </w:rPr>
      </w:pPr>
      <w:r w:rsidRPr="00BB1DF9">
        <w:rPr>
          <w:rFonts w:cs="Calibri"/>
        </w:rPr>
        <w:t>−</w:t>
      </w:r>
      <w:r w:rsidR="00601D3C">
        <w:rPr>
          <w:rFonts w:cs="Calibri"/>
        </w:rPr>
        <w:t xml:space="preserve"> </w:t>
      </w:r>
      <w:r w:rsidRPr="00BB1DF9">
        <w:rPr>
          <w:rFonts w:cs="Calibri"/>
        </w:rPr>
        <w:t>Dyrektywę Parlamentu Europejskiego i Rady 2009/28/WE z dnia 23 kwietnia 2009 r.</w:t>
      </w:r>
      <w:r>
        <w:rPr>
          <w:rFonts w:cs="Calibri"/>
        </w:rPr>
        <w:t xml:space="preserve"> </w:t>
      </w:r>
      <w:r w:rsidRPr="00BB1DF9">
        <w:rPr>
          <w:rFonts w:cs="Calibri"/>
        </w:rPr>
        <w:t>(Dz. Urz. UE L 140/16), zmienioną Dyrektywą Rady 2013/18/UE z dnia 13 maja 2013 r.</w:t>
      </w:r>
      <w:r>
        <w:rPr>
          <w:rFonts w:cs="Calibri"/>
        </w:rPr>
        <w:t xml:space="preserve"> </w:t>
      </w:r>
      <w:r w:rsidRPr="00BB1DF9">
        <w:rPr>
          <w:rFonts w:cs="Calibri"/>
        </w:rPr>
        <w:t>(Dz. Urz. UE L158/230), Dyrektywą Parlamentu Europejskiego i Rady (UE) z dnia 9</w:t>
      </w:r>
      <w:r>
        <w:rPr>
          <w:rFonts w:cs="Calibri"/>
        </w:rPr>
        <w:t xml:space="preserve"> </w:t>
      </w:r>
      <w:r w:rsidRPr="00BB1DF9">
        <w:rPr>
          <w:rFonts w:cs="Calibri"/>
        </w:rPr>
        <w:t xml:space="preserve">września 2015 r. (Dz. Urz. UE L 239/1) </w:t>
      </w:r>
      <w:r w:rsidR="00601D3C">
        <w:rPr>
          <w:rFonts w:cs="Calibri"/>
        </w:rPr>
        <w:br/>
      </w:r>
      <w:r w:rsidRPr="00BB1DF9">
        <w:rPr>
          <w:rFonts w:cs="Calibri"/>
        </w:rPr>
        <w:t>oraz Dyrektywą Parlamentu Europejskiego</w:t>
      </w:r>
      <w:r>
        <w:rPr>
          <w:rFonts w:cs="Calibri"/>
        </w:rPr>
        <w:t xml:space="preserve"> </w:t>
      </w:r>
      <w:r w:rsidRPr="00BB1DF9">
        <w:rPr>
          <w:rFonts w:cs="Calibri"/>
        </w:rPr>
        <w:t>i Rady (UE) 2019/1161 z dnia 20 czerwca 2019 r. (Dz. Urz. UE L 188/116);</w:t>
      </w:r>
    </w:p>
    <w:p w14:paraId="7950A85D" w14:textId="021ABA4E" w:rsidR="00BB1DF9" w:rsidRPr="00BB1DF9" w:rsidRDefault="00BB1DF9" w:rsidP="00BB1DF9">
      <w:pPr>
        <w:pStyle w:val="Akapitzlist"/>
        <w:numPr>
          <w:ilvl w:val="0"/>
          <w:numId w:val="24"/>
        </w:numPr>
        <w:rPr>
          <w:rFonts w:cs="Calibri"/>
        </w:rPr>
      </w:pPr>
      <w:r w:rsidRPr="00BB1DF9">
        <w:rPr>
          <w:rFonts w:cs="Calibri"/>
        </w:rPr>
        <w:t xml:space="preserve">opracowania dotyczące strategii </w:t>
      </w:r>
      <w:proofErr w:type="spellStart"/>
      <w:r w:rsidRPr="00BB1DF9">
        <w:rPr>
          <w:rFonts w:cs="Calibri"/>
        </w:rPr>
        <w:t>elektromobilności</w:t>
      </w:r>
      <w:proofErr w:type="spellEnd"/>
      <w:r w:rsidRPr="00BB1DF9">
        <w:rPr>
          <w:rFonts w:cs="Calibri"/>
        </w:rPr>
        <w:t>, którymi są:</w:t>
      </w:r>
    </w:p>
    <w:p w14:paraId="161C8A51" w14:textId="4E8D0A36" w:rsidR="00BB1DF9" w:rsidRPr="00BB1DF9" w:rsidRDefault="00BB1DF9" w:rsidP="00BB1DF9">
      <w:pPr>
        <w:rPr>
          <w:rFonts w:cs="Calibri"/>
        </w:rPr>
      </w:pPr>
      <w:r w:rsidRPr="00BB1DF9">
        <w:rPr>
          <w:rFonts w:cs="Calibri"/>
        </w:rPr>
        <w:t xml:space="preserve">− „Plan Rozwoju </w:t>
      </w:r>
      <w:proofErr w:type="spellStart"/>
      <w:r w:rsidRPr="00BB1DF9">
        <w:rPr>
          <w:rFonts w:cs="Calibri"/>
        </w:rPr>
        <w:t>Elektromobilności</w:t>
      </w:r>
      <w:proofErr w:type="spellEnd"/>
      <w:r w:rsidRPr="00BB1DF9">
        <w:rPr>
          <w:rFonts w:cs="Calibri"/>
        </w:rPr>
        <w:t xml:space="preserve"> w Polsce. Energia do przyszłości”, opracowany przez</w:t>
      </w:r>
      <w:r w:rsidR="00612EC0">
        <w:rPr>
          <w:rFonts w:cs="Calibri"/>
        </w:rPr>
        <w:t xml:space="preserve"> </w:t>
      </w:r>
      <w:r w:rsidRPr="00BB1DF9">
        <w:rPr>
          <w:rFonts w:cs="Calibri"/>
        </w:rPr>
        <w:t>Ministerstwo Energii, przyjęty przez Radę Ministrów w dniu 16 marca 2017 r.;</w:t>
      </w:r>
    </w:p>
    <w:p w14:paraId="0A20869E" w14:textId="31E88874" w:rsidR="00BB1DF9" w:rsidRPr="00BB1DF9" w:rsidRDefault="00BB1DF9" w:rsidP="00BB1DF9">
      <w:pPr>
        <w:rPr>
          <w:rFonts w:cs="Calibri"/>
        </w:rPr>
      </w:pPr>
      <w:r w:rsidRPr="00BB1DF9">
        <w:rPr>
          <w:rFonts w:cs="Calibri"/>
        </w:rPr>
        <w:t xml:space="preserve">− „Krajowe ramy polityki rozwoju infrastruktury paliw alternatywnych”, opracowane </w:t>
      </w:r>
      <w:r w:rsidR="00ED3D8B">
        <w:rPr>
          <w:rFonts w:cs="Calibri"/>
        </w:rPr>
        <w:br/>
      </w:r>
      <w:r w:rsidRPr="00BB1DF9">
        <w:rPr>
          <w:rFonts w:cs="Calibri"/>
        </w:rPr>
        <w:t>przez</w:t>
      </w:r>
      <w:r w:rsidR="00612EC0">
        <w:rPr>
          <w:rFonts w:cs="Calibri"/>
        </w:rPr>
        <w:t xml:space="preserve"> </w:t>
      </w:r>
      <w:r w:rsidRPr="00BB1DF9">
        <w:rPr>
          <w:rFonts w:cs="Calibri"/>
        </w:rPr>
        <w:t>Ministerstwo Energii, przyjęte przez Radę Ministrów w dniu 29 marca 2017 r.</w:t>
      </w:r>
    </w:p>
    <w:p w14:paraId="44919424" w14:textId="731D6B88" w:rsidR="00101DB9" w:rsidRPr="00D1350C" w:rsidRDefault="00BB1DF9" w:rsidP="00BB1DF9">
      <w:pPr>
        <w:rPr>
          <w:rFonts w:cs="Calibri"/>
        </w:rPr>
      </w:pPr>
      <w:r w:rsidRPr="00BB1DF9">
        <w:rPr>
          <w:rFonts w:cs="Calibri"/>
        </w:rPr>
        <w:t>W opracowaniu przywołano niektóre z wymienionych dokumentów źródłowych</w:t>
      </w:r>
      <w:r w:rsidR="00101DB9">
        <w:rPr>
          <w:rFonts w:cs="Calibri"/>
        </w:rPr>
        <w:t>.</w:t>
      </w:r>
    </w:p>
    <w:p w14:paraId="02DA8469" w14:textId="56475A82" w:rsidR="003F1324" w:rsidRDefault="003F1324" w:rsidP="005B747D">
      <w:pPr>
        <w:rPr>
          <w:rFonts w:cs="Calibri"/>
          <w:bCs/>
        </w:rPr>
      </w:pPr>
      <w:r w:rsidRPr="0005224B">
        <w:rPr>
          <w:rFonts w:cs="Calibri"/>
          <w:bCs/>
        </w:rPr>
        <w:t>Zadania</w:t>
      </w:r>
      <w:r w:rsidR="00101DB9">
        <w:rPr>
          <w:rFonts w:cs="Calibri"/>
          <w:bCs/>
        </w:rPr>
        <w:t xml:space="preserve"> zawarte w Strategii </w:t>
      </w:r>
      <w:proofErr w:type="spellStart"/>
      <w:r w:rsidR="008B152A">
        <w:rPr>
          <w:rFonts w:cs="Calibri"/>
          <w:bCs/>
        </w:rPr>
        <w:t>Elektromobilności</w:t>
      </w:r>
      <w:proofErr w:type="spellEnd"/>
      <w:r w:rsidR="00101DB9">
        <w:rPr>
          <w:rFonts w:cs="Calibri"/>
          <w:bCs/>
        </w:rPr>
        <w:t xml:space="preserve"> mają charakter systemowy oraz wynikają z kontynuacji polityki Gminy Dobre w zakresie poprawy infrastruktury komunikacyjnej </w:t>
      </w:r>
      <w:r w:rsidR="00967A5B">
        <w:rPr>
          <w:rFonts w:cs="Calibri"/>
          <w:bCs/>
        </w:rPr>
        <w:t xml:space="preserve">oraz ochrony środowiska naturalnego </w:t>
      </w:r>
      <w:r w:rsidR="00101DB9">
        <w:rPr>
          <w:rFonts w:cs="Calibri"/>
          <w:bCs/>
        </w:rPr>
        <w:t>w Gminie</w:t>
      </w:r>
      <w:r w:rsidR="00967A5B">
        <w:rPr>
          <w:rFonts w:cs="Calibri"/>
          <w:bCs/>
        </w:rPr>
        <w:t xml:space="preserve"> Dobre</w:t>
      </w:r>
      <w:r w:rsidR="00101DB9">
        <w:rPr>
          <w:rFonts w:cs="Calibri"/>
          <w:bCs/>
        </w:rPr>
        <w:t xml:space="preserve">. </w:t>
      </w:r>
      <w:r w:rsidR="00101DB9" w:rsidRPr="00967A5B">
        <w:rPr>
          <w:rFonts w:cs="Calibri"/>
          <w:b/>
          <w:color w:val="00B050"/>
        </w:rPr>
        <w:t xml:space="preserve">Horyzont czasowy Strategii </w:t>
      </w:r>
      <w:proofErr w:type="spellStart"/>
      <w:r w:rsidR="00967A5B">
        <w:rPr>
          <w:rFonts w:cs="Calibri"/>
          <w:b/>
          <w:color w:val="00B050"/>
        </w:rPr>
        <w:t>Elektromobilności</w:t>
      </w:r>
      <w:proofErr w:type="spellEnd"/>
      <w:r w:rsidR="00967A5B">
        <w:rPr>
          <w:rFonts w:cs="Calibri"/>
          <w:b/>
          <w:color w:val="00B050"/>
        </w:rPr>
        <w:t xml:space="preserve"> </w:t>
      </w:r>
      <w:r w:rsidR="00101DB9" w:rsidRPr="00967A5B">
        <w:rPr>
          <w:rFonts w:cs="Calibri"/>
          <w:b/>
          <w:color w:val="00B050"/>
        </w:rPr>
        <w:t xml:space="preserve">zaplanowano </w:t>
      </w:r>
      <w:r w:rsidR="00967A5B" w:rsidRPr="00967A5B">
        <w:rPr>
          <w:rFonts w:cs="Calibri"/>
          <w:b/>
          <w:color w:val="00B050"/>
        </w:rPr>
        <w:t xml:space="preserve">do roku </w:t>
      </w:r>
      <w:r w:rsidR="00101DB9" w:rsidRPr="00967A5B">
        <w:rPr>
          <w:rFonts w:cs="Calibri"/>
          <w:b/>
          <w:color w:val="00B050"/>
        </w:rPr>
        <w:t>20</w:t>
      </w:r>
      <w:r w:rsidR="00967A5B" w:rsidRPr="00967A5B">
        <w:rPr>
          <w:rFonts w:cs="Calibri"/>
          <w:b/>
          <w:color w:val="00B050"/>
        </w:rPr>
        <w:t>40</w:t>
      </w:r>
      <w:r w:rsidRPr="00967A5B">
        <w:rPr>
          <w:rFonts w:cs="Calibri"/>
          <w:b/>
          <w:color w:val="00B050"/>
        </w:rPr>
        <w:t xml:space="preserve"> </w:t>
      </w:r>
      <w:r w:rsidR="00101DB9" w:rsidRPr="00967A5B">
        <w:rPr>
          <w:rFonts w:cs="Calibri"/>
          <w:b/>
          <w:color w:val="00B050"/>
        </w:rPr>
        <w:t>r</w:t>
      </w:r>
      <w:r w:rsidR="00601D3C">
        <w:rPr>
          <w:rFonts w:cs="Calibri"/>
          <w:bCs/>
          <w:color w:val="00B050"/>
        </w:rPr>
        <w:t>.</w:t>
      </w:r>
    </w:p>
    <w:p w14:paraId="20A59B26" w14:textId="0C3DBCAD" w:rsidR="00B91BCD" w:rsidRDefault="00B91BCD" w:rsidP="005B747D">
      <w:pPr>
        <w:rPr>
          <w:rFonts w:cs="Calibri"/>
          <w:bCs/>
        </w:rPr>
      </w:pPr>
    </w:p>
    <w:p w14:paraId="377BF158" w14:textId="28E69529" w:rsidR="00B91BCD" w:rsidRDefault="00B91BCD" w:rsidP="005B747D">
      <w:pPr>
        <w:rPr>
          <w:rFonts w:cs="Calibri"/>
          <w:bCs/>
        </w:rPr>
      </w:pPr>
    </w:p>
    <w:p w14:paraId="30F517B8" w14:textId="459BAECE" w:rsidR="00B91BCD" w:rsidRDefault="00B91BCD" w:rsidP="005B747D">
      <w:pPr>
        <w:rPr>
          <w:rFonts w:cs="Calibri"/>
          <w:bCs/>
        </w:rPr>
      </w:pPr>
    </w:p>
    <w:p w14:paraId="008E0130" w14:textId="62D03493" w:rsidR="00B91BCD" w:rsidRDefault="00B91BCD" w:rsidP="005B747D">
      <w:pPr>
        <w:rPr>
          <w:rFonts w:cs="Calibri"/>
          <w:bCs/>
        </w:rPr>
      </w:pPr>
    </w:p>
    <w:p w14:paraId="687DD6B3" w14:textId="3EA27A87" w:rsidR="00B91BCD" w:rsidRDefault="00B91BCD" w:rsidP="005B747D">
      <w:pPr>
        <w:rPr>
          <w:rFonts w:cs="Calibri"/>
          <w:bCs/>
        </w:rPr>
      </w:pPr>
    </w:p>
    <w:p w14:paraId="14166C17" w14:textId="055ECE55" w:rsidR="00010838" w:rsidRDefault="00010838">
      <w:pPr>
        <w:spacing w:after="0" w:line="240" w:lineRule="auto"/>
        <w:jc w:val="left"/>
        <w:rPr>
          <w:rFonts w:cs="Calibri"/>
          <w:bCs/>
        </w:rPr>
      </w:pPr>
    </w:p>
    <w:p w14:paraId="3B3D6DD3" w14:textId="29BA495A" w:rsidR="003F1324" w:rsidRPr="007E0578" w:rsidRDefault="003F1324" w:rsidP="00711C20">
      <w:pPr>
        <w:rPr>
          <w:rFonts w:cs="Calibri"/>
          <w:bCs/>
        </w:rPr>
      </w:pPr>
      <w:r w:rsidRPr="007E0578">
        <w:rPr>
          <w:rFonts w:cs="Calibri"/>
          <w:bCs/>
        </w:rPr>
        <w:t xml:space="preserve">W perspektywie lokalnej podstawą opracowania </w:t>
      </w:r>
      <w:r w:rsidR="00484CC7" w:rsidRPr="007E0578">
        <w:rPr>
          <w:rFonts w:cs="Calibri"/>
          <w:bCs/>
        </w:rPr>
        <w:t xml:space="preserve">Strategii </w:t>
      </w:r>
      <w:proofErr w:type="spellStart"/>
      <w:r w:rsidR="00484CC7" w:rsidRPr="007E0578">
        <w:rPr>
          <w:rFonts w:cs="Calibri"/>
          <w:bCs/>
        </w:rPr>
        <w:t>elektromobilności</w:t>
      </w:r>
      <w:proofErr w:type="spellEnd"/>
      <w:r w:rsidR="00484CC7" w:rsidRPr="007E0578">
        <w:rPr>
          <w:rFonts w:cs="Calibri"/>
          <w:bCs/>
        </w:rPr>
        <w:t xml:space="preserve"> dla Gminy Dobre </w:t>
      </w:r>
      <w:r w:rsidRPr="007E0578">
        <w:rPr>
          <w:rFonts w:cs="Calibri"/>
          <w:bCs/>
        </w:rPr>
        <w:t>są:</w:t>
      </w:r>
    </w:p>
    <w:p w14:paraId="3FC31D51" w14:textId="778BFC78" w:rsidR="003B68A1" w:rsidRPr="00F06500" w:rsidRDefault="003F1324" w:rsidP="00F025E9">
      <w:pPr>
        <w:pStyle w:val="Wypunktowanie"/>
        <w:rPr>
          <w:rFonts w:cs="Calibri"/>
          <w:bCs/>
        </w:rPr>
      </w:pPr>
      <w:r w:rsidRPr="007E0578">
        <w:t xml:space="preserve">Uchwała Rady </w:t>
      </w:r>
      <w:r w:rsidR="00484CC7" w:rsidRPr="007E0578">
        <w:t>Gminy Dobre</w:t>
      </w:r>
      <w:r w:rsidR="00F06500" w:rsidRPr="00F06500">
        <w:t xml:space="preserve"> </w:t>
      </w:r>
      <w:r w:rsidR="00F06500">
        <w:t>nr III/ 22 /18 z dnia 28 grudnia 2018 roku</w:t>
      </w:r>
      <w:r w:rsidRPr="007E0578">
        <w:t xml:space="preserve"> w </w:t>
      </w:r>
      <w:r w:rsidR="00F06500" w:rsidRPr="00F06500">
        <w:t>sprawie przystąpienia Gminy Dobre do konkursu o dofinansowanie przedsięwzięć ze środków Narodowego Funduszu Ochrony Środowiska i Gospodarki Wodnej w ramach programu priorytetowego GEPARD II – transport niskoemisyjny,</w:t>
      </w:r>
      <w:r w:rsidR="00F06500">
        <w:t xml:space="preserve"> </w:t>
      </w:r>
      <w:r w:rsidR="00F06500" w:rsidRPr="00F06500">
        <w:t>Część 2) Strategia rozwoju elektromobilności oraz wyrażenia zgody na   przystąpienie do realizacji projektu pod nazwą „Strategia Rozwoju</w:t>
      </w:r>
      <w:r w:rsidR="00F06500">
        <w:t xml:space="preserve"> </w:t>
      </w:r>
      <w:r w:rsidR="00F06500" w:rsidRPr="00F06500">
        <w:t>Elektromobilności na terenie Gminy Dobre</w:t>
      </w:r>
      <w:r w:rsidR="00F06500">
        <w:t xml:space="preserve">. </w:t>
      </w:r>
      <w:r w:rsidRPr="00F06500">
        <w:rPr>
          <w:rFonts w:cs="Calibri"/>
          <w:bCs/>
        </w:rPr>
        <w:t xml:space="preserve">W uchwale </w:t>
      </w:r>
      <w:r w:rsidR="00B91BCD" w:rsidRPr="00F06500">
        <w:rPr>
          <w:rFonts w:cs="Calibri"/>
          <w:bCs/>
        </w:rPr>
        <w:t>Rady Gminy Dobre</w:t>
      </w:r>
      <w:r w:rsidRPr="00F06500">
        <w:rPr>
          <w:rFonts w:cs="Calibri"/>
          <w:bCs/>
        </w:rPr>
        <w:t xml:space="preserve"> wskazano podstawowe cele </w:t>
      </w:r>
      <w:r w:rsidR="00484CC7" w:rsidRPr="00F06500">
        <w:rPr>
          <w:rFonts w:cs="Calibri"/>
          <w:bCs/>
        </w:rPr>
        <w:t xml:space="preserve">Strategii </w:t>
      </w:r>
      <w:r w:rsidR="00F324EE" w:rsidRPr="00F06500">
        <w:rPr>
          <w:rFonts w:cs="Calibri"/>
          <w:bCs/>
        </w:rPr>
        <w:t>elektromobilności</w:t>
      </w:r>
      <w:r w:rsidR="00484CC7" w:rsidRPr="00F06500">
        <w:rPr>
          <w:rFonts w:cs="Calibri"/>
          <w:bCs/>
        </w:rPr>
        <w:t xml:space="preserve">, uargumentowano potrzebę opracowania dokumentu </w:t>
      </w:r>
      <w:r w:rsidR="00A60F9D" w:rsidRPr="00F06500">
        <w:rPr>
          <w:rFonts w:cs="Calibri"/>
          <w:bCs/>
        </w:rPr>
        <w:t>w związku z potrzeb</w:t>
      </w:r>
      <w:r w:rsidR="007D6180" w:rsidRPr="00F06500">
        <w:rPr>
          <w:rFonts w:cs="Calibri"/>
          <w:bCs/>
        </w:rPr>
        <w:t>ą</w:t>
      </w:r>
      <w:r w:rsidR="00A60F9D" w:rsidRPr="00F06500">
        <w:rPr>
          <w:rFonts w:cs="Calibri"/>
          <w:bCs/>
        </w:rPr>
        <w:t xml:space="preserve"> ograniczenia niskiej emisji na terenie Gminy.</w:t>
      </w:r>
    </w:p>
    <w:p w14:paraId="66359C19" w14:textId="77777777" w:rsidR="003B68A1" w:rsidRDefault="003B68A1">
      <w:pPr>
        <w:spacing w:after="0" w:line="240" w:lineRule="auto"/>
        <w:jc w:val="left"/>
        <w:rPr>
          <w:rFonts w:cs="Calibri"/>
          <w:bCs/>
        </w:rPr>
      </w:pPr>
      <w:r>
        <w:rPr>
          <w:rFonts w:cs="Calibri"/>
          <w:bCs/>
        </w:rPr>
        <w:br w:type="page"/>
      </w:r>
    </w:p>
    <w:p w14:paraId="2E6A6163" w14:textId="20672C62" w:rsidR="00F324EE" w:rsidRDefault="003B68A1" w:rsidP="0005224B">
      <w:pPr>
        <w:shd w:val="clear" w:color="auto" w:fill="FFFFFF"/>
        <w:autoSpaceDE w:val="0"/>
        <w:rPr>
          <w:rFonts w:cs="Calibri"/>
          <w:bCs/>
        </w:rPr>
      </w:pPr>
      <w:r>
        <w:rPr>
          <w:rFonts w:eastAsia="Times New Roman" w:cs="Calibri"/>
          <w:b/>
          <w:noProof/>
          <w:color w:val="63A267"/>
          <w:sz w:val="36"/>
          <w:szCs w:val="32"/>
        </w:rPr>
        <w:lastRenderedPageBreak/>
        <w:drawing>
          <wp:anchor distT="0" distB="0" distL="114300" distR="114300" simplePos="0" relativeHeight="251734528" behindDoc="0" locked="0" layoutInCell="1" allowOverlap="1" wp14:anchorId="311E6D51" wp14:editId="226B19BE">
            <wp:simplePos x="0" y="0"/>
            <wp:positionH relativeFrom="margin">
              <wp:posOffset>-900242</wp:posOffset>
            </wp:positionH>
            <wp:positionV relativeFrom="margin">
              <wp:posOffset>-967430</wp:posOffset>
            </wp:positionV>
            <wp:extent cx="7559299" cy="10666730"/>
            <wp:effectExtent l="0" t="0" r="0" b="127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pic:cNvPicPr/>
                  </pic:nvPicPr>
                  <pic:blipFill>
                    <a:blip r:embed="rId15"/>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65F8A9E1" w14:textId="1BE5F8E8" w:rsidR="003F1324" w:rsidRDefault="003F1324" w:rsidP="007437BA">
      <w:pPr>
        <w:pStyle w:val="Nagwek1"/>
      </w:pPr>
      <w:bookmarkStart w:id="20" w:name="_Toc469763777"/>
      <w:bookmarkStart w:id="21" w:name="_Toc469779042"/>
      <w:bookmarkStart w:id="22" w:name="_Toc86305136"/>
      <w:bookmarkStart w:id="23" w:name="_Toc423884522"/>
      <w:r>
        <w:lastRenderedPageBreak/>
        <w:t>C</w:t>
      </w:r>
      <w:r w:rsidR="00BD4D5D">
        <w:t>zęść</w:t>
      </w:r>
      <w:r w:rsidRPr="00B75A63">
        <w:t xml:space="preserve"> </w:t>
      </w:r>
      <w:r w:rsidR="00BD4D5D">
        <w:t>3</w:t>
      </w:r>
      <w:r w:rsidR="002E7AA7">
        <w:t xml:space="preserve">. </w:t>
      </w:r>
      <w:r>
        <w:t xml:space="preserve">Zgodność </w:t>
      </w:r>
      <w:r w:rsidR="00A00AC6">
        <w:t xml:space="preserve">Strategii </w:t>
      </w:r>
      <w:proofErr w:type="spellStart"/>
      <w:r w:rsidR="00A00AC6">
        <w:t>Elektromobilności</w:t>
      </w:r>
      <w:proofErr w:type="spellEnd"/>
      <w:r>
        <w:t xml:space="preserve"> </w:t>
      </w:r>
      <w:r w:rsidR="00A00AC6">
        <w:br/>
      </w:r>
      <w:r>
        <w:t>z</w:t>
      </w:r>
      <w:r w:rsidR="00A00AC6">
        <w:t xml:space="preserve"> d</w:t>
      </w:r>
      <w:r>
        <w:t>okumentami i programami rozwojowymi</w:t>
      </w:r>
      <w:bookmarkEnd w:id="20"/>
      <w:bookmarkEnd w:id="21"/>
      <w:bookmarkEnd w:id="22"/>
    </w:p>
    <w:p w14:paraId="7B355964" w14:textId="4DD193D4" w:rsidR="005123AE" w:rsidRPr="00601D3C" w:rsidRDefault="00D72C8A" w:rsidP="005123AE">
      <w:r>
        <w:t xml:space="preserve">W opracowaniu Strategii </w:t>
      </w:r>
      <w:proofErr w:type="spellStart"/>
      <w:r>
        <w:t>Elektromobilności</w:t>
      </w:r>
      <w:proofErr w:type="spellEnd"/>
      <w:r>
        <w:t xml:space="preserve"> dokonano analizy aktualnych dokumentów strategicznych </w:t>
      </w:r>
      <w:r w:rsidRPr="00601D3C">
        <w:t xml:space="preserve">Gminy z wcześniej opracowanymi dokumentami planistycznymi na poziomie lokalnym, powiatowym </w:t>
      </w:r>
      <w:r w:rsidR="007D6180" w:rsidRPr="00601D3C">
        <w:br/>
      </w:r>
      <w:r w:rsidRPr="00601D3C">
        <w:t>i regionalnym.</w:t>
      </w:r>
      <w:r w:rsidR="005123AE" w:rsidRPr="00601D3C">
        <w:t xml:space="preserve"> </w:t>
      </w:r>
    </w:p>
    <w:p w14:paraId="084B7347" w14:textId="32CAE365" w:rsidR="00D72C8A" w:rsidRPr="00601D3C" w:rsidRDefault="00D72C8A" w:rsidP="00D72C8A">
      <w:pPr>
        <w:rPr>
          <w:b/>
          <w:bCs/>
          <w:color w:val="00B050"/>
        </w:rPr>
      </w:pPr>
      <w:r w:rsidRPr="00601D3C">
        <w:rPr>
          <w:b/>
          <w:bCs/>
          <w:color w:val="00B050"/>
        </w:rPr>
        <w:t xml:space="preserve">Na podstawie przeprowadzonej analizy </w:t>
      </w:r>
      <w:r w:rsidRPr="00F06500">
        <w:rPr>
          <w:b/>
          <w:bCs/>
          <w:color w:val="00B050"/>
        </w:rPr>
        <w:t>można wskazać</w:t>
      </w:r>
      <w:r w:rsidR="00601D3C" w:rsidRPr="00F06500">
        <w:rPr>
          <w:b/>
          <w:bCs/>
          <w:color w:val="00B050"/>
        </w:rPr>
        <w:t>,</w:t>
      </w:r>
      <w:r w:rsidRPr="00F06500">
        <w:rPr>
          <w:b/>
          <w:bCs/>
          <w:color w:val="00B050"/>
        </w:rPr>
        <w:t xml:space="preserve"> iż </w:t>
      </w:r>
      <w:r w:rsidR="00601D3C" w:rsidRPr="00F06500">
        <w:rPr>
          <w:b/>
          <w:bCs/>
          <w:color w:val="00B050"/>
        </w:rPr>
        <w:t>p</w:t>
      </w:r>
      <w:r w:rsidRPr="00F06500">
        <w:rPr>
          <w:b/>
          <w:bCs/>
          <w:color w:val="00B050"/>
        </w:rPr>
        <w:t>otrzeba</w:t>
      </w:r>
      <w:r w:rsidRPr="00601D3C">
        <w:rPr>
          <w:b/>
          <w:bCs/>
          <w:color w:val="00B050"/>
        </w:rPr>
        <w:t xml:space="preserve"> realizacji działań dotyczących </w:t>
      </w:r>
      <w:proofErr w:type="spellStart"/>
      <w:r w:rsidRPr="00601D3C">
        <w:rPr>
          <w:b/>
          <w:bCs/>
          <w:color w:val="00B050"/>
        </w:rPr>
        <w:t>elektromobilności</w:t>
      </w:r>
      <w:proofErr w:type="spellEnd"/>
      <w:r w:rsidRPr="00601D3C">
        <w:rPr>
          <w:b/>
          <w:bCs/>
          <w:color w:val="00B050"/>
        </w:rPr>
        <w:t xml:space="preserve"> w Gminie Dobre wynika z lokalnych i ponadlokalnych dokumentów strategicznych.</w:t>
      </w:r>
    </w:p>
    <w:p w14:paraId="29F7BFE6" w14:textId="704CEA0D" w:rsidR="005123AE" w:rsidRDefault="005123AE" w:rsidP="005123AE">
      <w:r>
        <w:t xml:space="preserve">Strategia </w:t>
      </w:r>
      <w:proofErr w:type="spellStart"/>
      <w:r w:rsidR="008B152A">
        <w:t>Elektromobilności</w:t>
      </w:r>
      <w:proofErr w:type="spellEnd"/>
      <w:r>
        <w:t xml:space="preserve"> jest spójna z zewnętrznymi </w:t>
      </w:r>
      <w:r w:rsidR="00601D3C">
        <w:t xml:space="preserve">dokumentami i </w:t>
      </w:r>
      <w:r>
        <w:t xml:space="preserve">programami rozwojowymi </w:t>
      </w:r>
      <w:r w:rsidR="009E74C2">
        <w:br/>
      </w:r>
      <w:r>
        <w:t xml:space="preserve">oraz z dokumentami wewnętrznymi, obowiązującymi w Gminie Dobre. </w:t>
      </w:r>
    </w:p>
    <w:p w14:paraId="6D3BDAA1" w14:textId="50B2BF85" w:rsidR="005123AE" w:rsidRDefault="005123AE" w:rsidP="005123AE">
      <w:pPr>
        <w:rPr>
          <w:color w:val="00B050"/>
        </w:rPr>
      </w:pPr>
      <w:r w:rsidRPr="005123AE">
        <w:rPr>
          <w:color w:val="00B050"/>
        </w:rPr>
        <w:t>Dokumenty Gminne</w:t>
      </w:r>
    </w:p>
    <w:p w14:paraId="28626B11" w14:textId="6E29F6B5" w:rsidR="005123AE" w:rsidRDefault="00092DDE" w:rsidP="005123AE">
      <w:r>
        <w:t>Weryfikacja</w:t>
      </w:r>
      <w:r w:rsidR="005123AE">
        <w:t xml:space="preserve"> powyższych dokumentów wskazuje na </w:t>
      </w:r>
      <w:r>
        <w:t xml:space="preserve">zbieżność </w:t>
      </w:r>
      <w:r w:rsidR="005123AE">
        <w:t xml:space="preserve">przedsięwzięć Strategii </w:t>
      </w:r>
      <w:proofErr w:type="spellStart"/>
      <w:r w:rsidR="005123AE">
        <w:t>Elektromobilności</w:t>
      </w:r>
      <w:proofErr w:type="spellEnd"/>
      <w:r w:rsidR="005123AE">
        <w:t xml:space="preserve"> dla Gminy Dobre w odniesieniu do dokumentów strategicznych i planistycznych Gminy. </w:t>
      </w:r>
    </w:p>
    <w:p w14:paraId="08F5C551" w14:textId="7B6E6B85" w:rsidR="00293229" w:rsidRDefault="00F324EE" w:rsidP="00612885">
      <w:r>
        <w:t>Mając na uwadze proces opracowania dokumentów strategicznych na najbliższe lata, odniesiono</w:t>
      </w:r>
      <w:r w:rsidR="00092DDE">
        <w:br/>
      </w:r>
      <w:r>
        <w:t xml:space="preserve">się do dokumentów </w:t>
      </w:r>
      <w:r w:rsidR="00A00AC6">
        <w:t xml:space="preserve">dotychczas obowiązujących oraz do projektów dokumentów </w:t>
      </w:r>
      <w:r>
        <w:t>opracowywanych przez Gminę.</w:t>
      </w:r>
    </w:p>
    <w:p w14:paraId="179BAF07" w14:textId="5AEA7171" w:rsidR="00293229" w:rsidRDefault="00293229" w:rsidP="0047324D">
      <w:pPr>
        <w:pStyle w:val="Akapitzlist"/>
        <w:numPr>
          <w:ilvl w:val="0"/>
          <w:numId w:val="38"/>
        </w:numPr>
      </w:pPr>
      <w:r>
        <w:t>Strategi</w:t>
      </w:r>
      <w:r w:rsidR="0047324D">
        <w:t>a</w:t>
      </w:r>
      <w:r>
        <w:t xml:space="preserve"> Zrównoważonego Rozwoju Gminy Dobre</w:t>
      </w:r>
      <w:r w:rsidR="00092DDE">
        <w:t>,</w:t>
      </w:r>
    </w:p>
    <w:p w14:paraId="3BDBE3EB" w14:textId="6F0EE745" w:rsidR="00293229" w:rsidRDefault="00293229" w:rsidP="0047324D">
      <w:pPr>
        <w:pStyle w:val="Akapitzlist"/>
        <w:numPr>
          <w:ilvl w:val="0"/>
          <w:numId w:val="38"/>
        </w:numPr>
      </w:pPr>
      <w:r>
        <w:t>Plan Gospodarki Niskoemisyjnej Gminy Dobre</w:t>
      </w:r>
      <w:r w:rsidR="00092DDE">
        <w:t>,</w:t>
      </w:r>
    </w:p>
    <w:p w14:paraId="1682F746" w14:textId="29CB3F80" w:rsidR="00A00AC6" w:rsidRDefault="00A00AC6" w:rsidP="0047324D">
      <w:pPr>
        <w:pStyle w:val="Akapitzlist"/>
        <w:numPr>
          <w:ilvl w:val="0"/>
          <w:numId w:val="38"/>
        </w:numPr>
      </w:pPr>
      <w:r>
        <w:t>Miejscowe Plany Zagospodarowania Przestrzennego oraz Studium Uwarunkowań i Kierunków Zagospodarowania Przestrzennego Gminy Dobre</w:t>
      </w:r>
      <w:r w:rsidR="00092DDE">
        <w:t>.</w:t>
      </w:r>
    </w:p>
    <w:p w14:paraId="33A01FC0" w14:textId="65F836D8" w:rsidR="0047324D" w:rsidRDefault="0047324D" w:rsidP="00612885"/>
    <w:p w14:paraId="7E5CF6E6" w14:textId="10068E9D" w:rsidR="00D72C8A" w:rsidRPr="00977DFE" w:rsidRDefault="00D72C8A" w:rsidP="00612885">
      <w:pPr>
        <w:rPr>
          <w:color w:val="00B050"/>
        </w:rPr>
      </w:pPr>
      <w:r w:rsidRPr="00977DFE">
        <w:rPr>
          <w:color w:val="00B050"/>
        </w:rPr>
        <w:t xml:space="preserve">STRATEGIA </w:t>
      </w:r>
      <w:r w:rsidR="00977DFE">
        <w:rPr>
          <w:color w:val="00B050"/>
        </w:rPr>
        <w:t xml:space="preserve">ZRÓWNOWAŻONEGO </w:t>
      </w:r>
      <w:r w:rsidRPr="00977DFE">
        <w:rPr>
          <w:color w:val="00B050"/>
        </w:rPr>
        <w:t>ROZWO</w:t>
      </w:r>
      <w:r w:rsidR="00977DFE" w:rsidRPr="00977DFE">
        <w:rPr>
          <w:color w:val="00B050"/>
        </w:rPr>
        <w:t>JU GMINY DOBRE</w:t>
      </w:r>
    </w:p>
    <w:p w14:paraId="4411C1A0" w14:textId="707117A3" w:rsidR="00511883" w:rsidRDefault="00D72C8A" w:rsidP="00612885">
      <w:r>
        <w:t>Dokumentem określającym cele rozwojowe gminy jest uchwalona w roku 20</w:t>
      </w:r>
      <w:r w:rsidR="00511883">
        <w:t>07</w:t>
      </w:r>
      <w:r>
        <w:t xml:space="preserve"> Strategia Rozwoju </w:t>
      </w:r>
      <w:r w:rsidR="00511883">
        <w:t>Gminy Dobre do roku 2020</w:t>
      </w:r>
      <w:r>
        <w:t>. Zgodnie z przyjętą w dokumencie wizją rozwoju</w:t>
      </w:r>
      <w:r w:rsidR="00511883">
        <w:t>:</w:t>
      </w:r>
    </w:p>
    <w:p w14:paraId="682A1FFA" w14:textId="4C38B06C" w:rsidR="00511883" w:rsidRPr="00511883" w:rsidRDefault="00511883" w:rsidP="00612885">
      <w:pPr>
        <w:rPr>
          <w:b/>
          <w:bCs/>
        </w:rPr>
      </w:pPr>
      <w:r>
        <w:rPr>
          <w:b/>
          <w:bCs/>
        </w:rPr>
        <w:t>„</w:t>
      </w:r>
      <w:r w:rsidRPr="00511883">
        <w:rPr>
          <w:b/>
          <w:bCs/>
        </w:rPr>
        <w:t>Chcemy być, bazującą na wykształconych mieszkańcach, Gminą atrakcyjną turystycznie, przyjazną inwestorom, o wysokim poziomie rozwoju infrastruktury technicznej i społecznej, chroniącą zasoby przyrodnicze i kulturowe</w:t>
      </w:r>
      <w:r>
        <w:rPr>
          <w:b/>
          <w:bCs/>
        </w:rPr>
        <w:t>”</w:t>
      </w:r>
    </w:p>
    <w:p w14:paraId="7C55D19C" w14:textId="6D01CDD7" w:rsidR="00511883" w:rsidRDefault="00511883" w:rsidP="00612885">
      <w:r>
        <w:t>C1. Rozwój infrastruktury technicznej, w tym służącej ochronie środowiska przyrodniczego</w:t>
      </w:r>
      <w:r w:rsidR="00C846CA">
        <w:t>.</w:t>
      </w:r>
    </w:p>
    <w:p w14:paraId="595CA2FA" w14:textId="324A71F0" w:rsidR="00511883" w:rsidRDefault="00511883" w:rsidP="00612885">
      <w:r>
        <w:t>C2. Rozwój gospodarki lokalnej, w tym rolnictwa, przetwórstwa rolno-spożywczego i turystyki</w:t>
      </w:r>
      <w:r w:rsidR="00C846CA">
        <w:t>.</w:t>
      </w:r>
    </w:p>
    <w:p w14:paraId="7F2CAC76" w14:textId="00B1710B" w:rsidR="00511883" w:rsidRDefault="00511883" w:rsidP="00612885">
      <w:r>
        <w:t>C3. Rozwój usług społecznych oraz działania na rzecz integracji i kształtowania postaw prospołecznych mieszkańców</w:t>
      </w:r>
      <w:r w:rsidR="00C846CA">
        <w:t>.</w:t>
      </w:r>
    </w:p>
    <w:p w14:paraId="0FD40DD6" w14:textId="17474C2B" w:rsidR="00293229" w:rsidRDefault="00F324EE" w:rsidP="00612885">
      <w:r w:rsidRPr="00F06500">
        <w:t>Będąca w opracowaniu koncepcja Strategii Rozwoju Gminy Dobre</w:t>
      </w:r>
      <w:r w:rsidR="007D6180" w:rsidRPr="00F06500">
        <w:t xml:space="preserve"> </w:t>
      </w:r>
      <w:r w:rsidR="00D25760" w:rsidRPr="00F06500">
        <w:t xml:space="preserve">do roku </w:t>
      </w:r>
      <w:r w:rsidRPr="00F06500">
        <w:t xml:space="preserve">2032 wskazuje cztery obszary celów strategicznych. W każdym z </w:t>
      </w:r>
      <w:r w:rsidR="00C846CA" w:rsidRPr="00F06500">
        <w:t>n</w:t>
      </w:r>
      <w:r w:rsidRPr="00F06500">
        <w:t xml:space="preserve">ich wskazano dodatkowe priorytety, które przyczynią </w:t>
      </w:r>
      <w:r w:rsidR="00C846CA" w:rsidRPr="00F06500">
        <w:br/>
      </w:r>
      <w:r w:rsidRPr="00F06500">
        <w:lastRenderedPageBreak/>
        <w:t xml:space="preserve">się do realizacji wizji gminy Dobre jako dobrze zarządzanej i nowoczesnej gminy, która ze względu </w:t>
      </w:r>
      <w:r w:rsidR="00C846CA" w:rsidRPr="00F06500">
        <w:br/>
      </w:r>
      <w:r w:rsidRPr="00F06500">
        <w:t>na położenie w Powiecie Mińskim i odległości około 50 kilometrów od Warszawy powinna uwzględniać swój udział w nowoczesnym systemie komunikacyjnym Mazowsza.</w:t>
      </w:r>
      <w:r>
        <w:t xml:space="preserve"> </w:t>
      </w:r>
    </w:p>
    <w:p w14:paraId="7F19554C" w14:textId="67065A92" w:rsidR="00F324EE" w:rsidRDefault="00F324EE" w:rsidP="00612885">
      <w:r>
        <w:t>Strategia zakłada rozwój</w:t>
      </w:r>
      <w:r w:rsidR="00717B58">
        <w:t xml:space="preserve"> </w:t>
      </w:r>
      <w:r>
        <w:t>kapitału społecznego</w:t>
      </w:r>
      <w:r w:rsidR="00717B58">
        <w:t>, rozwój usług publicznych, rozwój przedsiębiorczości, dbałość o zapewnienie wysokiego poziomu jakości środowiska naturalnego oraz estetykę przestrzeni. Ochrona walorów</w:t>
      </w:r>
      <w:r>
        <w:t xml:space="preserve"> środowiska naturalnego </w:t>
      </w:r>
      <w:r w:rsidR="00717B58">
        <w:t xml:space="preserve">ujęta została w każdym z czterech obszarów rozwojowych oraz w ramach wszystkich planowanych działań realizacyjnych Gminy. </w:t>
      </w:r>
      <w:r w:rsidR="00612885">
        <w:t xml:space="preserve">Z powyższego wykazu wynika pełna korelacja celów operacyjnych </w:t>
      </w:r>
      <w:r w:rsidR="00511883">
        <w:t xml:space="preserve">dotychczasowej strategii oraz nowego projektu </w:t>
      </w:r>
      <w:r w:rsidR="00612885">
        <w:t xml:space="preserve">strategii rozwoju gminy ze Strategią </w:t>
      </w:r>
      <w:proofErr w:type="spellStart"/>
      <w:r w:rsidR="008B152A">
        <w:t>Elektromobilności</w:t>
      </w:r>
      <w:proofErr w:type="spellEnd"/>
      <w:r w:rsidR="00612885">
        <w:t xml:space="preserve"> dla Gminy Dobre.</w:t>
      </w:r>
    </w:p>
    <w:p w14:paraId="2F63E80D" w14:textId="37639E7B" w:rsidR="00977DFE" w:rsidRPr="00977DFE" w:rsidRDefault="00977DFE" w:rsidP="00977DFE">
      <w:pPr>
        <w:rPr>
          <w:color w:val="00B050"/>
        </w:rPr>
      </w:pPr>
      <w:r w:rsidRPr="00977DFE">
        <w:rPr>
          <w:color w:val="00B050"/>
        </w:rPr>
        <w:t>PLAN GOSPODARKI NISKOEMISYJNEJ GMINY DOBRE</w:t>
      </w:r>
    </w:p>
    <w:p w14:paraId="0047C9C5" w14:textId="6BD2FF23" w:rsidR="0087211B" w:rsidRDefault="0087211B" w:rsidP="0087211B">
      <w:r>
        <w:t xml:space="preserve">Dokumentem określającym cele rozwojowe gminy w zakresie ograniczenia niskiej emisji w Gminie Dobre jest uchwalony w roku 2015 </w:t>
      </w:r>
      <w:r w:rsidRPr="0087211B">
        <w:t>Plan Gospodarki Niskoemisyjnej Gminy Dobre na lata 2015-2020</w:t>
      </w:r>
      <w:r>
        <w:t>. Zgodnie z przyjętą w dokumencie wizją rozwoju</w:t>
      </w:r>
      <w:r w:rsidR="00AB2D93">
        <w:t>, zakładane są następujące cele</w:t>
      </w:r>
      <w:r>
        <w:t>:</w:t>
      </w:r>
    </w:p>
    <w:p w14:paraId="2B1F53E5" w14:textId="67BD875C" w:rsidR="0087211B" w:rsidRDefault="0087211B" w:rsidP="0087211B">
      <w:r>
        <w:t>C1. Redukcję gazów cieplarnianych;</w:t>
      </w:r>
    </w:p>
    <w:p w14:paraId="6BE2394D" w14:textId="5DFB44F0" w:rsidR="0087211B" w:rsidRDefault="0087211B" w:rsidP="0087211B">
      <w:r>
        <w:t>C2. Redukcję zużycia energii finalnej poprzez podniesienie efektywności energetycznej;</w:t>
      </w:r>
    </w:p>
    <w:p w14:paraId="50281581" w14:textId="4EEBBA23" w:rsidR="00977DFE" w:rsidRDefault="0087211B" w:rsidP="0087211B">
      <w:r>
        <w:t>C3. Zwiększenie udziału energii pochodzącej z odnawialnych źródeł energii.</w:t>
      </w:r>
    </w:p>
    <w:p w14:paraId="7022A1D8" w14:textId="320EA0EE" w:rsidR="0087211B" w:rsidRDefault="0087211B" w:rsidP="0087211B">
      <w:r>
        <w:t>Długoterminowe założenia uwzględnione w PGN, które w praktyce były przez Gminę realizowane obejmowały:</w:t>
      </w:r>
    </w:p>
    <w:p w14:paraId="7069D566" w14:textId="77777777" w:rsidR="0087211B" w:rsidRDefault="0087211B" w:rsidP="0087211B">
      <w:pPr>
        <w:pStyle w:val="Akapitzlist"/>
        <w:numPr>
          <w:ilvl w:val="0"/>
          <w:numId w:val="39"/>
        </w:numPr>
      </w:pPr>
      <w:r>
        <w:t>Termomodernizację budynków;</w:t>
      </w:r>
    </w:p>
    <w:p w14:paraId="272CACA8" w14:textId="211232CF" w:rsidR="0087211B" w:rsidRDefault="0087211B" w:rsidP="0087211B">
      <w:pPr>
        <w:pStyle w:val="Akapitzlist"/>
        <w:numPr>
          <w:ilvl w:val="0"/>
          <w:numId w:val="39"/>
        </w:numPr>
      </w:pPr>
      <w:r>
        <w:t>Remonty i modernizacj</w:t>
      </w:r>
      <w:r w:rsidR="00F35FE6">
        <w:t>ę</w:t>
      </w:r>
      <w:r>
        <w:t xml:space="preserve"> istniejących urządzeń sieciowych;</w:t>
      </w:r>
    </w:p>
    <w:p w14:paraId="77E87395" w14:textId="2F884A9C" w:rsidR="0087211B" w:rsidRDefault="0087211B" w:rsidP="0087211B">
      <w:pPr>
        <w:pStyle w:val="Akapitzlist"/>
        <w:numPr>
          <w:ilvl w:val="0"/>
          <w:numId w:val="39"/>
        </w:numPr>
      </w:pPr>
      <w:r>
        <w:t>Modernizacj</w:t>
      </w:r>
      <w:r w:rsidR="00F35FE6">
        <w:t>ę</w:t>
      </w:r>
      <w:r>
        <w:t xml:space="preserve"> technologii służących do ogrzewania budynków i wykorzystania</w:t>
      </w:r>
    </w:p>
    <w:p w14:paraId="2BA71111" w14:textId="77777777" w:rsidR="0087211B" w:rsidRDefault="0087211B" w:rsidP="00F35FE6">
      <w:pPr>
        <w:pStyle w:val="Akapitzlist"/>
      </w:pPr>
      <w:r>
        <w:t>instalacji ekologicznych;</w:t>
      </w:r>
    </w:p>
    <w:p w14:paraId="43468F6B" w14:textId="77777777" w:rsidR="0087211B" w:rsidRDefault="0087211B" w:rsidP="0087211B">
      <w:pPr>
        <w:pStyle w:val="Akapitzlist"/>
        <w:numPr>
          <w:ilvl w:val="0"/>
          <w:numId w:val="39"/>
        </w:numPr>
      </w:pPr>
      <w:r>
        <w:t>Upowszechnianie i wspieranie wykorzystania OZE;</w:t>
      </w:r>
    </w:p>
    <w:p w14:paraId="04F8D856" w14:textId="7DB208F5" w:rsidR="0087211B" w:rsidRDefault="0087211B" w:rsidP="0087211B">
      <w:pPr>
        <w:pStyle w:val="Akapitzlist"/>
        <w:numPr>
          <w:ilvl w:val="0"/>
          <w:numId w:val="39"/>
        </w:numPr>
      </w:pPr>
      <w:r>
        <w:t>Modernizacj</w:t>
      </w:r>
      <w:r w:rsidR="00F35FE6">
        <w:t>ę</w:t>
      </w:r>
      <w:r>
        <w:t xml:space="preserve"> oświetlenia ulicznego;</w:t>
      </w:r>
    </w:p>
    <w:p w14:paraId="59901443" w14:textId="579AA70A" w:rsidR="0087211B" w:rsidRDefault="0087211B" w:rsidP="0087211B">
      <w:pPr>
        <w:pStyle w:val="Akapitzlist"/>
        <w:numPr>
          <w:ilvl w:val="0"/>
          <w:numId w:val="39"/>
        </w:numPr>
      </w:pPr>
      <w:r>
        <w:t>Rozbudow</w:t>
      </w:r>
      <w:r w:rsidR="00F35FE6">
        <w:t>ę</w:t>
      </w:r>
      <w:r>
        <w:t xml:space="preserve"> gminnego systemu ciepłowniczego;</w:t>
      </w:r>
    </w:p>
    <w:p w14:paraId="076630F3" w14:textId="77777777" w:rsidR="0087211B" w:rsidRDefault="0087211B" w:rsidP="0087211B">
      <w:pPr>
        <w:pStyle w:val="Akapitzlist"/>
        <w:numPr>
          <w:ilvl w:val="0"/>
          <w:numId w:val="39"/>
        </w:numPr>
      </w:pPr>
      <w:r>
        <w:t>Propagowanie transportu rowerowego oraz poprawa jakości infrastruktury</w:t>
      </w:r>
    </w:p>
    <w:p w14:paraId="76708F40" w14:textId="77777777" w:rsidR="0087211B" w:rsidRDefault="0087211B" w:rsidP="00372731">
      <w:pPr>
        <w:pStyle w:val="Akapitzlist"/>
      </w:pPr>
      <w:proofErr w:type="spellStart"/>
      <w:r>
        <w:t>okołodrogowej</w:t>
      </w:r>
      <w:proofErr w:type="spellEnd"/>
      <w:r>
        <w:t>;</w:t>
      </w:r>
    </w:p>
    <w:p w14:paraId="57347433" w14:textId="77777777" w:rsidR="0087211B" w:rsidRDefault="0087211B" w:rsidP="0087211B">
      <w:pPr>
        <w:pStyle w:val="Akapitzlist"/>
        <w:numPr>
          <w:ilvl w:val="0"/>
          <w:numId w:val="39"/>
        </w:numPr>
      </w:pPr>
      <w:r>
        <w:t>Promowanie stosowania technologii wykorzystujących OZE oraz działań</w:t>
      </w:r>
    </w:p>
    <w:p w14:paraId="12ECBB87" w14:textId="125A9C60" w:rsidR="0087211B" w:rsidRDefault="0087211B" w:rsidP="00F35FE6">
      <w:pPr>
        <w:pStyle w:val="Akapitzlist"/>
      </w:pPr>
      <w:r>
        <w:t>wpływających na redukcję CO</w:t>
      </w:r>
      <w:r w:rsidRPr="00092DDE">
        <w:rPr>
          <w:vertAlign w:val="subscript"/>
        </w:rPr>
        <w:t>2</w:t>
      </w:r>
      <w:r>
        <w:t>.</w:t>
      </w:r>
    </w:p>
    <w:p w14:paraId="7802BCB8" w14:textId="77777777" w:rsidR="00DC1435" w:rsidRDefault="00DC1435" w:rsidP="005123AE">
      <w:pPr>
        <w:rPr>
          <w:b/>
          <w:bCs/>
          <w:color w:val="00B050"/>
        </w:rPr>
      </w:pPr>
    </w:p>
    <w:p w14:paraId="68BC2809" w14:textId="1F6DEB4E" w:rsidR="00DC1435" w:rsidRPr="00977DFE" w:rsidRDefault="00DC1435" w:rsidP="00DC1435">
      <w:pPr>
        <w:rPr>
          <w:color w:val="00B050"/>
        </w:rPr>
      </w:pPr>
      <w:r>
        <w:rPr>
          <w:color w:val="00B050"/>
        </w:rPr>
        <w:t>STUDIUM UWARUNKOWAŃ I KIERUNKÓW ZAGOSPODAROWANIA PRZESTRENNGO GMINY DOBRE</w:t>
      </w:r>
      <w:r w:rsidR="00372731">
        <w:rPr>
          <w:color w:val="00B050"/>
        </w:rPr>
        <w:t xml:space="preserve"> </w:t>
      </w:r>
    </w:p>
    <w:p w14:paraId="760CE26B" w14:textId="51BBEC3C" w:rsidR="00584836" w:rsidRDefault="00DC1435" w:rsidP="005E577B">
      <w:r>
        <w:t>Dokumentem</w:t>
      </w:r>
      <w:r w:rsidR="00092DDE">
        <w:t xml:space="preserve"> </w:t>
      </w:r>
      <w:r>
        <w:t xml:space="preserve">określającym kierunki zagospodarowania przestrzennego gminy jest Studium Uwarunkowań i Kierunków Zagospodarowania Przestrzennego Gminy Dobre. Zgodnie </w:t>
      </w:r>
      <w:r w:rsidR="009E74C2">
        <w:br/>
      </w:r>
      <w:r>
        <w:t xml:space="preserve">z obwieszczeniem Wójta Gminy Dobre z dnia </w:t>
      </w:r>
      <w:r w:rsidR="002E6900">
        <w:t xml:space="preserve">24.07.2019 – Gmina przystąpiła do opracowania Studium Uwarunkowań i Kierunków Zagospodarowania Przestrzennego. </w:t>
      </w:r>
      <w:r w:rsidR="00584836">
        <w:t>P</w:t>
      </w:r>
      <w:r w:rsidR="002E6900">
        <w:t xml:space="preserve">rojekt dokumentu Studium – </w:t>
      </w:r>
      <w:r w:rsidR="00584836">
        <w:t xml:space="preserve">został opracowany przy uwzględnieniu kryteriów wynikających z obowiązujących opracowań planistycznych, złożonych wniosków, a także istniejącego stanu zagospodarowania gminy, uwarunkowań środowiskowych oraz przepisów odrębnych - szczególnie w zakresie ochrony środowiska, ochrony przyrody oraz dóbr kultury dokonano waloryzacji obszaru gminy oraz określono kierunki polityki </w:t>
      </w:r>
      <w:r w:rsidR="00584836">
        <w:lastRenderedPageBreak/>
        <w:t>funkcjonalno-przestrzennej, której graficznym odzwierciedleniem jest rysunek Studium „Kierunki zagospodarowania przestrzennego” wskazujący lokalizację poszczególnych terenów.</w:t>
      </w:r>
    </w:p>
    <w:p w14:paraId="550F4361" w14:textId="2B50A7CA" w:rsidR="00584836" w:rsidRDefault="00584836" w:rsidP="005E577B">
      <w:r>
        <w:t xml:space="preserve">W studium zawarto zapisy wskazujące możliwą formę oraz stopień zainwestowania poszczególnych terenów. Podjęte decyzje planistyczne uwzględniają zarówno wymogi ładu przestrzennego </w:t>
      </w:r>
      <w:r w:rsidR="005E577B">
        <w:br/>
      </w:r>
      <w:r>
        <w:t xml:space="preserve">jak i zrównoważonego rozwoju, co oznacza, że wskazane tereny zabudowy wyznaczone zostały </w:t>
      </w:r>
      <w:r w:rsidR="005E577B">
        <w:br/>
      </w:r>
      <w:r>
        <w:t>w poszanowaniu wartości środowiska, przyrody, środowiska kulturowego, a przede wszystkim walorów krajobrazowych.</w:t>
      </w:r>
    </w:p>
    <w:p w14:paraId="0019B3FB" w14:textId="77777777" w:rsidR="00092DDE" w:rsidRDefault="00092DDE" w:rsidP="005123AE">
      <w:pPr>
        <w:rPr>
          <w:b/>
          <w:bCs/>
          <w:color w:val="00B050"/>
        </w:rPr>
      </w:pPr>
    </w:p>
    <w:p w14:paraId="0C1DFE51" w14:textId="7E4A367F" w:rsidR="005123AE" w:rsidRPr="005123AE" w:rsidRDefault="005123AE" w:rsidP="005123AE">
      <w:pPr>
        <w:rPr>
          <w:b/>
          <w:bCs/>
          <w:color w:val="00B050"/>
        </w:rPr>
      </w:pPr>
      <w:r w:rsidRPr="005123AE">
        <w:rPr>
          <w:b/>
          <w:bCs/>
          <w:color w:val="00B050"/>
        </w:rPr>
        <w:t>Analiza powyższych dokumentów wskazuje Jednoznacznie na potrzebę i wysoki</w:t>
      </w:r>
      <w:r w:rsidR="00FC670C">
        <w:rPr>
          <w:b/>
          <w:bCs/>
          <w:color w:val="00B050"/>
        </w:rPr>
        <w:t>e</w:t>
      </w:r>
      <w:r w:rsidRPr="005123AE">
        <w:rPr>
          <w:b/>
          <w:bCs/>
          <w:color w:val="00B050"/>
        </w:rPr>
        <w:t xml:space="preserve"> zaznaczenie przedsięwzięć Strategii </w:t>
      </w:r>
      <w:proofErr w:type="spellStart"/>
      <w:r w:rsidRPr="005123AE">
        <w:rPr>
          <w:b/>
          <w:bCs/>
          <w:color w:val="00B050"/>
        </w:rPr>
        <w:t>Elektromobilności</w:t>
      </w:r>
      <w:proofErr w:type="spellEnd"/>
      <w:r w:rsidRPr="005123AE">
        <w:rPr>
          <w:b/>
          <w:bCs/>
          <w:color w:val="00B050"/>
        </w:rPr>
        <w:t xml:space="preserve"> dla Gminy Dobre w odniesieniu do dokumentów strategicznych i planistycznych Gminy. </w:t>
      </w:r>
    </w:p>
    <w:p w14:paraId="74E39E89" w14:textId="77777777" w:rsidR="005123AE" w:rsidRDefault="005123AE" w:rsidP="00612885"/>
    <w:p w14:paraId="2391FB0A" w14:textId="77777777" w:rsidR="003F1324" w:rsidRDefault="003F1324" w:rsidP="002E7AA7">
      <w:pPr>
        <w:pStyle w:val="Nagwek2"/>
        <w:framePr w:wrap="notBeside"/>
      </w:pPr>
      <w:bookmarkStart w:id="24" w:name="_Toc469763778"/>
      <w:bookmarkStart w:id="25" w:name="_Toc469779043"/>
      <w:bookmarkStart w:id="26" w:name="_Toc86305137"/>
      <w:r w:rsidRPr="00204F2A">
        <w:t>Strategie Unii Europejskiej i strategie krajowe</w:t>
      </w:r>
      <w:bookmarkEnd w:id="24"/>
      <w:bookmarkEnd w:id="25"/>
      <w:bookmarkEnd w:id="26"/>
    </w:p>
    <w:p w14:paraId="4AF68034" w14:textId="0D0437FF" w:rsidR="008207A4" w:rsidRDefault="008207A4" w:rsidP="008207A4">
      <w:r>
        <w:t xml:space="preserve">W poniższym rozdziale określono </w:t>
      </w:r>
      <w:r w:rsidR="00AB2D93">
        <w:t>p</w:t>
      </w:r>
      <w:r>
        <w:t>otrzeb</w:t>
      </w:r>
      <w:r w:rsidR="00AB2D93">
        <w:t>ę</w:t>
      </w:r>
      <w:r>
        <w:t xml:space="preserve"> realizacji działań związanych z </w:t>
      </w:r>
      <w:proofErr w:type="spellStart"/>
      <w:r>
        <w:t>elektromobilnością</w:t>
      </w:r>
      <w:proofErr w:type="spellEnd"/>
      <w:r>
        <w:t xml:space="preserve"> w Gminie </w:t>
      </w:r>
      <w:r w:rsidR="00DA6DE0">
        <w:t xml:space="preserve">Dobre </w:t>
      </w:r>
      <w:r>
        <w:t>wynika</w:t>
      </w:r>
      <w:r w:rsidR="00DA6DE0">
        <w:t>jącą</w:t>
      </w:r>
      <w:r>
        <w:t xml:space="preserve"> z </w:t>
      </w:r>
      <w:r w:rsidR="00DA6DE0">
        <w:t>krajowych</w:t>
      </w:r>
      <w:r>
        <w:t xml:space="preserve"> i </w:t>
      </w:r>
      <w:r w:rsidR="00DA6DE0">
        <w:t>europejskich</w:t>
      </w:r>
      <w:r>
        <w:t xml:space="preserve"> dokumentów strategicznych. </w:t>
      </w:r>
    </w:p>
    <w:p w14:paraId="3D7A46FC" w14:textId="77777777" w:rsidR="008207A4" w:rsidRPr="008207A4" w:rsidRDefault="008207A4" w:rsidP="008207A4">
      <w:pPr>
        <w:pStyle w:val="Nagwek4"/>
      </w:pPr>
      <w:r w:rsidRPr="008207A4">
        <w:rPr>
          <w:color w:val="02A249"/>
        </w:rPr>
        <w:t xml:space="preserve">Program Rozwoju </w:t>
      </w:r>
      <w:proofErr w:type="spellStart"/>
      <w:r w:rsidRPr="008207A4">
        <w:rPr>
          <w:color w:val="02A249"/>
        </w:rPr>
        <w:t>Elektromobilności</w:t>
      </w:r>
      <w:proofErr w:type="spellEnd"/>
      <w:r w:rsidRPr="008207A4">
        <w:rPr>
          <w:color w:val="02A249"/>
        </w:rPr>
        <w:t xml:space="preserve"> w Polsce „Energia dla przyszłości</w:t>
      </w:r>
      <w:r w:rsidRPr="008207A4">
        <w:t>”</w:t>
      </w:r>
    </w:p>
    <w:p w14:paraId="2DA00DB7" w14:textId="27F1F5AD" w:rsidR="003D67A0" w:rsidRDefault="003D67A0" w:rsidP="003D67A0">
      <w:pPr>
        <w:pStyle w:val="Wypunktowanie"/>
        <w:ind w:left="340"/>
        <w:rPr>
          <w:rFonts w:ascii="Calibri" w:hAnsi="Calibri" w:cs="Times New Roman"/>
          <w:noProof w:val="0"/>
          <w:szCs w:val="22"/>
          <w:lang w:eastAsia="en-US"/>
        </w:rPr>
      </w:pPr>
      <w:r w:rsidRPr="008207A4">
        <w:rPr>
          <w:rFonts w:ascii="Calibri" w:hAnsi="Calibri" w:cs="Times New Roman"/>
          <w:noProof w:val="0"/>
          <w:szCs w:val="22"/>
          <w:lang w:eastAsia="en-US"/>
        </w:rPr>
        <w:t xml:space="preserve">Program Rozwoju </w:t>
      </w:r>
      <w:proofErr w:type="spellStart"/>
      <w:r w:rsidRPr="008207A4">
        <w:rPr>
          <w:rFonts w:ascii="Calibri" w:hAnsi="Calibri" w:cs="Times New Roman"/>
          <w:noProof w:val="0"/>
          <w:szCs w:val="22"/>
          <w:lang w:eastAsia="en-US"/>
        </w:rPr>
        <w:t>Elektromobilności</w:t>
      </w:r>
      <w:proofErr w:type="spellEnd"/>
      <w:r>
        <w:rPr>
          <w:rFonts w:ascii="Calibri" w:hAnsi="Calibri" w:cs="Times New Roman"/>
          <w:noProof w:val="0"/>
          <w:szCs w:val="22"/>
          <w:lang w:eastAsia="en-US"/>
        </w:rPr>
        <w:t>, p</w:t>
      </w:r>
      <w:r w:rsidR="008207A4" w:rsidRPr="008207A4">
        <w:rPr>
          <w:rFonts w:ascii="Calibri" w:hAnsi="Calibri" w:cs="Times New Roman"/>
          <w:noProof w:val="0"/>
          <w:szCs w:val="22"/>
          <w:lang w:eastAsia="en-US"/>
        </w:rPr>
        <w:t xml:space="preserve">rzyjęty przez Radę Ministrów w dniu 17 marca 2019 r. jest jednym z </w:t>
      </w:r>
      <w:r>
        <w:rPr>
          <w:rFonts w:ascii="Calibri" w:hAnsi="Calibri" w:cs="Times New Roman"/>
          <w:noProof w:val="0"/>
          <w:szCs w:val="22"/>
          <w:lang w:eastAsia="en-US"/>
        </w:rPr>
        <w:t>najważniejszych</w:t>
      </w:r>
      <w:r w:rsidR="008207A4">
        <w:rPr>
          <w:rFonts w:ascii="Calibri" w:hAnsi="Calibri" w:cs="Times New Roman"/>
          <w:noProof w:val="0"/>
          <w:szCs w:val="22"/>
          <w:lang w:eastAsia="en-US"/>
        </w:rPr>
        <w:t xml:space="preserve"> </w:t>
      </w:r>
      <w:r w:rsidR="008207A4" w:rsidRPr="008207A4">
        <w:rPr>
          <w:rFonts w:ascii="Calibri" w:hAnsi="Calibri" w:cs="Times New Roman"/>
          <w:noProof w:val="0"/>
          <w:szCs w:val="22"/>
          <w:lang w:eastAsia="en-US"/>
        </w:rPr>
        <w:t>projektów Strategii na rzecz Odpowiedzialnego Rozwoju (SOR). Realizacja celów SOR w zakresie Programu</w:t>
      </w:r>
      <w:r w:rsidR="008207A4">
        <w:rPr>
          <w:rFonts w:ascii="Calibri" w:hAnsi="Calibri" w:cs="Times New Roman"/>
          <w:noProof w:val="0"/>
          <w:szCs w:val="22"/>
          <w:lang w:eastAsia="en-US"/>
        </w:rPr>
        <w:t xml:space="preserve"> </w:t>
      </w:r>
      <w:r w:rsidR="008207A4" w:rsidRPr="008207A4">
        <w:rPr>
          <w:rFonts w:ascii="Calibri" w:hAnsi="Calibri" w:cs="Times New Roman"/>
          <w:noProof w:val="0"/>
          <w:szCs w:val="22"/>
          <w:lang w:eastAsia="en-US"/>
        </w:rPr>
        <w:t xml:space="preserve">Rozwoju </w:t>
      </w:r>
      <w:proofErr w:type="spellStart"/>
      <w:r w:rsidR="008207A4" w:rsidRPr="008207A4">
        <w:rPr>
          <w:rFonts w:ascii="Calibri" w:hAnsi="Calibri" w:cs="Times New Roman"/>
          <w:noProof w:val="0"/>
          <w:szCs w:val="22"/>
          <w:lang w:eastAsia="en-US"/>
        </w:rPr>
        <w:t>Elektromobilności</w:t>
      </w:r>
      <w:proofErr w:type="spellEnd"/>
      <w:r w:rsidR="008207A4" w:rsidRPr="008207A4">
        <w:rPr>
          <w:rFonts w:ascii="Calibri" w:hAnsi="Calibri" w:cs="Times New Roman"/>
          <w:noProof w:val="0"/>
          <w:szCs w:val="22"/>
          <w:lang w:eastAsia="en-US"/>
        </w:rPr>
        <w:t xml:space="preserve"> stała się </w:t>
      </w:r>
      <w:r>
        <w:rPr>
          <w:rFonts w:ascii="Calibri" w:hAnsi="Calibri" w:cs="Times New Roman"/>
          <w:noProof w:val="0"/>
          <w:szCs w:val="22"/>
          <w:lang w:eastAsia="en-US"/>
        </w:rPr>
        <w:t>bazą</w:t>
      </w:r>
      <w:r w:rsidR="008207A4" w:rsidRPr="008207A4">
        <w:rPr>
          <w:rFonts w:ascii="Calibri" w:hAnsi="Calibri" w:cs="Times New Roman"/>
          <w:noProof w:val="0"/>
          <w:szCs w:val="22"/>
          <w:lang w:eastAsia="en-US"/>
        </w:rPr>
        <w:t xml:space="preserve"> </w:t>
      </w:r>
      <w:r w:rsidR="00DA6DE0">
        <w:rPr>
          <w:rFonts w:ascii="Calibri" w:hAnsi="Calibri" w:cs="Times New Roman"/>
          <w:noProof w:val="0"/>
          <w:szCs w:val="22"/>
          <w:lang w:eastAsia="en-US"/>
        </w:rPr>
        <w:br/>
      </w:r>
      <w:r w:rsidR="008207A4" w:rsidRPr="008207A4">
        <w:rPr>
          <w:rFonts w:ascii="Calibri" w:hAnsi="Calibri" w:cs="Times New Roman"/>
          <w:noProof w:val="0"/>
          <w:szCs w:val="22"/>
          <w:lang w:eastAsia="en-US"/>
        </w:rPr>
        <w:t xml:space="preserve">do </w:t>
      </w:r>
      <w:r>
        <w:rPr>
          <w:rFonts w:ascii="Calibri" w:hAnsi="Calibri" w:cs="Times New Roman"/>
          <w:noProof w:val="0"/>
          <w:szCs w:val="22"/>
          <w:lang w:eastAsia="en-US"/>
        </w:rPr>
        <w:t>opracowania</w:t>
      </w:r>
      <w:r w:rsidR="008207A4" w:rsidRPr="008207A4">
        <w:rPr>
          <w:rFonts w:ascii="Calibri" w:hAnsi="Calibri" w:cs="Times New Roman"/>
          <w:noProof w:val="0"/>
          <w:szCs w:val="22"/>
          <w:lang w:eastAsia="en-US"/>
        </w:rPr>
        <w:t xml:space="preserve"> </w:t>
      </w:r>
      <w:r>
        <w:rPr>
          <w:rFonts w:ascii="Calibri" w:hAnsi="Calibri" w:cs="Times New Roman"/>
          <w:noProof w:val="0"/>
          <w:szCs w:val="22"/>
          <w:lang w:eastAsia="en-US"/>
        </w:rPr>
        <w:t xml:space="preserve">wytycznych i </w:t>
      </w:r>
      <w:r w:rsidR="008207A4" w:rsidRPr="008207A4">
        <w:rPr>
          <w:rFonts w:ascii="Calibri" w:hAnsi="Calibri" w:cs="Times New Roman"/>
          <w:noProof w:val="0"/>
          <w:szCs w:val="22"/>
          <w:lang w:eastAsia="en-US"/>
        </w:rPr>
        <w:t xml:space="preserve">dokumentów strategicznych </w:t>
      </w:r>
      <w:r>
        <w:rPr>
          <w:rFonts w:ascii="Calibri" w:hAnsi="Calibri" w:cs="Times New Roman"/>
          <w:noProof w:val="0"/>
          <w:szCs w:val="22"/>
          <w:lang w:eastAsia="en-US"/>
        </w:rPr>
        <w:t>dotyczących:</w:t>
      </w:r>
    </w:p>
    <w:p w14:paraId="228FBC65" w14:textId="75E4F2E5" w:rsidR="003D67A0" w:rsidRDefault="008207A4" w:rsidP="003D67A0">
      <w:pPr>
        <w:pStyle w:val="Wypunktowanie"/>
        <w:ind w:left="340"/>
        <w:rPr>
          <w:rFonts w:ascii="Calibri" w:hAnsi="Calibri" w:cs="Times New Roman"/>
          <w:noProof w:val="0"/>
          <w:szCs w:val="22"/>
          <w:lang w:eastAsia="en-US"/>
        </w:rPr>
      </w:pPr>
      <w:r w:rsidRPr="008207A4">
        <w:rPr>
          <w:rFonts w:ascii="Calibri" w:hAnsi="Calibri" w:cs="Times New Roman"/>
          <w:noProof w:val="0"/>
          <w:szCs w:val="22"/>
          <w:lang w:eastAsia="en-US"/>
        </w:rPr>
        <w:t>Krajowych ram polityki rozwoju infrastruktury paliw alternatywnych,</w:t>
      </w:r>
      <w:r>
        <w:rPr>
          <w:rFonts w:ascii="Calibri" w:hAnsi="Calibri" w:cs="Times New Roman"/>
          <w:noProof w:val="0"/>
          <w:szCs w:val="22"/>
          <w:lang w:eastAsia="en-US"/>
        </w:rPr>
        <w:t xml:space="preserve"> </w:t>
      </w:r>
      <w:r w:rsidRPr="008207A4">
        <w:rPr>
          <w:rFonts w:ascii="Calibri" w:hAnsi="Calibri" w:cs="Times New Roman"/>
          <w:noProof w:val="0"/>
          <w:szCs w:val="22"/>
          <w:lang w:eastAsia="en-US"/>
        </w:rPr>
        <w:t xml:space="preserve">przyjętych przez Radę Ministrów 29 marca 2017 r., </w:t>
      </w:r>
    </w:p>
    <w:p w14:paraId="0713087B" w14:textId="77777777" w:rsidR="003D67A0" w:rsidRDefault="008207A4" w:rsidP="003D67A0">
      <w:pPr>
        <w:pStyle w:val="Wypunktowanie"/>
        <w:ind w:left="340"/>
        <w:rPr>
          <w:rFonts w:ascii="Calibri" w:hAnsi="Calibri" w:cs="Times New Roman"/>
          <w:noProof w:val="0"/>
          <w:szCs w:val="22"/>
          <w:lang w:eastAsia="en-US"/>
        </w:rPr>
      </w:pPr>
      <w:r w:rsidRPr="008207A4">
        <w:rPr>
          <w:rFonts w:ascii="Calibri" w:hAnsi="Calibri" w:cs="Times New Roman"/>
          <w:noProof w:val="0"/>
          <w:szCs w:val="22"/>
          <w:lang w:eastAsia="en-US"/>
        </w:rPr>
        <w:t xml:space="preserve">ustawy o </w:t>
      </w:r>
      <w:proofErr w:type="spellStart"/>
      <w:r w:rsidRPr="008207A4">
        <w:rPr>
          <w:rFonts w:ascii="Calibri" w:hAnsi="Calibri" w:cs="Times New Roman"/>
          <w:noProof w:val="0"/>
          <w:szCs w:val="22"/>
          <w:lang w:eastAsia="en-US"/>
        </w:rPr>
        <w:t>elektromobilności</w:t>
      </w:r>
      <w:proofErr w:type="spellEnd"/>
      <w:r w:rsidRPr="008207A4">
        <w:rPr>
          <w:rFonts w:ascii="Calibri" w:hAnsi="Calibri" w:cs="Times New Roman"/>
          <w:noProof w:val="0"/>
          <w:szCs w:val="22"/>
          <w:lang w:eastAsia="en-US"/>
        </w:rPr>
        <w:t xml:space="preserve"> i paliwach alternatywnych z dnia 11</w:t>
      </w:r>
      <w:r>
        <w:rPr>
          <w:rFonts w:ascii="Calibri" w:hAnsi="Calibri" w:cs="Times New Roman"/>
          <w:noProof w:val="0"/>
          <w:szCs w:val="22"/>
          <w:lang w:eastAsia="en-US"/>
        </w:rPr>
        <w:t xml:space="preserve"> </w:t>
      </w:r>
      <w:r w:rsidRPr="008207A4">
        <w:rPr>
          <w:rFonts w:ascii="Calibri" w:hAnsi="Calibri" w:cs="Times New Roman"/>
          <w:noProof w:val="0"/>
          <w:szCs w:val="22"/>
          <w:lang w:eastAsia="en-US"/>
        </w:rPr>
        <w:t xml:space="preserve">stycznia 2018 r. </w:t>
      </w:r>
    </w:p>
    <w:p w14:paraId="29BD1C3F" w14:textId="6B474369" w:rsidR="003D67A0" w:rsidRDefault="008207A4" w:rsidP="003D67A0">
      <w:pPr>
        <w:pStyle w:val="Wypunktowanie"/>
        <w:ind w:left="340"/>
        <w:rPr>
          <w:rFonts w:ascii="Calibri" w:hAnsi="Calibri" w:cs="Times New Roman"/>
          <w:noProof w:val="0"/>
          <w:szCs w:val="22"/>
          <w:lang w:eastAsia="en-US"/>
        </w:rPr>
      </w:pPr>
      <w:r w:rsidRPr="008207A4">
        <w:rPr>
          <w:rFonts w:ascii="Calibri" w:hAnsi="Calibri" w:cs="Times New Roman"/>
          <w:noProof w:val="0"/>
          <w:szCs w:val="22"/>
          <w:lang w:eastAsia="en-US"/>
        </w:rPr>
        <w:t xml:space="preserve">ustawy powołującej Fundusz Niskoemisyjnego Transportu, tj. ustawy z dnia 6 czerwca 2018 r. </w:t>
      </w:r>
      <w:r w:rsidR="00DA6DE0">
        <w:rPr>
          <w:rFonts w:ascii="Calibri" w:hAnsi="Calibri" w:cs="Times New Roman"/>
          <w:noProof w:val="0"/>
          <w:szCs w:val="22"/>
          <w:lang w:eastAsia="en-US"/>
        </w:rPr>
        <w:br/>
      </w:r>
      <w:r w:rsidRPr="008207A4">
        <w:rPr>
          <w:rFonts w:ascii="Calibri" w:hAnsi="Calibri" w:cs="Times New Roman"/>
          <w:noProof w:val="0"/>
          <w:szCs w:val="22"/>
          <w:lang w:eastAsia="en-US"/>
        </w:rPr>
        <w:t>o</w:t>
      </w:r>
      <w:r>
        <w:rPr>
          <w:rFonts w:ascii="Calibri" w:hAnsi="Calibri" w:cs="Times New Roman"/>
          <w:noProof w:val="0"/>
          <w:szCs w:val="22"/>
          <w:lang w:eastAsia="en-US"/>
        </w:rPr>
        <w:t xml:space="preserve"> </w:t>
      </w:r>
      <w:r w:rsidRPr="008207A4">
        <w:rPr>
          <w:rFonts w:ascii="Calibri" w:hAnsi="Calibri" w:cs="Times New Roman"/>
          <w:noProof w:val="0"/>
          <w:szCs w:val="22"/>
          <w:lang w:eastAsia="en-US"/>
        </w:rPr>
        <w:t xml:space="preserve">zmianie ustawy o biokomponentach i biopaliwach ciekłych oraz niektórych innych ustaw. </w:t>
      </w:r>
      <w:r>
        <w:rPr>
          <w:rFonts w:ascii="Calibri" w:hAnsi="Calibri" w:cs="Times New Roman"/>
          <w:noProof w:val="0"/>
          <w:szCs w:val="22"/>
          <w:lang w:eastAsia="en-US"/>
        </w:rPr>
        <w:br/>
      </w:r>
    </w:p>
    <w:p w14:paraId="178CAE23" w14:textId="4B028496" w:rsidR="003D67A0" w:rsidRPr="003D67A0" w:rsidRDefault="003D67A0" w:rsidP="009E74C2">
      <w:pPr>
        <w:pStyle w:val="Wypunktowanie"/>
        <w:numPr>
          <w:ilvl w:val="0"/>
          <w:numId w:val="0"/>
        </w:numPr>
        <w:ind w:left="113"/>
        <w:rPr>
          <w:rFonts w:ascii="Calibri" w:hAnsi="Calibri" w:cs="Times New Roman"/>
          <w:noProof w:val="0"/>
          <w:szCs w:val="22"/>
          <w:lang w:eastAsia="en-US"/>
        </w:rPr>
      </w:pPr>
      <w:r w:rsidRPr="003D67A0">
        <w:rPr>
          <w:rFonts w:ascii="Calibri" w:hAnsi="Calibri" w:cs="Times New Roman"/>
          <w:noProof w:val="0"/>
          <w:szCs w:val="22"/>
          <w:lang w:eastAsia="en-US"/>
        </w:rPr>
        <w:t xml:space="preserve">Dokumentem nadrzędnym określającym politykę </w:t>
      </w:r>
      <w:proofErr w:type="spellStart"/>
      <w:r w:rsidRPr="003D67A0">
        <w:rPr>
          <w:rFonts w:ascii="Calibri" w:hAnsi="Calibri" w:cs="Times New Roman"/>
          <w:noProof w:val="0"/>
          <w:szCs w:val="22"/>
          <w:lang w:eastAsia="en-US"/>
        </w:rPr>
        <w:t>elektromobilności</w:t>
      </w:r>
      <w:proofErr w:type="spellEnd"/>
      <w:r w:rsidRPr="003D67A0">
        <w:rPr>
          <w:rFonts w:ascii="Calibri" w:hAnsi="Calibri" w:cs="Times New Roman"/>
          <w:noProof w:val="0"/>
          <w:szCs w:val="22"/>
          <w:lang w:eastAsia="en-US"/>
        </w:rPr>
        <w:t xml:space="preserve"> w Polce jest </w:t>
      </w:r>
      <w:r w:rsidRPr="003D67A0">
        <w:rPr>
          <w:rFonts w:ascii="Calibri" w:hAnsi="Calibri" w:cs="Times New Roman"/>
          <w:b/>
          <w:bCs/>
          <w:noProof w:val="0"/>
          <w:color w:val="00B050"/>
          <w:szCs w:val="22"/>
          <w:lang w:eastAsia="en-US"/>
        </w:rPr>
        <w:t>PLAN ROZWOJU ELEKTROMOBILNOŚCI W POLSCE „ENERGIA DLA PRZYSZŁOŚCI”.</w:t>
      </w:r>
      <w:r>
        <w:rPr>
          <w:rFonts w:ascii="Calibri" w:hAnsi="Calibri" w:cs="Times New Roman"/>
          <w:noProof w:val="0"/>
          <w:szCs w:val="22"/>
          <w:lang w:eastAsia="en-US"/>
        </w:rPr>
        <w:t xml:space="preserve"> W planie zostały zawarte trzy </w:t>
      </w:r>
      <w:r w:rsidRPr="003D67A0">
        <w:rPr>
          <w:rFonts w:ascii="Calibri" w:hAnsi="Calibri" w:cs="Times New Roman"/>
          <w:noProof w:val="0"/>
          <w:szCs w:val="22"/>
          <w:lang w:eastAsia="en-US"/>
        </w:rPr>
        <w:t xml:space="preserve">etapy rozwoju </w:t>
      </w:r>
      <w:proofErr w:type="spellStart"/>
      <w:r w:rsidRPr="003D67A0">
        <w:rPr>
          <w:rFonts w:ascii="Calibri" w:hAnsi="Calibri" w:cs="Times New Roman"/>
          <w:noProof w:val="0"/>
          <w:szCs w:val="22"/>
          <w:lang w:eastAsia="en-US"/>
        </w:rPr>
        <w:t>elektromobilności</w:t>
      </w:r>
      <w:proofErr w:type="spellEnd"/>
      <w:r w:rsidRPr="003D67A0">
        <w:rPr>
          <w:rFonts w:ascii="Calibri" w:hAnsi="Calibri" w:cs="Times New Roman"/>
          <w:noProof w:val="0"/>
          <w:szCs w:val="22"/>
          <w:lang w:eastAsia="en-US"/>
        </w:rPr>
        <w:t xml:space="preserve"> w Polsce:</w:t>
      </w:r>
    </w:p>
    <w:p w14:paraId="7C3AC259" w14:textId="6A9CCEA5" w:rsidR="003D67A0" w:rsidRPr="003D67A0" w:rsidRDefault="003D67A0" w:rsidP="00EB1F47">
      <w:pPr>
        <w:pStyle w:val="Wypunktowanie"/>
        <w:ind w:left="340"/>
        <w:rPr>
          <w:rFonts w:ascii="Calibri" w:hAnsi="Calibri" w:cs="Times New Roman"/>
          <w:noProof w:val="0"/>
          <w:szCs w:val="22"/>
          <w:lang w:eastAsia="en-US"/>
        </w:rPr>
      </w:pPr>
      <w:r w:rsidRPr="003D67A0">
        <w:rPr>
          <w:rFonts w:ascii="Calibri" w:hAnsi="Calibri" w:cs="Times New Roman"/>
          <w:noProof w:val="0"/>
          <w:szCs w:val="22"/>
          <w:lang w:eastAsia="en-US"/>
        </w:rPr>
        <w:t xml:space="preserve">Etap pierwszy przewidziany na lata 2017-2018, został zakończony. W ramach tego etapu zakończone zostały programy pilotażowe i informacyjne, które miały na celu zainicjowanie zarówno w sferze społecznej i technicznej kwestii związanych rozwojem </w:t>
      </w:r>
      <w:proofErr w:type="spellStart"/>
      <w:r w:rsidRPr="003D67A0">
        <w:rPr>
          <w:rFonts w:ascii="Calibri" w:hAnsi="Calibri" w:cs="Times New Roman"/>
          <w:noProof w:val="0"/>
          <w:szCs w:val="22"/>
          <w:lang w:eastAsia="en-US"/>
        </w:rPr>
        <w:t>elektromobilności</w:t>
      </w:r>
      <w:proofErr w:type="spellEnd"/>
      <w:r w:rsidRPr="003D67A0">
        <w:rPr>
          <w:rFonts w:ascii="Calibri" w:hAnsi="Calibri" w:cs="Times New Roman"/>
          <w:noProof w:val="0"/>
          <w:szCs w:val="22"/>
          <w:lang w:eastAsia="en-US"/>
        </w:rPr>
        <w:t xml:space="preserve">. Zostały opracowane pierwsze prototypy pojazdów z napędem elektrycznym. W ramach tego etapu przyjęto ustawę z dnia 11 stycznia 2018 r. o </w:t>
      </w:r>
      <w:proofErr w:type="spellStart"/>
      <w:r w:rsidRPr="003D67A0">
        <w:rPr>
          <w:rFonts w:ascii="Calibri" w:hAnsi="Calibri" w:cs="Times New Roman"/>
          <w:noProof w:val="0"/>
          <w:szCs w:val="22"/>
          <w:lang w:eastAsia="en-US"/>
        </w:rPr>
        <w:t>elektromobilności</w:t>
      </w:r>
      <w:proofErr w:type="spellEnd"/>
      <w:r w:rsidRPr="003D67A0">
        <w:rPr>
          <w:rFonts w:ascii="Calibri" w:hAnsi="Calibri" w:cs="Times New Roman"/>
          <w:noProof w:val="0"/>
          <w:szCs w:val="22"/>
          <w:lang w:eastAsia="en-US"/>
        </w:rPr>
        <w:t xml:space="preserve"> i paliwach alternatywnych</w:t>
      </w:r>
      <w:r>
        <w:rPr>
          <w:rFonts w:ascii="Calibri" w:hAnsi="Calibri" w:cs="Times New Roman"/>
          <w:noProof w:val="0"/>
          <w:szCs w:val="22"/>
          <w:lang w:eastAsia="en-US"/>
        </w:rPr>
        <w:t>.</w:t>
      </w:r>
    </w:p>
    <w:p w14:paraId="58ACA41C" w14:textId="316288D9" w:rsidR="003D67A0" w:rsidRPr="00720185" w:rsidRDefault="003D67A0" w:rsidP="00720185">
      <w:pPr>
        <w:pStyle w:val="Wypunktowanie"/>
        <w:ind w:left="340"/>
        <w:rPr>
          <w:rFonts w:ascii="Calibri" w:hAnsi="Calibri" w:cs="Times New Roman"/>
          <w:noProof w:val="0"/>
          <w:szCs w:val="22"/>
          <w:lang w:eastAsia="en-US"/>
        </w:rPr>
      </w:pPr>
      <w:r w:rsidRPr="00720185">
        <w:rPr>
          <w:rFonts w:ascii="Calibri" w:hAnsi="Calibri" w:cs="Times New Roman"/>
          <w:noProof w:val="0"/>
          <w:szCs w:val="22"/>
          <w:lang w:eastAsia="en-US"/>
        </w:rPr>
        <w:t>Etap drugi</w:t>
      </w:r>
      <w:r w:rsidR="00985BB3" w:rsidRPr="00720185">
        <w:rPr>
          <w:rFonts w:ascii="Calibri" w:hAnsi="Calibri" w:cs="Times New Roman"/>
          <w:noProof w:val="0"/>
          <w:szCs w:val="22"/>
          <w:lang w:eastAsia="en-US"/>
        </w:rPr>
        <w:t xml:space="preserve"> </w:t>
      </w:r>
      <w:r w:rsidR="00720185" w:rsidRPr="00720185">
        <w:rPr>
          <w:rFonts w:ascii="Calibri" w:hAnsi="Calibri" w:cs="Times New Roman"/>
          <w:noProof w:val="0"/>
          <w:szCs w:val="22"/>
          <w:lang w:eastAsia="en-US"/>
        </w:rPr>
        <w:t xml:space="preserve">zaplanowany na lata </w:t>
      </w:r>
      <w:r w:rsidRPr="00720185">
        <w:rPr>
          <w:rFonts w:ascii="Calibri" w:hAnsi="Calibri" w:cs="Times New Roman"/>
          <w:noProof w:val="0"/>
          <w:szCs w:val="22"/>
          <w:lang w:eastAsia="en-US"/>
        </w:rPr>
        <w:t xml:space="preserve">2019-2020: </w:t>
      </w:r>
      <w:r w:rsidR="00720185" w:rsidRPr="00720185">
        <w:rPr>
          <w:rFonts w:ascii="Calibri" w:hAnsi="Calibri" w:cs="Times New Roman"/>
          <w:noProof w:val="0"/>
          <w:szCs w:val="22"/>
          <w:lang w:eastAsia="en-US"/>
        </w:rPr>
        <w:t xml:space="preserve">zakładał opracowanie katalogu </w:t>
      </w:r>
      <w:r w:rsidRPr="00720185">
        <w:rPr>
          <w:rFonts w:ascii="Calibri" w:hAnsi="Calibri" w:cs="Times New Roman"/>
          <w:noProof w:val="0"/>
          <w:szCs w:val="22"/>
          <w:lang w:eastAsia="en-US"/>
        </w:rPr>
        <w:t>dobrych praktyk komunikacji</w:t>
      </w:r>
      <w:r w:rsidR="00720185" w:rsidRPr="00720185">
        <w:rPr>
          <w:rFonts w:ascii="Calibri" w:hAnsi="Calibri" w:cs="Times New Roman"/>
          <w:noProof w:val="0"/>
          <w:szCs w:val="22"/>
          <w:lang w:eastAsia="en-US"/>
        </w:rPr>
        <w:t xml:space="preserve"> </w:t>
      </w:r>
      <w:r w:rsidRPr="00720185">
        <w:rPr>
          <w:rFonts w:ascii="Calibri" w:hAnsi="Calibri" w:cs="Times New Roman"/>
          <w:noProof w:val="0"/>
          <w:szCs w:val="22"/>
          <w:lang w:eastAsia="en-US"/>
        </w:rPr>
        <w:t xml:space="preserve">społecznej w zakresie </w:t>
      </w:r>
      <w:proofErr w:type="spellStart"/>
      <w:r w:rsidRPr="00720185">
        <w:rPr>
          <w:rFonts w:ascii="Calibri" w:hAnsi="Calibri" w:cs="Times New Roman"/>
          <w:noProof w:val="0"/>
          <w:szCs w:val="22"/>
          <w:lang w:eastAsia="en-US"/>
        </w:rPr>
        <w:t>elektromobilności</w:t>
      </w:r>
      <w:proofErr w:type="spellEnd"/>
      <w:r w:rsidRPr="00720185">
        <w:rPr>
          <w:rFonts w:ascii="Calibri" w:hAnsi="Calibri" w:cs="Times New Roman"/>
          <w:noProof w:val="0"/>
          <w:szCs w:val="22"/>
          <w:lang w:eastAsia="en-US"/>
        </w:rPr>
        <w:t xml:space="preserve">. </w:t>
      </w:r>
      <w:r w:rsidR="00720185" w:rsidRPr="00720185">
        <w:rPr>
          <w:rFonts w:ascii="Calibri" w:hAnsi="Calibri" w:cs="Times New Roman"/>
          <w:noProof w:val="0"/>
          <w:szCs w:val="22"/>
          <w:lang w:eastAsia="en-US"/>
        </w:rPr>
        <w:t xml:space="preserve">W </w:t>
      </w:r>
      <w:r w:rsidRPr="00720185">
        <w:rPr>
          <w:rFonts w:ascii="Calibri" w:hAnsi="Calibri" w:cs="Times New Roman"/>
          <w:noProof w:val="0"/>
          <w:szCs w:val="22"/>
          <w:lang w:eastAsia="en-US"/>
        </w:rPr>
        <w:t xml:space="preserve">wybranych aglomeracjach </w:t>
      </w:r>
      <w:r w:rsidR="00720185" w:rsidRPr="00720185">
        <w:rPr>
          <w:rFonts w:ascii="Calibri" w:hAnsi="Calibri" w:cs="Times New Roman"/>
          <w:noProof w:val="0"/>
          <w:szCs w:val="22"/>
          <w:lang w:eastAsia="en-US"/>
        </w:rPr>
        <w:t xml:space="preserve">została zbudowana </w:t>
      </w:r>
      <w:r w:rsidRPr="00720185">
        <w:rPr>
          <w:rFonts w:ascii="Calibri" w:hAnsi="Calibri" w:cs="Times New Roman"/>
          <w:noProof w:val="0"/>
          <w:szCs w:val="22"/>
          <w:lang w:eastAsia="en-US"/>
        </w:rPr>
        <w:t>infrastruktura</w:t>
      </w:r>
      <w:r w:rsidR="00720185" w:rsidRPr="00720185">
        <w:rPr>
          <w:rFonts w:ascii="Calibri" w:hAnsi="Calibri" w:cs="Times New Roman"/>
          <w:noProof w:val="0"/>
          <w:szCs w:val="22"/>
          <w:lang w:eastAsia="en-US"/>
        </w:rPr>
        <w:t xml:space="preserve"> </w:t>
      </w:r>
      <w:r w:rsidRPr="00720185">
        <w:rPr>
          <w:rFonts w:ascii="Calibri" w:hAnsi="Calibri" w:cs="Times New Roman"/>
          <w:noProof w:val="0"/>
          <w:szCs w:val="22"/>
          <w:lang w:eastAsia="en-US"/>
        </w:rPr>
        <w:t>zasilania pojazdów elektrycznych i napędzanych gazem ziemnym</w:t>
      </w:r>
      <w:r w:rsidR="00720185">
        <w:rPr>
          <w:rFonts w:ascii="Calibri" w:hAnsi="Calibri" w:cs="Times New Roman"/>
          <w:noProof w:val="0"/>
          <w:szCs w:val="22"/>
          <w:lang w:eastAsia="en-US"/>
        </w:rPr>
        <w:t xml:space="preserve">. </w:t>
      </w:r>
      <w:r w:rsidR="00720185">
        <w:rPr>
          <w:rFonts w:ascii="Calibri" w:hAnsi="Calibri" w:cs="Times New Roman"/>
          <w:noProof w:val="0"/>
          <w:szCs w:val="22"/>
          <w:lang w:eastAsia="en-US"/>
        </w:rPr>
        <w:lastRenderedPageBreak/>
        <w:t xml:space="preserve">Zostały opracowane i uruchomione pierwsze programy zachęcające osoby prywatne </w:t>
      </w:r>
      <w:r w:rsidR="009E74C2">
        <w:rPr>
          <w:rFonts w:ascii="Calibri" w:hAnsi="Calibri" w:cs="Times New Roman"/>
          <w:noProof w:val="0"/>
          <w:szCs w:val="22"/>
          <w:lang w:eastAsia="en-US"/>
        </w:rPr>
        <w:br/>
      </w:r>
      <w:r w:rsidR="00720185">
        <w:rPr>
          <w:rFonts w:ascii="Calibri" w:hAnsi="Calibri" w:cs="Times New Roman"/>
          <w:noProof w:val="0"/>
          <w:szCs w:val="22"/>
          <w:lang w:eastAsia="en-US"/>
        </w:rPr>
        <w:t xml:space="preserve">oraz instytucjonalne do </w:t>
      </w:r>
      <w:r w:rsidRPr="00720185">
        <w:rPr>
          <w:rFonts w:ascii="Calibri" w:hAnsi="Calibri" w:cs="Times New Roman"/>
          <w:noProof w:val="0"/>
          <w:szCs w:val="22"/>
          <w:lang w:eastAsia="en-US"/>
        </w:rPr>
        <w:t>zakupu pojazdów elektrycznych</w:t>
      </w:r>
      <w:r w:rsidR="00720185">
        <w:rPr>
          <w:rFonts w:ascii="Calibri" w:hAnsi="Calibri" w:cs="Times New Roman"/>
          <w:noProof w:val="0"/>
          <w:szCs w:val="22"/>
          <w:lang w:eastAsia="en-US"/>
        </w:rPr>
        <w:t>.</w:t>
      </w:r>
    </w:p>
    <w:p w14:paraId="6CEBB39E" w14:textId="5BC082BB" w:rsidR="003D67A0" w:rsidRPr="003D67A0" w:rsidRDefault="003D67A0" w:rsidP="003D67A0">
      <w:pPr>
        <w:pStyle w:val="Wypunktowanie"/>
        <w:ind w:left="340"/>
        <w:rPr>
          <w:rFonts w:ascii="Calibri" w:hAnsi="Calibri" w:cs="Times New Roman"/>
          <w:noProof w:val="0"/>
          <w:szCs w:val="22"/>
          <w:lang w:eastAsia="en-US"/>
        </w:rPr>
      </w:pPr>
      <w:r w:rsidRPr="003D67A0">
        <w:rPr>
          <w:rFonts w:ascii="Calibri" w:hAnsi="Calibri" w:cs="Times New Roman"/>
          <w:noProof w:val="0"/>
          <w:szCs w:val="22"/>
          <w:lang w:eastAsia="en-US"/>
        </w:rPr>
        <w:t xml:space="preserve">Etap </w:t>
      </w:r>
      <w:r w:rsidR="00720185">
        <w:rPr>
          <w:rFonts w:ascii="Calibri" w:hAnsi="Calibri" w:cs="Times New Roman"/>
          <w:noProof w:val="0"/>
          <w:szCs w:val="22"/>
          <w:lang w:eastAsia="en-US"/>
        </w:rPr>
        <w:t xml:space="preserve">Trzeci przewidziany na lata </w:t>
      </w:r>
      <w:r w:rsidRPr="003D67A0">
        <w:rPr>
          <w:rFonts w:ascii="Calibri" w:hAnsi="Calibri" w:cs="Times New Roman"/>
          <w:noProof w:val="0"/>
          <w:szCs w:val="22"/>
          <w:lang w:eastAsia="en-US"/>
        </w:rPr>
        <w:t>2021-2025: zakłada, że popularność pojazdów elektrycznych</w:t>
      </w:r>
    </w:p>
    <w:p w14:paraId="72972C9E" w14:textId="2F382540" w:rsidR="003D67A0" w:rsidRPr="008D5EC4" w:rsidRDefault="003D67A0" w:rsidP="00E25F1F">
      <w:pPr>
        <w:pStyle w:val="Wypunktowanie"/>
        <w:numPr>
          <w:ilvl w:val="0"/>
          <w:numId w:val="0"/>
        </w:numPr>
        <w:ind w:left="340"/>
        <w:rPr>
          <w:rFonts w:ascii="Calibri" w:hAnsi="Calibri" w:cs="Times New Roman"/>
          <w:noProof w:val="0"/>
          <w:szCs w:val="22"/>
          <w:lang w:eastAsia="en-US"/>
        </w:rPr>
      </w:pPr>
      <w:r w:rsidRPr="008D5EC4">
        <w:rPr>
          <w:rFonts w:ascii="Calibri" w:hAnsi="Calibri" w:cs="Times New Roman"/>
          <w:noProof w:val="0"/>
          <w:szCs w:val="22"/>
          <w:lang w:eastAsia="en-US"/>
        </w:rPr>
        <w:t>w gospodarstwach domowych i w transporcie publicznym doprowadzi</w:t>
      </w:r>
      <w:r w:rsidR="00720185" w:rsidRPr="008D5EC4">
        <w:rPr>
          <w:rFonts w:ascii="Calibri" w:hAnsi="Calibri" w:cs="Times New Roman"/>
          <w:noProof w:val="0"/>
          <w:szCs w:val="22"/>
          <w:lang w:eastAsia="en-US"/>
        </w:rPr>
        <w:t xml:space="preserve"> do popularyzacji</w:t>
      </w:r>
      <w:r w:rsidR="00372731">
        <w:rPr>
          <w:rFonts w:ascii="Calibri" w:hAnsi="Calibri" w:cs="Times New Roman"/>
          <w:noProof w:val="0"/>
          <w:szCs w:val="22"/>
          <w:lang w:eastAsia="en-US"/>
        </w:rPr>
        <w:t xml:space="preserve"> </w:t>
      </w:r>
      <w:r w:rsidRPr="008D5EC4">
        <w:rPr>
          <w:rFonts w:ascii="Calibri" w:hAnsi="Calibri" w:cs="Times New Roman"/>
          <w:noProof w:val="0"/>
          <w:szCs w:val="22"/>
          <w:lang w:eastAsia="en-US"/>
        </w:rPr>
        <w:t>ekologiczn</w:t>
      </w:r>
      <w:r w:rsidR="00720185" w:rsidRPr="008D5EC4">
        <w:rPr>
          <w:rFonts w:ascii="Calibri" w:hAnsi="Calibri" w:cs="Times New Roman"/>
          <w:noProof w:val="0"/>
          <w:szCs w:val="22"/>
          <w:lang w:eastAsia="en-US"/>
        </w:rPr>
        <w:t>ego</w:t>
      </w:r>
      <w:r w:rsidRPr="008D5EC4">
        <w:rPr>
          <w:rFonts w:ascii="Calibri" w:hAnsi="Calibri" w:cs="Times New Roman"/>
          <w:noProof w:val="0"/>
          <w:szCs w:val="22"/>
          <w:lang w:eastAsia="en-US"/>
        </w:rPr>
        <w:t xml:space="preserve"> transport</w:t>
      </w:r>
      <w:r w:rsidR="00720185" w:rsidRPr="008D5EC4">
        <w:rPr>
          <w:rFonts w:ascii="Calibri" w:hAnsi="Calibri" w:cs="Times New Roman"/>
          <w:noProof w:val="0"/>
          <w:szCs w:val="22"/>
          <w:lang w:eastAsia="en-US"/>
        </w:rPr>
        <w:t>u oraz poprzez rozbudowę infrastruktury do ładowania pojazdów zwiększy</w:t>
      </w:r>
      <w:r w:rsidR="00372731">
        <w:rPr>
          <w:rFonts w:ascii="Calibri" w:hAnsi="Calibri" w:cs="Times New Roman"/>
          <w:noProof w:val="0"/>
          <w:szCs w:val="22"/>
          <w:lang w:eastAsia="en-US"/>
        </w:rPr>
        <w:t xml:space="preserve"> </w:t>
      </w:r>
      <w:r w:rsidR="00720185" w:rsidRPr="008D5EC4">
        <w:rPr>
          <w:rFonts w:ascii="Calibri" w:hAnsi="Calibri" w:cs="Times New Roman"/>
          <w:noProof w:val="0"/>
          <w:szCs w:val="22"/>
          <w:lang w:eastAsia="en-US"/>
        </w:rPr>
        <w:t>jego powszechne zastosowanie</w:t>
      </w:r>
      <w:r w:rsidRPr="008D5EC4">
        <w:rPr>
          <w:rFonts w:ascii="Calibri" w:hAnsi="Calibri" w:cs="Times New Roman"/>
          <w:noProof w:val="0"/>
          <w:szCs w:val="22"/>
          <w:lang w:eastAsia="en-US"/>
        </w:rPr>
        <w:t xml:space="preserve">. </w:t>
      </w:r>
      <w:r w:rsidR="00720185" w:rsidRPr="008D5EC4">
        <w:rPr>
          <w:rFonts w:ascii="Calibri" w:hAnsi="Calibri" w:cs="Times New Roman"/>
          <w:noProof w:val="0"/>
          <w:szCs w:val="22"/>
          <w:lang w:eastAsia="en-US"/>
        </w:rPr>
        <w:t>Założono w tym obszarze cele n</w:t>
      </w:r>
      <w:r w:rsidRPr="008D5EC4">
        <w:rPr>
          <w:rFonts w:ascii="Calibri" w:hAnsi="Calibri" w:cs="Times New Roman"/>
          <w:noProof w:val="0"/>
          <w:szCs w:val="22"/>
          <w:lang w:eastAsia="en-US"/>
        </w:rPr>
        <w:t>a dostarczenie energii dla 1 mln pojazdów elektrycznych. Flota podmiotów administracji publicznej</w:t>
      </w:r>
      <w:r w:rsidR="00720185" w:rsidRPr="008D5EC4">
        <w:rPr>
          <w:rFonts w:ascii="Calibri" w:hAnsi="Calibri" w:cs="Times New Roman"/>
          <w:noProof w:val="0"/>
          <w:szCs w:val="22"/>
          <w:lang w:eastAsia="en-US"/>
        </w:rPr>
        <w:t xml:space="preserve"> również</w:t>
      </w:r>
      <w:r w:rsidRPr="008D5EC4">
        <w:rPr>
          <w:rFonts w:ascii="Calibri" w:hAnsi="Calibri" w:cs="Times New Roman"/>
          <w:noProof w:val="0"/>
          <w:szCs w:val="22"/>
          <w:lang w:eastAsia="en-US"/>
        </w:rPr>
        <w:t xml:space="preserve"> opierać się ma </w:t>
      </w:r>
      <w:r w:rsidR="007E2D7B">
        <w:rPr>
          <w:rFonts w:ascii="Calibri" w:hAnsi="Calibri" w:cs="Times New Roman"/>
          <w:noProof w:val="0"/>
          <w:szCs w:val="22"/>
          <w:lang w:eastAsia="en-US"/>
        </w:rPr>
        <w:br/>
      </w:r>
      <w:r w:rsidRPr="008D5EC4">
        <w:rPr>
          <w:rFonts w:ascii="Calibri" w:hAnsi="Calibri" w:cs="Times New Roman"/>
          <w:noProof w:val="0"/>
          <w:szCs w:val="22"/>
          <w:lang w:eastAsia="en-US"/>
        </w:rPr>
        <w:t>o pojazdy elektryczne</w:t>
      </w:r>
      <w:r w:rsidR="008D5EC4" w:rsidRPr="008D5EC4">
        <w:rPr>
          <w:rFonts w:ascii="Calibri" w:hAnsi="Calibri" w:cs="Times New Roman"/>
          <w:noProof w:val="0"/>
          <w:szCs w:val="22"/>
          <w:lang w:eastAsia="en-US"/>
        </w:rPr>
        <w:t xml:space="preserve">. </w:t>
      </w:r>
    </w:p>
    <w:p w14:paraId="4DE59236" w14:textId="77777777" w:rsidR="003D67A0" w:rsidRDefault="003D67A0" w:rsidP="003D67A0">
      <w:pPr>
        <w:pStyle w:val="Wypunktowanie"/>
        <w:numPr>
          <w:ilvl w:val="0"/>
          <w:numId w:val="0"/>
        </w:numPr>
        <w:ind w:left="340"/>
        <w:rPr>
          <w:rFonts w:ascii="Calibri" w:hAnsi="Calibri" w:cs="Times New Roman"/>
          <w:noProof w:val="0"/>
          <w:szCs w:val="22"/>
          <w:lang w:eastAsia="en-US"/>
        </w:rPr>
      </w:pPr>
    </w:p>
    <w:p w14:paraId="1C9CD3FD" w14:textId="77777777" w:rsidR="008207A4" w:rsidRPr="008207A4" w:rsidRDefault="008207A4" w:rsidP="008207A4">
      <w:pPr>
        <w:pStyle w:val="Wypunktowanie"/>
        <w:numPr>
          <w:ilvl w:val="0"/>
          <w:numId w:val="0"/>
        </w:numPr>
        <w:ind w:left="567" w:hanging="227"/>
      </w:pPr>
    </w:p>
    <w:p w14:paraId="4542EAB7" w14:textId="42FF3D70" w:rsidR="003F1324" w:rsidRPr="008207A4" w:rsidRDefault="008207A4" w:rsidP="00905A6C">
      <w:pPr>
        <w:pStyle w:val="Nagwek4"/>
        <w:rPr>
          <w:color w:val="02A249"/>
        </w:rPr>
      </w:pPr>
      <w:r w:rsidRPr="008207A4">
        <w:rPr>
          <w:color w:val="02A249"/>
        </w:rPr>
        <w:t>Krajowe ramy polityki rozwoju infrastruktury paliw alternatywnych</w:t>
      </w:r>
    </w:p>
    <w:p w14:paraId="238E81FE" w14:textId="77777777" w:rsidR="008D5EC4" w:rsidRPr="00E60B7D" w:rsidRDefault="008207A4" w:rsidP="00B0567E">
      <w:pPr>
        <w:pStyle w:val="Nagwek4"/>
        <w:jc w:val="both"/>
        <w:rPr>
          <w:rFonts w:ascii="Calibri" w:eastAsia="Calibri" w:hAnsi="Calibri"/>
          <w:iCs w:val="0"/>
          <w:color w:val="666666"/>
          <w:sz w:val="22"/>
        </w:rPr>
      </w:pPr>
      <w:bookmarkStart w:id="27" w:name="_Toc469779046"/>
      <w:r w:rsidRPr="00E60B7D">
        <w:rPr>
          <w:rFonts w:ascii="Calibri" w:eastAsia="Calibri" w:hAnsi="Calibri"/>
          <w:iCs w:val="0"/>
          <w:color w:val="666666"/>
          <w:sz w:val="22"/>
        </w:rPr>
        <w:t xml:space="preserve">Krajowe ramy polityki rozwoju infrastruktury paliw alternatywnych zostały przyjęte przez Radę Ministrów 29 marca 2017 r. Krajowe </w:t>
      </w:r>
      <w:r w:rsidR="008D5EC4" w:rsidRPr="00E60B7D">
        <w:rPr>
          <w:rFonts w:ascii="Calibri" w:eastAsia="Calibri" w:hAnsi="Calibri"/>
          <w:iCs w:val="0"/>
          <w:color w:val="666666"/>
          <w:sz w:val="22"/>
        </w:rPr>
        <w:t>dotyczą:</w:t>
      </w:r>
    </w:p>
    <w:p w14:paraId="73CF10C8" w14:textId="2C28B883" w:rsidR="008D5EC4" w:rsidRPr="00E60B7D" w:rsidRDefault="008D5EC4" w:rsidP="008D5EC4">
      <w:pPr>
        <w:pStyle w:val="Nagwek4"/>
        <w:numPr>
          <w:ilvl w:val="0"/>
          <w:numId w:val="40"/>
        </w:numPr>
        <w:jc w:val="both"/>
        <w:rPr>
          <w:rFonts w:ascii="Calibri" w:eastAsia="Calibri" w:hAnsi="Calibri"/>
          <w:iCs w:val="0"/>
          <w:color w:val="666666"/>
          <w:sz w:val="22"/>
        </w:rPr>
      </w:pPr>
      <w:r w:rsidRPr="00E60B7D">
        <w:rPr>
          <w:rFonts w:ascii="Calibri" w:eastAsia="Calibri" w:hAnsi="Calibri"/>
          <w:iCs w:val="0"/>
          <w:color w:val="666666"/>
          <w:sz w:val="22"/>
        </w:rPr>
        <w:t>oceny</w:t>
      </w:r>
      <w:r w:rsidR="008207A4" w:rsidRPr="00E60B7D">
        <w:rPr>
          <w:rFonts w:ascii="Calibri" w:eastAsia="Calibri" w:hAnsi="Calibri"/>
          <w:iCs w:val="0"/>
          <w:color w:val="666666"/>
          <w:sz w:val="22"/>
        </w:rPr>
        <w:t xml:space="preserve"> aktualnego stanu i możliwości rozwoju rynku w odniesieniu do paliw alternatywnych </w:t>
      </w:r>
      <w:r w:rsidR="009E74C2">
        <w:rPr>
          <w:rFonts w:ascii="Calibri" w:eastAsia="Calibri" w:hAnsi="Calibri"/>
          <w:iCs w:val="0"/>
          <w:color w:val="666666"/>
          <w:sz w:val="22"/>
        </w:rPr>
        <w:br/>
      </w:r>
      <w:r w:rsidR="008207A4" w:rsidRPr="00E60B7D">
        <w:rPr>
          <w:rFonts w:ascii="Calibri" w:eastAsia="Calibri" w:hAnsi="Calibri"/>
          <w:iCs w:val="0"/>
          <w:color w:val="666666"/>
          <w:sz w:val="22"/>
        </w:rPr>
        <w:t xml:space="preserve">w sektorze </w:t>
      </w:r>
      <w:r w:rsidRPr="00E60B7D">
        <w:rPr>
          <w:rFonts w:ascii="Calibri" w:eastAsia="Calibri" w:hAnsi="Calibri"/>
          <w:iCs w:val="0"/>
          <w:color w:val="666666"/>
          <w:sz w:val="22"/>
        </w:rPr>
        <w:t>transportu</w:t>
      </w:r>
      <w:r w:rsidR="00DA6DE0">
        <w:rPr>
          <w:rFonts w:ascii="Calibri" w:eastAsia="Calibri" w:hAnsi="Calibri"/>
          <w:iCs w:val="0"/>
          <w:color w:val="666666"/>
          <w:sz w:val="22"/>
        </w:rPr>
        <w:t>,</w:t>
      </w:r>
    </w:p>
    <w:p w14:paraId="55EF5DB6" w14:textId="54DE1371" w:rsidR="008D5EC4" w:rsidRPr="00E60B7D" w:rsidRDefault="008D5EC4" w:rsidP="008D5EC4">
      <w:pPr>
        <w:pStyle w:val="Nagwek4"/>
        <w:numPr>
          <w:ilvl w:val="0"/>
          <w:numId w:val="40"/>
        </w:numPr>
        <w:jc w:val="both"/>
        <w:rPr>
          <w:rFonts w:ascii="Calibri" w:eastAsia="Calibri" w:hAnsi="Calibri"/>
          <w:iCs w:val="0"/>
          <w:color w:val="666666"/>
          <w:sz w:val="22"/>
        </w:rPr>
      </w:pPr>
      <w:r w:rsidRPr="00E60B7D">
        <w:rPr>
          <w:rFonts w:ascii="Calibri" w:eastAsia="Calibri" w:hAnsi="Calibri"/>
          <w:iCs w:val="0"/>
          <w:color w:val="666666"/>
          <w:sz w:val="22"/>
        </w:rPr>
        <w:t xml:space="preserve">ogólnych </w:t>
      </w:r>
      <w:r w:rsidR="008207A4" w:rsidRPr="00E60B7D">
        <w:rPr>
          <w:rFonts w:ascii="Calibri" w:eastAsia="Calibri" w:hAnsi="Calibri"/>
          <w:iCs w:val="0"/>
          <w:color w:val="666666"/>
          <w:sz w:val="22"/>
        </w:rPr>
        <w:t>i szczegółow</w:t>
      </w:r>
      <w:r w:rsidRPr="00E60B7D">
        <w:rPr>
          <w:rFonts w:ascii="Calibri" w:eastAsia="Calibri" w:hAnsi="Calibri"/>
          <w:iCs w:val="0"/>
          <w:color w:val="666666"/>
          <w:sz w:val="22"/>
        </w:rPr>
        <w:t>ych</w:t>
      </w:r>
      <w:r w:rsidR="008207A4" w:rsidRPr="00E60B7D">
        <w:rPr>
          <w:rFonts w:ascii="Calibri" w:eastAsia="Calibri" w:hAnsi="Calibri"/>
          <w:iCs w:val="0"/>
          <w:color w:val="666666"/>
          <w:sz w:val="22"/>
        </w:rPr>
        <w:t xml:space="preserve"> cel</w:t>
      </w:r>
      <w:r w:rsidRPr="00E60B7D">
        <w:rPr>
          <w:rFonts w:ascii="Calibri" w:eastAsia="Calibri" w:hAnsi="Calibri"/>
          <w:iCs w:val="0"/>
          <w:color w:val="666666"/>
          <w:sz w:val="22"/>
        </w:rPr>
        <w:t>ów</w:t>
      </w:r>
      <w:r w:rsidR="008207A4" w:rsidRPr="00E60B7D">
        <w:rPr>
          <w:rFonts w:ascii="Calibri" w:eastAsia="Calibri" w:hAnsi="Calibri"/>
          <w:iCs w:val="0"/>
          <w:color w:val="666666"/>
          <w:sz w:val="22"/>
        </w:rPr>
        <w:t xml:space="preserve"> </w:t>
      </w:r>
      <w:r w:rsidRPr="00E60B7D">
        <w:rPr>
          <w:rFonts w:ascii="Calibri" w:eastAsia="Calibri" w:hAnsi="Calibri"/>
          <w:iCs w:val="0"/>
          <w:color w:val="666666"/>
          <w:sz w:val="22"/>
        </w:rPr>
        <w:t>dotyczących</w:t>
      </w:r>
      <w:r w:rsidR="008207A4" w:rsidRPr="00E60B7D">
        <w:rPr>
          <w:rFonts w:ascii="Calibri" w:eastAsia="Calibri" w:hAnsi="Calibri"/>
          <w:iCs w:val="0"/>
          <w:color w:val="666666"/>
          <w:sz w:val="22"/>
        </w:rPr>
        <w:t xml:space="preserve"> rozbudowy infrastruktury do ładowania pojazdów elektrycznych i do tankowania gazu ziemnego w postaci CNG i LNG oraz rynku pojazdów napędzanych tymi paliwami</w:t>
      </w:r>
      <w:r w:rsidR="00DA6DE0">
        <w:rPr>
          <w:rFonts w:ascii="Calibri" w:eastAsia="Calibri" w:hAnsi="Calibri"/>
          <w:iCs w:val="0"/>
          <w:color w:val="666666"/>
          <w:sz w:val="22"/>
        </w:rPr>
        <w:t>,</w:t>
      </w:r>
    </w:p>
    <w:p w14:paraId="12D30194" w14:textId="5E6D6AA1" w:rsidR="008D5EC4" w:rsidRPr="00E60B7D" w:rsidRDefault="008207A4" w:rsidP="008D5EC4">
      <w:pPr>
        <w:pStyle w:val="Nagwek4"/>
        <w:numPr>
          <w:ilvl w:val="0"/>
          <w:numId w:val="40"/>
        </w:numPr>
        <w:jc w:val="both"/>
        <w:rPr>
          <w:rFonts w:ascii="Calibri" w:eastAsia="Calibri" w:hAnsi="Calibri"/>
          <w:iCs w:val="0"/>
          <w:color w:val="666666"/>
          <w:sz w:val="22"/>
        </w:rPr>
      </w:pPr>
      <w:r w:rsidRPr="00E60B7D">
        <w:rPr>
          <w:rFonts w:ascii="Calibri" w:eastAsia="Calibri" w:hAnsi="Calibri"/>
          <w:iCs w:val="0"/>
          <w:color w:val="666666"/>
          <w:sz w:val="22"/>
        </w:rPr>
        <w:t>instrument</w:t>
      </w:r>
      <w:r w:rsidR="008D5EC4" w:rsidRPr="00E60B7D">
        <w:rPr>
          <w:rFonts w:ascii="Calibri" w:eastAsia="Calibri" w:hAnsi="Calibri"/>
          <w:iCs w:val="0"/>
          <w:color w:val="666666"/>
          <w:sz w:val="22"/>
        </w:rPr>
        <w:t xml:space="preserve">ów </w:t>
      </w:r>
      <w:r w:rsidRPr="00E60B7D">
        <w:rPr>
          <w:rFonts w:ascii="Calibri" w:eastAsia="Calibri" w:hAnsi="Calibri"/>
          <w:iCs w:val="0"/>
          <w:color w:val="666666"/>
          <w:sz w:val="22"/>
        </w:rPr>
        <w:t>wspierając</w:t>
      </w:r>
      <w:r w:rsidR="008D5EC4" w:rsidRPr="00E60B7D">
        <w:rPr>
          <w:rFonts w:ascii="Calibri" w:eastAsia="Calibri" w:hAnsi="Calibri"/>
          <w:iCs w:val="0"/>
          <w:color w:val="666666"/>
          <w:sz w:val="22"/>
        </w:rPr>
        <w:t>ych</w:t>
      </w:r>
      <w:r w:rsidRPr="00E60B7D">
        <w:rPr>
          <w:rFonts w:ascii="Calibri" w:eastAsia="Calibri" w:hAnsi="Calibri"/>
          <w:iCs w:val="0"/>
          <w:color w:val="666666"/>
          <w:sz w:val="22"/>
        </w:rPr>
        <w:t xml:space="preserve"> osiągnięcie wymienionych celów oraz niezbędne do wdrożenia Planu Rozwoju </w:t>
      </w:r>
      <w:proofErr w:type="spellStart"/>
      <w:r w:rsidRPr="00E60B7D">
        <w:rPr>
          <w:rFonts w:ascii="Calibri" w:eastAsia="Calibri" w:hAnsi="Calibri"/>
          <w:iCs w:val="0"/>
          <w:color w:val="666666"/>
          <w:sz w:val="22"/>
        </w:rPr>
        <w:t>Elektromobilności</w:t>
      </w:r>
      <w:proofErr w:type="spellEnd"/>
      <w:r w:rsidR="00DA6DE0">
        <w:rPr>
          <w:rFonts w:ascii="Calibri" w:eastAsia="Calibri" w:hAnsi="Calibri"/>
          <w:iCs w:val="0"/>
          <w:color w:val="666666"/>
          <w:sz w:val="22"/>
        </w:rPr>
        <w:t>.</w:t>
      </w:r>
      <w:r w:rsidRPr="00E60B7D">
        <w:rPr>
          <w:rFonts w:ascii="Calibri" w:eastAsia="Calibri" w:hAnsi="Calibri"/>
          <w:iCs w:val="0"/>
          <w:color w:val="666666"/>
          <w:sz w:val="22"/>
        </w:rPr>
        <w:t xml:space="preserve"> </w:t>
      </w:r>
    </w:p>
    <w:p w14:paraId="3951BC5A" w14:textId="48DD5896" w:rsidR="00B0567E" w:rsidRPr="00E60B7D" w:rsidRDefault="008D5EC4" w:rsidP="00B0567E">
      <w:pPr>
        <w:pStyle w:val="Nagwek4"/>
        <w:jc w:val="both"/>
        <w:rPr>
          <w:rFonts w:ascii="Calibri" w:eastAsia="Calibri" w:hAnsi="Calibri"/>
          <w:iCs w:val="0"/>
          <w:color w:val="666666"/>
          <w:sz w:val="22"/>
        </w:rPr>
      </w:pPr>
      <w:r w:rsidRPr="00E60B7D">
        <w:rPr>
          <w:rFonts w:ascii="Calibri" w:eastAsia="Calibri" w:hAnsi="Calibri"/>
          <w:iCs w:val="0"/>
          <w:color w:val="666666"/>
          <w:sz w:val="22"/>
        </w:rPr>
        <w:t>D</w:t>
      </w:r>
      <w:r w:rsidR="008207A4" w:rsidRPr="00E60B7D">
        <w:rPr>
          <w:rFonts w:ascii="Calibri" w:eastAsia="Calibri" w:hAnsi="Calibri"/>
          <w:iCs w:val="0"/>
          <w:color w:val="666666"/>
          <w:sz w:val="22"/>
        </w:rPr>
        <w:t>o roku 2025 planuje</w:t>
      </w:r>
      <w:r w:rsidR="00B0567E" w:rsidRPr="00E60B7D">
        <w:rPr>
          <w:rFonts w:ascii="Calibri" w:eastAsia="Calibri" w:hAnsi="Calibri"/>
          <w:iCs w:val="0"/>
          <w:color w:val="666666"/>
          <w:sz w:val="22"/>
        </w:rPr>
        <w:t xml:space="preserve"> </w:t>
      </w:r>
      <w:r w:rsidR="008207A4" w:rsidRPr="00E60B7D">
        <w:rPr>
          <w:rFonts w:ascii="Calibri" w:eastAsia="Calibri" w:hAnsi="Calibri"/>
          <w:iCs w:val="0"/>
          <w:color w:val="666666"/>
          <w:sz w:val="22"/>
        </w:rPr>
        <w:t>się wybudować 32</w:t>
      </w:r>
      <w:r w:rsidR="00B0567E" w:rsidRPr="00E60B7D">
        <w:rPr>
          <w:rFonts w:ascii="Calibri" w:eastAsia="Calibri" w:hAnsi="Calibri"/>
          <w:iCs w:val="0"/>
          <w:color w:val="666666"/>
          <w:sz w:val="22"/>
        </w:rPr>
        <w:t xml:space="preserve"> o</w:t>
      </w:r>
      <w:r w:rsidR="008207A4" w:rsidRPr="00E60B7D">
        <w:rPr>
          <w:rFonts w:ascii="Calibri" w:eastAsia="Calibri" w:hAnsi="Calibri"/>
          <w:iCs w:val="0"/>
          <w:color w:val="666666"/>
          <w:sz w:val="22"/>
        </w:rPr>
        <w:t>gólnodostępne punkty tankowania sprężonego gazu ziemnego (CNG) i 14 punktów tankowania</w:t>
      </w:r>
      <w:r w:rsidR="00B0567E" w:rsidRPr="00E60B7D">
        <w:rPr>
          <w:rFonts w:ascii="Calibri" w:eastAsia="Calibri" w:hAnsi="Calibri"/>
          <w:iCs w:val="0"/>
          <w:color w:val="666666"/>
          <w:sz w:val="22"/>
        </w:rPr>
        <w:t xml:space="preserve"> </w:t>
      </w:r>
      <w:r w:rsidR="008207A4" w:rsidRPr="00E60B7D">
        <w:rPr>
          <w:rFonts w:ascii="Calibri" w:eastAsia="Calibri" w:hAnsi="Calibri"/>
          <w:iCs w:val="0"/>
          <w:color w:val="666666"/>
          <w:sz w:val="22"/>
        </w:rPr>
        <w:t xml:space="preserve">skroplonego gazu ziemnego (LNG) wzdłuż drogowej sieci bazowej TEN-T. </w:t>
      </w:r>
      <w:r w:rsidRPr="00E60B7D">
        <w:rPr>
          <w:rFonts w:ascii="Calibri" w:eastAsia="Calibri" w:hAnsi="Calibri"/>
          <w:iCs w:val="0"/>
          <w:color w:val="666666"/>
          <w:sz w:val="22"/>
        </w:rPr>
        <w:t>Mimo że z</w:t>
      </w:r>
      <w:r w:rsidR="008207A4" w:rsidRPr="00E60B7D">
        <w:rPr>
          <w:rFonts w:ascii="Calibri" w:eastAsia="Calibri" w:hAnsi="Calibri"/>
          <w:iCs w:val="0"/>
          <w:color w:val="666666"/>
          <w:sz w:val="22"/>
        </w:rPr>
        <w:t xml:space="preserve">apisy te nie dotyczą Gminy </w:t>
      </w:r>
      <w:r w:rsidR="00B0567E" w:rsidRPr="00E60B7D">
        <w:rPr>
          <w:rFonts w:ascii="Calibri" w:eastAsia="Calibri" w:hAnsi="Calibri"/>
          <w:iCs w:val="0"/>
          <w:color w:val="666666"/>
          <w:sz w:val="22"/>
        </w:rPr>
        <w:t>Dobre</w:t>
      </w:r>
      <w:r w:rsidRPr="00E60B7D">
        <w:rPr>
          <w:rFonts w:ascii="Calibri" w:eastAsia="Calibri" w:hAnsi="Calibri"/>
          <w:iCs w:val="0"/>
          <w:color w:val="666666"/>
          <w:sz w:val="22"/>
        </w:rPr>
        <w:t xml:space="preserve">, </w:t>
      </w:r>
      <w:r w:rsidR="008207A4" w:rsidRPr="00E60B7D">
        <w:rPr>
          <w:rFonts w:ascii="Calibri" w:eastAsia="Calibri" w:hAnsi="Calibri"/>
          <w:iCs w:val="0"/>
          <w:color w:val="666666"/>
          <w:sz w:val="22"/>
        </w:rPr>
        <w:t xml:space="preserve">Krajowe ramy polityki rozwoju infrastruktury paliw alternatywnych są dokumentem nadrzędnym dla Strategii </w:t>
      </w:r>
      <w:proofErr w:type="spellStart"/>
      <w:r w:rsidR="008207A4" w:rsidRPr="00E60B7D">
        <w:rPr>
          <w:rFonts w:ascii="Calibri" w:eastAsia="Calibri" w:hAnsi="Calibri"/>
          <w:iCs w:val="0"/>
          <w:color w:val="666666"/>
          <w:sz w:val="22"/>
        </w:rPr>
        <w:t>elektromobilności</w:t>
      </w:r>
      <w:proofErr w:type="spellEnd"/>
      <w:r w:rsidRPr="00E60B7D">
        <w:rPr>
          <w:rFonts w:ascii="Calibri" w:eastAsia="Calibri" w:hAnsi="Calibri"/>
          <w:iCs w:val="0"/>
          <w:color w:val="666666"/>
          <w:sz w:val="22"/>
        </w:rPr>
        <w:t xml:space="preserve"> </w:t>
      </w:r>
      <w:r w:rsidR="009E74C2">
        <w:rPr>
          <w:rFonts w:ascii="Calibri" w:eastAsia="Calibri" w:hAnsi="Calibri"/>
          <w:iCs w:val="0"/>
          <w:color w:val="666666"/>
          <w:sz w:val="22"/>
        </w:rPr>
        <w:br/>
      </w:r>
      <w:r w:rsidRPr="00E60B7D">
        <w:rPr>
          <w:rFonts w:ascii="Calibri" w:eastAsia="Calibri" w:hAnsi="Calibri"/>
          <w:iCs w:val="0"/>
          <w:color w:val="666666"/>
          <w:sz w:val="22"/>
        </w:rPr>
        <w:t>dla Gminy Dobre</w:t>
      </w:r>
      <w:r w:rsidR="008207A4" w:rsidRPr="00E60B7D">
        <w:rPr>
          <w:rFonts w:ascii="Calibri" w:eastAsia="Calibri" w:hAnsi="Calibri"/>
          <w:iCs w:val="0"/>
          <w:color w:val="666666"/>
          <w:sz w:val="22"/>
        </w:rPr>
        <w:t xml:space="preserve">. </w:t>
      </w:r>
    </w:p>
    <w:p w14:paraId="319AA2B9" w14:textId="1CB07EB0" w:rsidR="00FC670C" w:rsidRPr="00E60B7D" w:rsidRDefault="00FC670C" w:rsidP="00372731">
      <w:pPr>
        <w:pStyle w:val="Nagwek4"/>
        <w:jc w:val="both"/>
        <w:rPr>
          <w:rFonts w:ascii="Calibri" w:eastAsia="Calibri" w:hAnsi="Calibri"/>
          <w:iCs w:val="0"/>
          <w:color w:val="666666"/>
          <w:sz w:val="22"/>
        </w:rPr>
      </w:pPr>
      <w:r w:rsidRPr="00E60B7D">
        <w:rPr>
          <w:rFonts w:ascii="Calibri" w:eastAsia="Calibri" w:hAnsi="Calibri"/>
          <w:iCs w:val="0"/>
          <w:color w:val="666666"/>
          <w:sz w:val="22"/>
        </w:rPr>
        <w:t xml:space="preserve">Zgodnie z art. 35 ust. 2, art. 39 ust. 1, art. 60 ust. 1, ustawy o </w:t>
      </w:r>
      <w:proofErr w:type="spellStart"/>
      <w:r w:rsidRPr="00E60B7D">
        <w:rPr>
          <w:rFonts w:ascii="Calibri" w:eastAsia="Calibri" w:hAnsi="Calibri"/>
          <w:iCs w:val="0"/>
          <w:color w:val="666666"/>
          <w:sz w:val="22"/>
        </w:rPr>
        <w:t>elektromobilności</w:t>
      </w:r>
      <w:proofErr w:type="spellEnd"/>
      <w:r w:rsidRPr="00E60B7D">
        <w:rPr>
          <w:rFonts w:ascii="Calibri" w:eastAsia="Calibri" w:hAnsi="Calibri"/>
          <w:iCs w:val="0"/>
          <w:color w:val="666666"/>
          <w:sz w:val="22"/>
        </w:rPr>
        <w:t xml:space="preserve"> i paliwach alternatywnych Gmina Dobre nie mieści się we zdefiniowanych kryteriach, a w związku z powyższym nie jest zobowiązana do spełnienia podanych wymogów.</w:t>
      </w:r>
    </w:p>
    <w:p w14:paraId="14615AC4" w14:textId="41E302AF" w:rsidR="00FC670C" w:rsidRPr="00E60B7D" w:rsidRDefault="00FC670C" w:rsidP="00372731">
      <w:pPr>
        <w:pStyle w:val="Nagwek4"/>
        <w:jc w:val="both"/>
        <w:rPr>
          <w:rFonts w:ascii="Calibri" w:eastAsia="Calibri" w:hAnsi="Calibri"/>
          <w:iCs w:val="0"/>
          <w:color w:val="666666"/>
          <w:sz w:val="22"/>
        </w:rPr>
      </w:pPr>
      <w:r w:rsidRPr="00E60B7D">
        <w:rPr>
          <w:rFonts w:ascii="Calibri" w:eastAsia="Calibri" w:hAnsi="Calibri"/>
          <w:iCs w:val="0"/>
          <w:color w:val="666666"/>
          <w:sz w:val="22"/>
        </w:rPr>
        <w:t>Jedocześnie pomimo</w:t>
      </w:r>
      <w:r w:rsidR="009E74C2">
        <w:rPr>
          <w:rFonts w:ascii="Calibri" w:eastAsia="Calibri" w:hAnsi="Calibri"/>
          <w:iCs w:val="0"/>
          <w:color w:val="666666"/>
          <w:sz w:val="22"/>
        </w:rPr>
        <w:t>,</w:t>
      </w:r>
      <w:r w:rsidRPr="00E60B7D">
        <w:rPr>
          <w:rFonts w:ascii="Calibri" w:eastAsia="Calibri" w:hAnsi="Calibri"/>
          <w:iCs w:val="0"/>
          <w:color w:val="666666"/>
          <w:sz w:val="22"/>
        </w:rPr>
        <w:t xml:space="preserve"> że Gmina Dobre</w:t>
      </w:r>
      <w:r w:rsidR="009E74C2">
        <w:rPr>
          <w:rFonts w:ascii="Calibri" w:eastAsia="Calibri" w:hAnsi="Calibri"/>
          <w:iCs w:val="0"/>
          <w:color w:val="666666"/>
          <w:sz w:val="22"/>
        </w:rPr>
        <w:t xml:space="preserve"> </w:t>
      </w:r>
      <w:r w:rsidRPr="00E60B7D">
        <w:rPr>
          <w:rFonts w:ascii="Calibri" w:eastAsia="Calibri" w:hAnsi="Calibri"/>
          <w:iCs w:val="0"/>
          <w:color w:val="666666"/>
          <w:sz w:val="22"/>
        </w:rPr>
        <w:t xml:space="preserve">nie ma zobowiązania do wypełnienia powyższych wytycznych, to kierując się wpływem na poprawę jakości życia mieszkańców oraz względami środowiskowymi zdecydowała o podjęciu działań na rzecz rozwoju </w:t>
      </w:r>
      <w:proofErr w:type="spellStart"/>
      <w:r w:rsidRPr="00E60B7D">
        <w:rPr>
          <w:rFonts w:ascii="Calibri" w:eastAsia="Calibri" w:hAnsi="Calibri"/>
          <w:iCs w:val="0"/>
          <w:color w:val="666666"/>
          <w:sz w:val="22"/>
        </w:rPr>
        <w:t>elektromobilności</w:t>
      </w:r>
      <w:proofErr w:type="spellEnd"/>
      <w:r w:rsidRPr="00E60B7D">
        <w:rPr>
          <w:rFonts w:ascii="Calibri" w:eastAsia="Calibri" w:hAnsi="Calibri"/>
          <w:iCs w:val="0"/>
          <w:color w:val="666666"/>
          <w:sz w:val="22"/>
        </w:rPr>
        <w:t xml:space="preserve"> w Gminie. </w:t>
      </w:r>
    </w:p>
    <w:p w14:paraId="75E3D695" w14:textId="77777777" w:rsidR="00FC670C" w:rsidRPr="00E60B7D" w:rsidRDefault="00FC670C" w:rsidP="00372731">
      <w:pPr>
        <w:pStyle w:val="Nagwek4"/>
        <w:jc w:val="both"/>
        <w:rPr>
          <w:rFonts w:ascii="Calibri" w:eastAsia="Calibri" w:hAnsi="Calibri"/>
          <w:iCs w:val="0"/>
          <w:color w:val="666666"/>
          <w:sz w:val="22"/>
        </w:rPr>
      </w:pPr>
      <w:r w:rsidRPr="00E60B7D">
        <w:rPr>
          <w:rFonts w:ascii="Calibri" w:eastAsia="Calibri" w:hAnsi="Calibri"/>
          <w:iCs w:val="0"/>
          <w:color w:val="666666"/>
          <w:sz w:val="22"/>
        </w:rPr>
        <w:t xml:space="preserve">Projekty zmierzające do rozwoju </w:t>
      </w:r>
      <w:proofErr w:type="spellStart"/>
      <w:r w:rsidRPr="00E60B7D">
        <w:rPr>
          <w:rFonts w:ascii="Calibri" w:eastAsia="Calibri" w:hAnsi="Calibri"/>
          <w:iCs w:val="0"/>
          <w:color w:val="666666"/>
          <w:sz w:val="22"/>
        </w:rPr>
        <w:t>elektromobilności</w:t>
      </w:r>
      <w:proofErr w:type="spellEnd"/>
      <w:r w:rsidRPr="00E60B7D">
        <w:rPr>
          <w:rFonts w:ascii="Calibri" w:eastAsia="Calibri" w:hAnsi="Calibri"/>
          <w:iCs w:val="0"/>
          <w:color w:val="666666"/>
          <w:sz w:val="22"/>
        </w:rPr>
        <w:t xml:space="preserve"> mogą być wspierane w ramach Funduszu Niskoemisyjnego Transportu, który przeznacza środki na projekty związane z rozwojem </w:t>
      </w:r>
      <w:proofErr w:type="spellStart"/>
      <w:r w:rsidRPr="00E60B7D">
        <w:rPr>
          <w:rFonts w:ascii="Calibri" w:eastAsia="Calibri" w:hAnsi="Calibri"/>
          <w:iCs w:val="0"/>
          <w:color w:val="666666"/>
          <w:sz w:val="22"/>
        </w:rPr>
        <w:t>elektromobilności</w:t>
      </w:r>
      <w:proofErr w:type="spellEnd"/>
      <w:r w:rsidRPr="00E60B7D">
        <w:rPr>
          <w:rFonts w:ascii="Calibri" w:eastAsia="Calibri" w:hAnsi="Calibri"/>
          <w:iCs w:val="0"/>
          <w:color w:val="666666"/>
          <w:sz w:val="22"/>
        </w:rPr>
        <w:t xml:space="preserve"> oraz transportem opartym na paliwach alternatywnych.</w:t>
      </w:r>
    </w:p>
    <w:p w14:paraId="40AC19F9" w14:textId="064A11AC" w:rsidR="00FC670C" w:rsidRPr="00E60B7D" w:rsidRDefault="00FC670C" w:rsidP="00372731">
      <w:pPr>
        <w:pStyle w:val="Nagwek4"/>
        <w:jc w:val="both"/>
        <w:rPr>
          <w:rFonts w:ascii="Calibri" w:eastAsia="Calibri" w:hAnsi="Calibri"/>
          <w:iCs w:val="0"/>
          <w:color w:val="666666"/>
          <w:sz w:val="22"/>
        </w:rPr>
      </w:pPr>
      <w:r w:rsidRPr="00E60B7D">
        <w:rPr>
          <w:rFonts w:ascii="Calibri" w:eastAsia="Calibri" w:hAnsi="Calibri"/>
          <w:iCs w:val="0"/>
          <w:color w:val="666666"/>
          <w:sz w:val="22"/>
        </w:rPr>
        <w:t xml:space="preserve">Dzięki dostępności do środków z Funduszu Niskoemisyjnego Transportu Gmina Dobre, będzie mogła zrealizować cele założone w krajowych dokumentach strategicznych dotyczące </w:t>
      </w:r>
      <w:r w:rsidR="009E74C2">
        <w:rPr>
          <w:rFonts w:ascii="Calibri" w:eastAsia="Calibri" w:hAnsi="Calibri"/>
          <w:iCs w:val="0"/>
          <w:color w:val="666666"/>
          <w:sz w:val="22"/>
        </w:rPr>
        <w:t>m</w:t>
      </w:r>
      <w:r w:rsidRPr="00E60B7D">
        <w:rPr>
          <w:rFonts w:ascii="Calibri" w:eastAsia="Calibri" w:hAnsi="Calibri"/>
          <w:iCs w:val="0"/>
          <w:color w:val="666666"/>
          <w:sz w:val="22"/>
        </w:rPr>
        <w:t>iędzy innymi</w:t>
      </w:r>
      <w:r w:rsidR="00372731" w:rsidRPr="00E60B7D">
        <w:rPr>
          <w:rFonts w:ascii="Calibri" w:eastAsia="Calibri" w:hAnsi="Calibri"/>
          <w:iCs w:val="0"/>
          <w:color w:val="666666"/>
          <w:sz w:val="22"/>
        </w:rPr>
        <w:br/>
      </w:r>
      <w:r w:rsidRPr="00E60B7D">
        <w:rPr>
          <w:rFonts w:ascii="Calibri" w:eastAsia="Calibri" w:hAnsi="Calibri"/>
          <w:iCs w:val="0"/>
          <w:color w:val="666666"/>
          <w:sz w:val="22"/>
        </w:rPr>
        <w:t>− rozwój infrastruktury i zakupu nowych pojazdów niskoemisyjnych, promocji i edukacji w zakresie wykorzystania paliw alternatywnych w transporcie.</w:t>
      </w:r>
    </w:p>
    <w:p w14:paraId="7F4C6A65" w14:textId="77777777" w:rsidR="00FC670C" w:rsidRPr="00E60B7D" w:rsidRDefault="00FC670C" w:rsidP="00FC670C"/>
    <w:p w14:paraId="1A5DB11D" w14:textId="0AB27C13" w:rsidR="00FC670C" w:rsidRPr="00E60B7D" w:rsidRDefault="003B68A1" w:rsidP="00FC670C">
      <w:pPr>
        <w:pStyle w:val="Nagwek4"/>
        <w:rPr>
          <w:rFonts w:ascii="Calibri" w:eastAsia="Calibri" w:hAnsi="Calibri"/>
          <w:iCs w:val="0"/>
          <w:color w:val="666666"/>
          <w:sz w:val="22"/>
        </w:rPr>
      </w:pPr>
      <w:r>
        <w:rPr>
          <w:rFonts w:cs="Calibri"/>
          <w:b/>
          <w:noProof/>
          <w:color w:val="63A267"/>
          <w:sz w:val="36"/>
          <w:szCs w:val="32"/>
        </w:rPr>
        <w:lastRenderedPageBreak/>
        <w:drawing>
          <wp:anchor distT="0" distB="0" distL="114300" distR="114300" simplePos="0" relativeHeight="251736576" behindDoc="0" locked="0" layoutInCell="1" allowOverlap="1" wp14:anchorId="35B36C04" wp14:editId="6C69C7BB">
            <wp:simplePos x="0" y="0"/>
            <wp:positionH relativeFrom="margin">
              <wp:posOffset>-900430</wp:posOffset>
            </wp:positionH>
            <wp:positionV relativeFrom="margin">
              <wp:posOffset>-1159510</wp:posOffset>
            </wp:positionV>
            <wp:extent cx="7559040" cy="10666730"/>
            <wp:effectExtent l="0" t="0" r="0" b="1270"/>
            <wp:wrapNone/>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pic:cNvPicPr/>
                  </pic:nvPicPr>
                  <pic:blipFill>
                    <a:blip r:embed="rId16"/>
                    <a:stretch>
                      <a:fillRect/>
                    </a:stretch>
                  </pic:blipFill>
                  <pic:spPr>
                    <a:xfrm>
                      <a:off x="0" y="0"/>
                      <a:ext cx="7559040" cy="10666730"/>
                    </a:xfrm>
                    <a:prstGeom prst="rect">
                      <a:avLst/>
                    </a:prstGeom>
                  </pic:spPr>
                </pic:pic>
              </a:graphicData>
            </a:graphic>
            <wp14:sizeRelH relativeFrom="margin">
              <wp14:pctWidth>0</wp14:pctWidth>
            </wp14:sizeRelH>
            <wp14:sizeRelV relativeFrom="margin">
              <wp14:pctHeight>0</wp14:pctHeight>
            </wp14:sizeRelV>
          </wp:anchor>
        </w:drawing>
      </w:r>
      <w:r w:rsidR="008207A4" w:rsidRPr="00E60B7D">
        <w:rPr>
          <w:rFonts w:ascii="Calibri" w:eastAsia="Calibri" w:hAnsi="Calibri"/>
          <w:iCs w:val="0"/>
          <w:color w:val="666666"/>
          <w:sz w:val="22"/>
        </w:rPr>
        <w:cr/>
      </w:r>
      <w:bookmarkEnd w:id="27"/>
    </w:p>
    <w:p w14:paraId="46A107E0" w14:textId="18B90876" w:rsidR="003F1324" w:rsidRDefault="00BD4D5D" w:rsidP="007437BA">
      <w:pPr>
        <w:pStyle w:val="Nagwek1"/>
      </w:pPr>
      <w:bookmarkStart w:id="28" w:name="_Toc469763781"/>
      <w:bookmarkStart w:id="29" w:name="_Toc469779048"/>
      <w:bookmarkStart w:id="30" w:name="_Toc86305138"/>
      <w:r w:rsidRPr="00E60B7D">
        <w:lastRenderedPageBreak/>
        <w:t>Część</w:t>
      </w:r>
      <w:r w:rsidR="003F1324" w:rsidRPr="00E60B7D">
        <w:t xml:space="preserve"> </w:t>
      </w:r>
      <w:r w:rsidRPr="00E60B7D">
        <w:t>4</w:t>
      </w:r>
      <w:r w:rsidR="003F1324" w:rsidRPr="00E60B7D">
        <w:t>.</w:t>
      </w:r>
      <w:r w:rsidRPr="00E60B7D">
        <w:t xml:space="preserve"> </w:t>
      </w:r>
      <w:r w:rsidR="003F1324" w:rsidRPr="00E60B7D">
        <w:t xml:space="preserve">Diagnoza </w:t>
      </w:r>
      <w:r w:rsidR="0009066A" w:rsidRPr="00E60B7D">
        <w:t>przestrzenna, te</w:t>
      </w:r>
      <w:r w:rsidR="0009066A">
        <w:t>chniczna, środowiskowa</w:t>
      </w:r>
      <w:r w:rsidR="003F1324">
        <w:t xml:space="preserve"> </w:t>
      </w:r>
      <w:bookmarkEnd w:id="28"/>
      <w:bookmarkEnd w:id="29"/>
      <w:r w:rsidR="0009066A">
        <w:t>gminy</w:t>
      </w:r>
      <w:bookmarkEnd w:id="30"/>
      <w:r w:rsidR="003F1324">
        <w:t xml:space="preserve"> </w:t>
      </w:r>
    </w:p>
    <w:p w14:paraId="6B690AD2" w14:textId="77777777" w:rsidR="003F1324" w:rsidRDefault="003F1324" w:rsidP="003226B8">
      <w:pPr>
        <w:pStyle w:val="Nagwek2"/>
        <w:framePr w:wrap="notBeside"/>
        <w:rPr>
          <w:color w:val="365F91"/>
        </w:rPr>
      </w:pPr>
      <w:bookmarkStart w:id="31" w:name="_Toc465009856"/>
      <w:bookmarkStart w:id="32" w:name="_Toc465009857"/>
      <w:bookmarkStart w:id="33" w:name="_Toc464671464"/>
      <w:bookmarkStart w:id="34" w:name="_Toc465657289"/>
      <w:bookmarkStart w:id="35" w:name="_Toc466537845"/>
      <w:bookmarkStart w:id="36" w:name="_Toc469763796"/>
      <w:bookmarkStart w:id="37" w:name="_Toc469779064"/>
      <w:bookmarkStart w:id="38" w:name="_Toc86305139"/>
      <w:bookmarkEnd w:id="31"/>
      <w:bookmarkEnd w:id="32"/>
      <w:r w:rsidRPr="003226B8">
        <w:t>Sfera</w:t>
      </w:r>
      <w:r>
        <w:t xml:space="preserve"> przestrzenna, techniczna, środowiskowa</w:t>
      </w:r>
      <w:bookmarkEnd w:id="33"/>
      <w:bookmarkEnd w:id="34"/>
      <w:bookmarkEnd w:id="35"/>
      <w:bookmarkEnd w:id="36"/>
      <w:bookmarkEnd w:id="37"/>
      <w:bookmarkEnd w:id="38"/>
      <w:r>
        <w:t xml:space="preserve"> </w:t>
      </w:r>
    </w:p>
    <w:p w14:paraId="1AF34176" w14:textId="77777777" w:rsidR="00C55DC9" w:rsidRDefault="00C55DC9" w:rsidP="00C55DC9">
      <w:r>
        <w:t>Gmina Dobre jest gminą wiejską, będąca jedną z trzynastu gmin powiatu mińskiego.</w:t>
      </w:r>
    </w:p>
    <w:p w14:paraId="33016244" w14:textId="307EDED4" w:rsidR="00C55DC9" w:rsidRDefault="0009066A" w:rsidP="0009066A">
      <w:r>
        <w:t xml:space="preserve">Gmina Dobre położona jest w województwie mazowieckim, powiecie mińskim, w odległości 50 km </w:t>
      </w:r>
      <w:r w:rsidR="009E74C2">
        <w:br/>
      </w:r>
      <w:r>
        <w:t xml:space="preserve">od Warszawy. </w:t>
      </w:r>
    </w:p>
    <w:p w14:paraId="03671F14" w14:textId="77777777" w:rsidR="00C55DC9" w:rsidRDefault="00C55DC9" w:rsidP="0009066A">
      <w:r>
        <w:t xml:space="preserve">Gmina sąsiaduje z: </w:t>
      </w:r>
    </w:p>
    <w:p w14:paraId="022C9A0D" w14:textId="77777777" w:rsidR="00C55DC9" w:rsidRDefault="00C55DC9" w:rsidP="00C55DC9">
      <w:pPr>
        <w:pStyle w:val="Akapitzlist"/>
        <w:numPr>
          <w:ilvl w:val="0"/>
          <w:numId w:val="26"/>
        </w:numPr>
      </w:pPr>
      <w:r>
        <w:t xml:space="preserve">trzema gminami powiatu mińskiego - Jakubów, Kałuszyn, Stanisławów, </w:t>
      </w:r>
    </w:p>
    <w:p w14:paraId="4837C2D6" w14:textId="620EB990" w:rsidR="00C55DC9" w:rsidRDefault="00C55DC9" w:rsidP="00C55DC9">
      <w:pPr>
        <w:pStyle w:val="Akapitzlist"/>
        <w:numPr>
          <w:ilvl w:val="0"/>
          <w:numId w:val="26"/>
        </w:numPr>
      </w:pPr>
      <w:r>
        <w:t xml:space="preserve">dwiema gminami powiatu węgrowskiego </w:t>
      </w:r>
      <w:r w:rsidR="009E74C2">
        <w:t xml:space="preserve">- </w:t>
      </w:r>
      <w:r>
        <w:t xml:space="preserve">Wierzbno i Korytnica, </w:t>
      </w:r>
    </w:p>
    <w:p w14:paraId="3AE37404" w14:textId="387A1FDC" w:rsidR="00C55DC9" w:rsidRDefault="00C55DC9" w:rsidP="00C55DC9">
      <w:pPr>
        <w:pStyle w:val="Akapitzlist"/>
        <w:numPr>
          <w:ilvl w:val="0"/>
          <w:numId w:val="26"/>
        </w:numPr>
      </w:pPr>
      <w:r>
        <w:t xml:space="preserve">jedną gminą powiatu wołomińskiego </w:t>
      </w:r>
      <w:r w:rsidR="009E74C2">
        <w:t xml:space="preserve">- </w:t>
      </w:r>
      <w:r w:rsidR="00F06500">
        <w:t>S</w:t>
      </w:r>
      <w:r>
        <w:t>trachówka.</w:t>
      </w:r>
    </w:p>
    <w:p w14:paraId="0955E93F" w14:textId="5C08C265" w:rsidR="00C55DC9" w:rsidRDefault="00C55DC9" w:rsidP="00C55DC9">
      <w:r>
        <w:t>Gmina leży w województwie mazowieckiem i zajmuje powierzchnię około 125 km.</w:t>
      </w:r>
    </w:p>
    <w:p w14:paraId="57167ACD" w14:textId="417B5AB8" w:rsidR="00C55DC9" w:rsidRDefault="00C55DC9" w:rsidP="00C55DC9">
      <w:r>
        <w:t>Siedzibą Urzędu Gminy jest miejscowość Dobre</w:t>
      </w:r>
      <w:r w:rsidR="00B93C54">
        <w:t>.</w:t>
      </w:r>
    </w:p>
    <w:p w14:paraId="6CFEFEAD" w14:textId="52AFDC26" w:rsidR="0009066A" w:rsidRDefault="0009066A" w:rsidP="0009066A">
      <w:r>
        <w:t xml:space="preserve">W skład gminy </w:t>
      </w:r>
      <w:r w:rsidRPr="00E60B7D">
        <w:t>wchodzi 4</w:t>
      </w:r>
      <w:r w:rsidR="0077523A" w:rsidRPr="00E60B7D">
        <w:t>2</w:t>
      </w:r>
      <w:r w:rsidRPr="00E60B7D">
        <w:t xml:space="preserve"> sołectw</w:t>
      </w:r>
      <w:r w:rsidR="0077523A" w:rsidRPr="00E60B7D">
        <w:t>a</w:t>
      </w:r>
      <w:r>
        <w:t xml:space="preserve">: Adamów, Antonina, Brzozowica, Czarnocin, Czarnogłów, Dobre (Dobre I, Dobre II, Dobre III), Duchów, Drop, </w:t>
      </w:r>
      <w:proofErr w:type="spellStart"/>
      <w:r>
        <w:t>Gęsianka</w:t>
      </w:r>
      <w:proofErr w:type="spellEnd"/>
      <w:r>
        <w:t xml:space="preserve">, Grabniak, Głęboczyca, Jaczewek, Joanin, Kąty-Borucza, Kobylanka, Makówiec Mały, Makówiec Duży, Marcelin, Mlęcin, Modecin, Nowa Wieś, Osęczyzna, Poręby Nowe, Poręby Stare, Pokrzywnik, Radoszyna, </w:t>
      </w:r>
      <w:proofErr w:type="spellStart"/>
      <w:r>
        <w:t>Rakówiec</w:t>
      </w:r>
      <w:proofErr w:type="spellEnd"/>
      <w:r>
        <w:t xml:space="preserve">, </w:t>
      </w:r>
      <w:proofErr w:type="spellStart"/>
      <w:r>
        <w:t>Rąbierz</w:t>
      </w:r>
      <w:proofErr w:type="spellEnd"/>
      <w:r>
        <w:t xml:space="preserve">-Kolonia, Ruda-Pniewnik, Rudno, Rudzienko, Rynia, Sąchocin, Sołki, Świdrów, Walentów, Wólka Czarnogłowska, Wólka </w:t>
      </w:r>
      <w:proofErr w:type="spellStart"/>
      <w:r>
        <w:t>Kokosia</w:t>
      </w:r>
      <w:proofErr w:type="spellEnd"/>
      <w:r>
        <w:t>, Wólka Mlęcka, Wólka Kobylańska.</w:t>
      </w:r>
    </w:p>
    <w:p w14:paraId="1405CEF6" w14:textId="08956539" w:rsidR="0009066A" w:rsidRDefault="0009066A" w:rsidP="0009066A">
      <w:r>
        <w:t>Gmina zajmuje obszar 124,85 km2, w tym użytki rolne: 75%, użytki leśne 19%. Gmina stanowi 10,72% powierzchni powiatu.</w:t>
      </w:r>
    </w:p>
    <w:p w14:paraId="1572C394" w14:textId="55622052" w:rsidR="00C55DC9" w:rsidRDefault="00C55DC9" w:rsidP="0009066A">
      <w:r>
        <w:t>Odległość Gminy Dobre od Warszawy wynosi 50 km, od Mińska Mazowieckiego 20 km, od Siedlec -</w:t>
      </w:r>
      <w:r w:rsidR="009E74C2">
        <w:br/>
      </w:r>
      <w:r>
        <w:t xml:space="preserve"> 56 km. Przez gminę przebiegają ważne drogi kołowe: </w:t>
      </w:r>
    </w:p>
    <w:p w14:paraId="6658ED02" w14:textId="1B95054C" w:rsidR="00C55DC9" w:rsidRPr="00C55DC9" w:rsidRDefault="00C55DC9" w:rsidP="00C55DC9">
      <w:pPr>
        <w:pStyle w:val="Akapitzlist"/>
        <w:numPr>
          <w:ilvl w:val="0"/>
          <w:numId w:val="27"/>
        </w:numPr>
      </w:pPr>
      <w:r w:rsidRPr="00C55DC9">
        <w:t>wojewódzka - Nr 637 Warszawa - Sulejówek - Stanisławów - Węgrów (w relacji zachód -wschód),</w:t>
      </w:r>
    </w:p>
    <w:p w14:paraId="325C72A5" w14:textId="0174A89F" w:rsidR="00C55DC9" w:rsidRDefault="00C55DC9" w:rsidP="00C55DC9">
      <w:pPr>
        <w:pStyle w:val="Akapitzlist"/>
        <w:numPr>
          <w:ilvl w:val="0"/>
          <w:numId w:val="27"/>
        </w:numPr>
      </w:pPr>
      <w:r w:rsidRPr="00C55DC9">
        <w:t>krajowa - Nr 50 Płońsk - Sochaczew - Mszczonów - Góra Kalwaria - Mińsk Mazowiecki - Ostrów Mazowiecka (północno-zachodnia cześć gminy).</w:t>
      </w:r>
    </w:p>
    <w:p w14:paraId="73757BC1" w14:textId="7C5B6310" w:rsidR="002B6FBA" w:rsidRDefault="002B6FBA" w:rsidP="002B6FBA"/>
    <w:p w14:paraId="5DD0523E" w14:textId="77777777" w:rsidR="002B6FBA" w:rsidRDefault="002B6FBA" w:rsidP="002B6FBA">
      <w:pPr>
        <w:pStyle w:val="Spisilustracji"/>
      </w:pPr>
    </w:p>
    <w:p w14:paraId="62021024" w14:textId="77777777" w:rsidR="002B6FBA" w:rsidRDefault="002B6FBA" w:rsidP="002B6FBA">
      <w:pPr>
        <w:pStyle w:val="Spisilustracji"/>
      </w:pPr>
    </w:p>
    <w:p w14:paraId="115BC910" w14:textId="77777777" w:rsidR="002B6FBA" w:rsidRDefault="002B6FBA" w:rsidP="002B6FBA">
      <w:pPr>
        <w:pStyle w:val="Spisilustracji"/>
      </w:pPr>
    </w:p>
    <w:p w14:paraId="072D60AA" w14:textId="77777777" w:rsidR="002B6FBA" w:rsidRDefault="002B6FBA" w:rsidP="002B6FBA">
      <w:pPr>
        <w:pStyle w:val="Spisilustracji"/>
      </w:pPr>
    </w:p>
    <w:p w14:paraId="654AC6A8" w14:textId="77777777" w:rsidR="002B6FBA" w:rsidRDefault="002B6FBA" w:rsidP="002B6FBA">
      <w:pPr>
        <w:pStyle w:val="Spisilustracji"/>
      </w:pPr>
    </w:p>
    <w:p w14:paraId="158EC09D" w14:textId="77777777" w:rsidR="002B6FBA" w:rsidRDefault="002B6FBA" w:rsidP="002B6FBA">
      <w:pPr>
        <w:pStyle w:val="Spisilustracji"/>
      </w:pPr>
    </w:p>
    <w:p w14:paraId="6AB9F9BE" w14:textId="77777777" w:rsidR="002B6FBA" w:rsidRDefault="002B6FBA" w:rsidP="002B6FBA">
      <w:pPr>
        <w:pStyle w:val="Spisilustracji"/>
      </w:pPr>
    </w:p>
    <w:p w14:paraId="7CA4BA81" w14:textId="77777777" w:rsidR="002B6FBA" w:rsidRDefault="002B6FBA" w:rsidP="002B6FBA">
      <w:pPr>
        <w:pStyle w:val="Spisilustracji"/>
      </w:pPr>
    </w:p>
    <w:p w14:paraId="7F87F1C9" w14:textId="77777777" w:rsidR="002B6FBA" w:rsidRDefault="002B6FBA" w:rsidP="002B6FBA">
      <w:pPr>
        <w:pStyle w:val="Spisilustracji"/>
      </w:pPr>
    </w:p>
    <w:p w14:paraId="3039E471" w14:textId="3995F80D" w:rsidR="002B6FBA" w:rsidRDefault="002B6FBA" w:rsidP="002B6FBA">
      <w:pPr>
        <w:pStyle w:val="Spisilustracji"/>
      </w:pPr>
      <w:bookmarkStart w:id="39" w:name="_Toc86318833"/>
      <w:r w:rsidRPr="005A4D1E">
        <w:lastRenderedPageBreak/>
        <w:t xml:space="preserve">Rysunek </w:t>
      </w:r>
      <w:r>
        <w:fldChar w:fldCharType="begin"/>
      </w:r>
      <w:r>
        <w:instrText xml:space="preserve"> SEQ Rysunek \* ARABIC </w:instrText>
      </w:r>
      <w:r>
        <w:fldChar w:fldCharType="separate"/>
      </w:r>
      <w:r w:rsidR="006E0495">
        <w:rPr>
          <w:noProof/>
        </w:rPr>
        <w:t>1</w:t>
      </w:r>
      <w:r>
        <w:rPr>
          <w:noProof/>
        </w:rPr>
        <w:fldChar w:fldCharType="end"/>
      </w:r>
      <w:r>
        <w:rPr>
          <w:noProof/>
        </w:rPr>
        <w:t>.</w:t>
      </w:r>
      <w:r w:rsidRPr="005A4D1E">
        <w:t xml:space="preserve"> </w:t>
      </w:r>
      <w:r>
        <w:t>Położenie gminy Dobre na mapie województwa mazowieckiego</w:t>
      </w:r>
      <w:r>
        <w:t>.</w:t>
      </w:r>
      <w:bookmarkEnd w:id="39"/>
    </w:p>
    <w:p w14:paraId="58F453A6" w14:textId="143BA8B5" w:rsidR="002B6FBA" w:rsidRPr="00C55DC9" w:rsidRDefault="002B6FBA" w:rsidP="002B6FBA">
      <w:r>
        <w:rPr>
          <w:noProof/>
        </w:rPr>
        <w:drawing>
          <wp:anchor distT="0" distB="0" distL="114300" distR="114300" simplePos="0" relativeHeight="251755008" behindDoc="0" locked="0" layoutInCell="1" allowOverlap="1" wp14:anchorId="679500A4" wp14:editId="15CE16E6">
            <wp:simplePos x="0" y="0"/>
            <wp:positionH relativeFrom="column">
              <wp:posOffset>-92710</wp:posOffset>
            </wp:positionH>
            <wp:positionV relativeFrom="paragraph">
              <wp:posOffset>638175</wp:posOffset>
            </wp:positionV>
            <wp:extent cx="2554165" cy="2533650"/>
            <wp:effectExtent l="0" t="0" r="0" b="0"/>
            <wp:wrapSquare wrapText="bothSides"/>
            <wp:docPr id="265" name="Obraz 265"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Obraz 265" descr="Obraz zawierający mapa&#10;&#10;Opis wygenerowany automatycznie"/>
                    <pic:cNvPicPr/>
                  </pic:nvPicPr>
                  <pic:blipFill>
                    <a:blip r:embed="rId17"/>
                    <a:stretch>
                      <a:fillRect/>
                    </a:stretch>
                  </pic:blipFill>
                  <pic:spPr>
                    <a:xfrm>
                      <a:off x="0" y="0"/>
                      <a:ext cx="2554165" cy="2533650"/>
                    </a:xfrm>
                    <a:prstGeom prst="rect">
                      <a:avLst/>
                    </a:prstGeom>
                  </pic:spPr>
                </pic:pic>
              </a:graphicData>
            </a:graphic>
          </wp:anchor>
        </w:drawing>
      </w:r>
    </w:p>
    <w:p w14:paraId="6E9D1E83" w14:textId="5E2F8971" w:rsidR="0009066A" w:rsidRPr="008B6DA4" w:rsidRDefault="0009066A" w:rsidP="009E74C2">
      <w:pPr>
        <w:jc w:val="left"/>
      </w:pPr>
    </w:p>
    <w:p w14:paraId="3394FD33" w14:textId="60B8A99D" w:rsidR="0009066A" w:rsidRDefault="002B6FBA" w:rsidP="0009066A">
      <w:r>
        <w:rPr>
          <w:noProof/>
        </w:rPr>
        <w:drawing>
          <wp:anchor distT="0" distB="0" distL="114300" distR="114300" simplePos="0" relativeHeight="251756032" behindDoc="0" locked="0" layoutInCell="1" allowOverlap="1" wp14:anchorId="18094170" wp14:editId="6D46D34E">
            <wp:simplePos x="0" y="0"/>
            <wp:positionH relativeFrom="column">
              <wp:posOffset>2462530</wp:posOffset>
            </wp:positionH>
            <wp:positionV relativeFrom="paragraph">
              <wp:posOffset>372110</wp:posOffset>
            </wp:positionV>
            <wp:extent cx="3860254" cy="3560721"/>
            <wp:effectExtent l="0" t="0" r="6985" b="1905"/>
            <wp:wrapSquare wrapText="bothSides"/>
            <wp:docPr id="262" name="Obraz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0254" cy="3560721"/>
                    </a:xfrm>
                    <a:prstGeom prst="rect">
                      <a:avLst/>
                    </a:prstGeom>
                    <a:noFill/>
                  </pic:spPr>
                </pic:pic>
              </a:graphicData>
            </a:graphic>
          </wp:anchor>
        </w:drawing>
      </w:r>
    </w:p>
    <w:p w14:paraId="37D10CC8" w14:textId="31F4DF14" w:rsidR="003F1324" w:rsidRDefault="003F1324" w:rsidP="003226B8">
      <w:pPr>
        <w:rPr>
          <w:rFonts w:ascii="Times New Roman" w:hAnsi="Times New Roman"/>
          <w:sz w:val="20"/>
          <w:szCs w:val="20"/>
        </w:rPr>
      </w:pPr>
    </w:p>
    <w:p w14:paraId="7B64B1E4" w14:textId="77777777" w:rsidR="002B6FBA" w:rsidRDefault="002B6FBA" w:rsidP="0009066A">
      <w:pPr>
        <w:pStyle w:val="rdo"/>
      </w:pPr>
    </w:p>
    <w:p w14:paraId="43825A53" w14:textId="77777777" w:rsidR="002B6FBA" w:rsidRDefault="002B6FBA" w:rsidP="0009066A">
      <w:pPr>
        <w:pStyle w:val="rdo"/>
      </w:pPr>
    </w:p>
    <w:p w14:paraId="195EE14D" w14:textId="77777777" w:rsidR="002B6FBA" w:rsidRDefault="002B6FBA" w:rsidP="0009066A">
      <w:pPr>
        <w:pStyle w:val="rdo"/>
      </w:pPr>
    </w:p>
    <w:p w14:paraId="3A5E546F" w14:textId="77777777" w:rsidR="002B6FBA" w:rsidRDefault="002B6FBA" w:rsidP="0009066A">
      <w:pPr>
        <w:pStyle w:val="rdo"/>
      </w:pPr>
    </w:p>
    <w:p w14:paraId="7B0E285D" w14:textId="77777777" w:rsidR="002B6FBA" w:rsidRDefault="002B6FBA" w:rsidP="0009066A">
      <w:pPr>
        <w:pStyle w:val="rdo"/>
      </w:pPr>
    </w:p>
    <w:p w14:paraId="1C1390A2" w14:textId="4FDA0C14" w:rsidR="0009066A" w:rsidRDefault="0009066A" w:rsidP="0009066A">
      <w:pPr>
        <w:pStyle w:val="rdo"/>
      </w:pPr>
      <w:r>
        <w:t>Źródło: Urząd Gminy Dobre</w:t>
      </w:r>
    </w:p>
    <w:p w14:paraId="440AB444" w14:textId="77777777" w:rsidR="002B6FBA" w:rsidRDefault="002B6FBA" w:rsidP="003226B8"/>
    <w:p w14:paraId="4664E7DD" w14:textId="737AAB4E" w:rsidR="00C55DC9" w:rsidRDefault="00C55DC9" w:rsidP="003226B8">
      <w:r>
        <w:t>Z roku na rok Gmina zmienia swój charakter – z kierunku rolniczego na podmiejski. Coraz mniejsze powierzchnie ziemi uprawnej wykorzystywane są na uprawy rolne, zwiększa się zabudowa podmiejskich działek rekreacyjnych.</w:t>
      </w:r>
    </w:p>
    <w:p w14:paraId="198CB1B4" w14:textId="28B83858" w:rsidR="006229F5" w:rsidRDefault="006229F5" w:rsidP="008B6DA4">
      <w:pPr>
        <w:pStyle w:val="Nagwek4"/>
        <w:rPr>
          <w:color w:val="00B050"/>
        </w:rPr>
      </w:pPr>
    </w:p>
    <w:p w14:paraId="508956F7" w14:textId="28448555" w:rsidR="003F1324" w:rsidRPr="00CE15AE" w:rsidRDefault="0077523A" w:rsidP="008B6DA4">
      <w:pPr>
        <w:pStyle w:val="Nagwek4"/>
        <w:rPr>
          <w:color w:val="00B050"/>
        </w:rPr>
      </w:pPr>
      <w:r w:rsidRPr="00CE15AE">
        <w:rPr>
          <w:color w:val="00B050"/>
        </w:rPr>
        <w:t>Polityka przestrzenna</w:t>
      </w:r>
    </w:p>
    <w:p w14:paraId="403E5BCF" w14:textId="1F7641AA" w:rsidR="0077523A" w:rsidRDefault="0077523A" w:rsidP="0077523A">
      <w:r>
        <w:t>Na terenie gminy przeważa zabudowa mieszkaniowa jednorodzinna i zagrodowa. Zabudowa wielorodzinna występuje wyłącznie w miejscowości Dobre.</w:t>
      </w:r>
    </w:p>
    <w:p w14:paraId="30C1BFD1" w14:textId="1B595D38" w:rsidR="0077523A" w:rsidRDefault="0077523A" w:rsidP="0077523A">
      <w:r>
        <w:t xml:space="preserve">Istniejący układ przestrzenny charakteryzuje się występowaniem zarówno zwartych </w:t>
      </w:r>
      <w:r w:rsidR="000852C6">
        <w:br/>
      </w:r>
      <w:r>
        <w:t>jak i rozproszonych form osadnictwa. Większe rozproszenie osadnictwa zauważalne jest na południowy wschód od miejscowości Dobre oraz przy południowej i zachodniej granicy gminy.</w:t>
      </w:r>
    </w:p>
    <w:p w14:paraId="5C93DCA9" w14:textId="77777777" w:rsidR="002B6FBA" w:rsidRDefault="002B6FBA" w:rsidP="0077523A">
      <w:pPr>
        <w:rPr>
          <w:b/>
          <w:bCs/>
          <w:color w:val="00B050"/>
        </w:rPr>
      </w:pPr>
    </w:p>
    <w:p w14:paraId="205C8204" w14:textId="77777777" w:rsidR="002B6FBA" w:rsidRDefault="002B6FBA" w:rsidP="0077523A">
      <w:pPr>
        <w:rPr>
          <w:b/>
          <w:bCs/>
          <w:color w:val="00B050"/>
        </w:rPr>
      </w:pPr>
    </w:p>
    <w:p w14:paraId="13E875D1" w14:textId="2F851AA9" w:rsidR="0077523A" w:rsidRPr="005E78AE" w:rsidRDefault="0077523A" w:rsidP="0077523A">
      <w:pPr>
        <w:rPr>
          <w:b/>
          <w:bCs/>
          <w:color w:val="00B050"/>
        </w:rPr>
      </w:pPr>
      <w:r w:rsidRPr="005E78AE">
        <w:rPr>
          <w:b/>
          <w:bCs/>
          <w:color w:val="00B050"/>
        </w:rPr>
        <w:t>Miejscowość Dobre jest najsilniej wyodrębniona w strukturze gminy pod względem przestrzennym.</w:t>
      </w:r>
    </w:p>
    <w:p w14:paraId="408C7B5D" w14:textId="593F2C0B" w:rsidR="0077523A" w:rsidRDefault="0077523A" w:rsidP="0077523A">
      <w:r>
        <w:t xml:space="preserve">Wynika to z jej funkcji </w:t>
      </w:r>
      <w:proofErr w:type="spellStart"/>
      <w:r>
        <w:t>centrotwórczej</w:t>
      </w:r>
      <w:proofErr w:type="spellEnd"/>
      <w:r>
        <w:t>. Jest ona ośrodkiem administracyjnym, mieszkaniowym oraz usługowym i oświatowym. Centrum Dobrego stanowi zabudowa usytuowana wzdłuż oraz pomiędzy</w:t>
      </w:r>
      <w:r>
        <w:br/>
        <w:t>ul. Kościuszki i ul. Głowackiego. Jest to przede wszystkim zabudowa pełniąca funkcje społeczno</w:t>
      </w:r>
      <w:r w:rsidR="0060619F">
        <w:t>-</w:t>
      </w:r>
      <w:r>
        <w:t xml:space="preserve">gospodarczą. Punktem głównym i charakterystycznym jest Kościół pw. Św. Mikołaja Bp., </w:t>
      </w:r>
      <w:r w:rsidR="009E74C2">
        <w:br/>
      </w:r>
      <w:r>
        <w:t>wraz z rynkiem położonym na zachód od niego. Część centralną Dobrego okala zabudowa mieszkaniowa i usługowa. Dobre charakteryzuje się zabudową zwartą. Znajduje się tam przeważnie zabudowa jednorodzinna. Na obrzeżach miejscowości dominuje zabudowa luźna. Na terenie całej gminy w tym w miejscowości Dobre występuje zabudowa mieszkaniowa wpisana do Gminnej Ewidencji Zabytków, posiadająca cechy charakterystyczne dla początków XX w.</w:t>
      </w:r>
    </w:p>
    <w:p w14:paraId="14924E9C" w14:textId="360CDD64" w:rsidR="003F1324" w:rsidRDefault="0077523A" w:rsidP="0077523A">
      <w:r>
        <w:t xml:space="preserve">W obrębie pozostałych wsi występuje przewaga zabudowy zagrodowej oraz mieszkaniowej jednorodzinnej. </w:t>
      </w:r>
      <w:r w:rsidR="009E74C2">
        <w:t>W</w:t>
      </w:r>
      <w:r>
        <w:t xml:space="preserve"> niektórych miejscowościach</w:t>
      </w:r>
      <w:r w:rsidR="009E74C2" w:rsidRPr="009E74C2">
        <w:t xml:space="preserve"> </w:t>
      </w:r>
      <w:r w:rsidR="009E74C2">
        <w:t>obserwuje się</w:t>
      </w:r>
      <w:r>
        <w:t xml:space="preserve"> rozproszenie zabudowy </w:t>
      </w:r>
      <w:r w:rsidR="009E74C2">
        <w:t>-</w:t>
      </w:r>
      <w:r>
        <w:t xml:space="preserve"> szczególnie zabudowy zagrodowej, część natomiast ma układ zwarty.</w:t>
      </w:r>
    </w:p>
    <w:p w14:paraId="5B89B4B8" w14:textId="46A1C30B" w:rsidR="0077523A" w:rsidRDefault="0077523A" w:rsidP="0077523A">
      <w:r>
        <w:t xml:space="preserve">Na terenie gminy znajduje się 41 miejscowości. Wśród nich tylko Dobre liczy powyżej </w:t>
      </w:r>
      <w:r w:rsidR="009E74C2">
        <w:br/>
      </w:r>
      <w:r>
        <w:t xml:space="preserve">800 mieszkańców. </w:t>
      </w:r>
      <w:r w:rsidRPr="0077523A">
        <w:rPr>
          <w:b/>
          <w:bCs/>
        </w:rPr>
        <w:t xml:space="preserve">Sieć osadnicza gminy charakteryzuje się dużym udziałem miejscowości małych </w:t>
      </w:r>
      <w:r w:rsidR="009E74C2">
        <w:rPr>
          <w:b/>
          <w:bCs/>
        </w:rPr>
        <w:br/>
      </w:r>
      <w:r w:rsidRPr="0077523A">
        <w:rPr>
          <w:b/>
          <w:bCs/>
        </w:rPr>
        <w:t>(do 100 mieszkańców).</w:t>
      </w:r>
      <w:r>
        <w:t xml:space="preserve"> Jest ich 26. Aż w 7 miejscowościach (</w:t>
      </w:r>
      <w:proofErr w:type="spellStart"/>
      <w:r>
        <w:t>Gęsianka</w:t>
      </w:r>
      <w:proofErr w:type="spellEnd"/>
      <w:r>
        <w:t xml:space="preserve">, Jaczewek, Joanin, Marcelin, Sąchocin, Świdrów i Wólka Kobylańska) liczba mieszkańców wynosi poniżej 50 osób. Hierarchia sieci osadniczej na terenie gminy Dobre jest dwustopniowa: </w:t>
      </w:r>
    </w:p>
    <w:p w14:paraId="10F9AD13" w14:textId="4A98C5CE" w:rsidR="0077523A" w:rsidRDefault="0077523A" w:rsidP="0077523A">
      <w:pPr>
        <w:pStyle w:val="Akapitzlist"/>
        <w:numPr>
          <w:ilvl w:val="0"/>
          <w:numId w:val="31"/>
        </w:numPr>
      </w:pPr>
      <w:r>
        <w:t xml:space="preserve">Nadrzędny centralny ośrodek stanowi miejscowość Dobre, będący podstawowym elementem struktury funkcjonalno-przestrzennej z siedzibą władz samorządowych, ośrodkami w zakresie szkolnictwa, opieki zdrowotnej, kultury, handlu, usług rzemieślniczych i gastronomicznych, produkcji oraz infrastruktury technicznej. </w:t>
      </w:r>
    </w:p>
    <w:p w14:paraId="05276100" w14:textId="6789984E" w:rsidR="0077523A" w:rsidRDefault="0077523A" w:rsidP="0077523A">
      <w:pPr>
        <w:pStyle w:val="Akapitzlist"/>
        <w:numPr>
          <w:ilvl w:val="0"/>
          <w:numId w:val="31"/>
        </w:numPr>
      </w:pPr>
      <w:r>
        <w:t xml:space="preserve">Ośrodki podrzędne podstawowe tworzą wsie na terenie gminy, gdzie świadczone są usługi </w:t>
      </w:r>
      <w:r w:rsidR="009E74C2">
        <w:br/>
      </w:r>
      <w:r>
        <w:t xml:space="preserve">na poziomie podstawowym – przeważnie jest to sklep miejscowy, zaopatrujący wieś </w:t>
      </w:r>
      <w:r w:rsidR="009E3CC2">
        <w:br/>
      </w:r>
      <w:r>
        <w:t>w podstawowe produkty i świetlice oraz w wybranych wsiach usługi oświatowe i sakralne.</w:t>
      </w:r>
    </w:p>
    <w:p w14:paraId="4BDE6E91" w14:textId="730F52FF" w:rsidR="003F1324" w:rsidRPr="00CE15AE" w:rsidRDefault="0077523A" w:rsidP="008B6DA4">
      <w:pPr>
        <w:pStyle w:val="Nagwek4"/>
        <w:rPr>
          <w:color w:val="00B050"/>
        </w:rPr>
      </w:pPr>
      <w:r w:rsidRPr="00CE15AE">
        <w:rPr>
          <w:color w:val="00B050"/>
        </w:rPr>
        <w:t>Infrastruktura drogowa</w:t>
      </w:r>
    </w:p>
    <w:p w14:paraId="2B156C54" w14:textId="77777777" w:rsidR="0077523A" w:rsidRDefault="0077523A" w:rsidP="0077523A">
      <w:r>
        <w:t>Przez gminę Dobre przebiegają dwie drogi o charakterze ponadregionalnym:</w:t>
      </w:r>
    </w:p>
    <w:p w14:paraId="38AFB348" w14:textId="4E91D343" w:rsidR="0077523A" w:rsidRDefault="0077523A" w:rsidP="0077523A">
      <w:r>
        <w:t>Droga krajowa nr 50 relacji Ciechanów - Płońsk - Wyszogród - Sochaczew - Żyrardów - Mszczonów -Grójec - Góra Kalwaria - Kołbiel - Mińsk Mazowiecki - Łochów - Ostrów Mazowiecka.</w:t>
      </w:r>
    </w:p>
    <w:p w14:paraId="6BA06D88" w14:textId="17F484E9" w:rsidR="003F1324" w:rsidRDefault="0077523A" w:rsidP="0077523A">
      <w:r>
        <w:t xml:space="preserve">Droga wojewódzka nr 637 relacji Warszawa - Okuniew - Stanisławów - Dobre - Liw – Węgrów, co sprzyja kontrolowanej urbanizacji terenów niezainwestowanych oraz rozwojowi systemu komunikacji </w:t>
      </w:r>
      <w:r>
        <w:br/>
        <w:t>i infrastruktury technicznej. Obszar gminy jest częściowo pokryty miejscowymi planami zagospodarowania przestrzennego</w:t>
      </w:r>
      <w:r w:rsidR="009E74C2">
        <w:t>.</w:t>
      </w:r>
    </w:p>
    <w:p w14:paraId="3A763B13" w14:textId="4563CC58" w:rsidR="002B6FBA" w:rsidRPr="002B6FBA" w:rsidRDefault="002B6FBA" w:rsidP="002B6FBA">
      <w:pPr>
        <w:spacing w:after="0" w:line="276" w:lineRule="auto"/>
        <w:rPr>
          <w:rFonts w:asciiTheme="minorHAnsi" w:eastAsia="Times New Roman" w:hAnsiTheme="minorHAnsi" w:cstheme="minorHAnsi"/>
          <w:color w:val="595959" w:themeColor="text1" w:themeTint="A6"/>
          <w:lang w:eastAsia="pl-PL"/>
        </w:rPr>
      </w:pPr>
      <w:r w:rsidRPr="002B6FBA">
        <w:rPr>
          <w:rFonts w:asciiTheme="minorHAnsi" w:hAnsiTheme="minorHAnsi" w:cstheme="minorHAnsi"/>
          <w:color w:val="595959" w:themeColor="text1" w:themeTint="A6"/>
        </w:rPr>
        <w:t xml:space="preserve">Na terenie Gminy </w:t>
      </w:r>
      <w:r>
        <w:rPr>
          <w:rFonts w:asciiTheme="minorHAnsi" w:hAnsiTheme="minorHAnsi" w:cstheme="minorHAnsi"/>
          <w:color w:val="595959" w:themeColor="text1" w:themeTint="A6"/>
        </w:rPr>
        <w:t>znajduje się</w:t>
      </w:r>
      <w:r w:rsidRPr="002B6FBA">
        <w:rPr>
          <w:rFonts w:asciiTheme="minorHAnsi" w:hAnsiTheme="minorHAnsi" w:cstheme="minorHAnsi"/>
          <w:color w:val="595959" w:themeColor="text1" w:themeTint="A6"/>
        </w:rPr>
        <w:t xml:space="preserve"> </w:t>
      </w:r>
      <w:r w:rsidRPr="002B6FBA">
        <w:rPr>
          <w:rFonts w:asciiTheme="minorHAnsi" w:eastAsia="Times New Roman" w:hAnsiTheme="minorHAnsi" w:cstheme="minorHAnsi"/>
          <w:color w:val="595959" w:themeColor="text1" w:themeTint="A6"/>
          <w:lang w:eastAsia="pl-PL"/>
        </w:rPr>
        <w:t>10.842 pojazd</w:t>
      </w:r>
      <w:r w:rsidRPr="002B6FBA">
        <w:rPr>
          <w:rFonts w:asciiTheme="minorHAnsi" w:eastAsia="Times New Roman" w:hAnsiTheme="minorHAnsi" w:cstheme="minorHAnsi"/>
          <w:color w:val="595959" w:themeColor="text1" w:themeTint="A6"/>
          <w:lang w:eastAsia="pl-PL"/>
        </w:rPr>
        <w:t>ów, z czego</w:t>
      </w:r>
      <w:r w:rsidRPr="002B6FBA">
        <w:rPr>
          <w:rFonts w:asciiTheme="minorHAnsi" w:eastAsia="Times New Roman" w:hAnsiTheme="minorHAnsi" w:cstheme="minorHAnsi"/>
          <w:color w:val="595959" w:themeColor="text1" w:themeTint="A6"/>
          <w:lang w:eastAsia="pl-PL"/>
        </w:rPr>
        <w:t xml:space="preserve"> 6</w:t>
      </w:r>
      <w:r w:rsidRPr="002B6FBA">
        <w:rPr>
          <w:rFonts w:asciiTheme="minorHAnsi" w:eastAsia="Times New Roman" w:hAnsiTheme="minorHAnsi" w:cstheme="minorHAnsi"/>
          <w:color w:val="595959" w:themeColor="text1" w:themeTint="A6"/>
          <w:lang w:eastAsia="pl-PL"/>
        </w:rPr>
        <w:t>.</w:t>
      </w:r>
      <w:r w:rsidRPr="002B6FBA">
        <w:rPr>
          <w:rFonts w:asciiTheme="minorHAnsi" w:eastAsia="Times New Roman" w:hAnsiTheme="minorHAnsi" w:cstheme="minorHAnsi"/>
          <w:color w:val="595959" w:themeColor="text1" w:themeTint="A6"/>
          <w:lang w:eastAsia="pl-PL"/>
        </w:rPr>
        <w:t>698 pojazd</w:t>
      </w:r>
      <w:r w:rsidRPr="002B6FBA">
        <w:rPr>
          <w:rFonts w:asciiTheme="minorHAnsi" w:eastAsia="Times New Roman" w:hAnsiTheme="minorHAnsi" w:cstheme="minorHAnsi"/>
          <w:color w:val="595959" w:themeColor="text1" w:themeTint="A6"/>
          <w:lang w:eastAsia="pl-PL"/>
        </w:rPr>
        <w:t>ów jest</w:t>
      </w:r>
      <w:r w:rsidRPr="002B6FBA">
        <w:rPr>
          <w:rFonts w:asciiTheme="minorHAnsi" w:eastAsia="Times New Roman" w:hAnsiTheme="minorHAnsi" w:cstheme="minorHAnsi"/>
          <w:color w:val="595959" w:themeColor="text1" w:themeTint="A6"/>
          <w:lang w:eastAsia="pl-PL"/>
        </w:rPr>
        <w:t xml:space="preserve"> w ruchu</w:t>
      </w:r>
      <w:r w:rsidRPr="002B6FBA">
        <w:rPr>
          <w:rFonts w:asciiTheme="minorHAnsi" w:eastAsia="Times New Roman" w:hAnsiTheme="minorHAnsi" w:cstheme="minorHAnsi"/>
          <w:color w:val="595959" w:themeColor="text1" w:themeTint="A6"/>
          <w:lang w:eastAsia="pl-PL"/>
        </w:rPr>
        <w:t>.</w:t>
      </w:r>
    </w:p>
    <w:p w14:paraId="517E7E68" w14:textId="5881EB53" w:rsidR="002B6FBA" w:rsidRPr="002B6FBA" w:rsidRDefault="002B6FBA" w:rsidP="002B6FBA">
      <w:pPr>
        <w:spacing w:after="0" w:line="276" w:lineRule="auto"/>
        <w:rPr>
          <w:rFonts w:asciiTheme="minorHAnsi" w:eastAsia="Times New Roman" w:hAnsiTheme="minorHAnsi" w:cstheme="minorHAnsi"/>
          <w:color w:val="595959" w:themeColor="text1" w:themeTint="A6"/>
          <w:lang w:eastAsia="pl-PL"/>
        </w:rPr>
      </w:pPr>
      <w:r w:rsidRPr="002B6FBA">
        <w:rPr>
          <w:rFonts w:asciiTheme="minorHAnsi" w:eastAsia="Times New Roman" w:hAnsiTheme="minorHAnsi" w:cstheme="minorHAnsi"/>
          <w:color w:val="595959" w:themeColor="text1" w:themeTint="A6"/>
          <w:lang w:eastAsia="pl-PL"/>
        </w:rPr>
        <w:t>Infrastrukturę drogową</w:t>
      </w:r>
      <w:r w:rsidRPr="002B6FBA">
        <w:rPr>
          <w:rFonts w:asciiTheme="minorHAnsi" w:hAnsiTheme="minorHAnsi" w:cstheme="minorHAnsi"/>
          <w:i/>
          <w:iCs/>
          <w:color w:val="595959" w:themeColor="text1" w:themeTint="A6"/>
        </w:rPr>
        <w:t xml:space="preserve"> </w:t>
      </w:r>
      <w:r w:rsidRPr="002B6FBA">
        <w:rPr>
          <w:rFonts w:asciiTheme="minorHAnsi" w:hAnsiTheme="minorHAnsi" w:cstheme="minorHAnsi"/>
          <w:color w:val="595959" w:themeColor="text1" w:themeTint="A6"/>
        </w:rPr>
        <w:t xml:space="preserve">uzupełnia </w:t>
      </w:r>
      <w:r w:rsidRPr="002B6FBA">
        <w:rPr>
          <w:rFonts w:asciiTheme="minorHAnsi" w:hAnsiTheme="minorHAnsi" w:cstheme="minorHAnsi"/>
          <w:color w:val="595959" w:themeColor="text1" w:themeTint="A6"/>
        </w:rPr>
        <w:t>infrastrukturą oświetlenia drogowego</w:t>
      </w:r>
      <w:r w:rsidRPr="002B6FBA">
        <w:rPr>
          <w:rFonts w:asciiTheme="minorHAnsi" w:eastAsia="Times New Roman" w:hAnsiTheme="minorHAnsi" w:cstheme="minorHAnsi"/>
          <w:color w:val="595959" w:themeColor="text1" w:themeTint="A6"/>
          <w:lang w:eastAsia="pl-PL"/>
        </w:rPr>
        <w:t>. Na</w:t>
      </w:r>
      <w:r w:rsidRPr="002B6FBA">
        <w:rPr>
          <w:rFonts w:asciiTheme="minorHAnsi" w:eastAsia="Times New Roman" w:hAnsiTheme="minorHAnsi" w:cstheme="minorHAnsi"/>
          <w:color w:val="595959" w:themeColor="text1" w:themeTint="A6"/>
          <w:lang w:eastAsia="pl-PL"/>
        </w:rPr>
        <w:t xml:space="preserve"> terenie Gminy Dobre zamontowanych jest 1001 opraw</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 xml:space="preserve">oświetleniowych w tym 976 sodowych i 25 opraw </w:t>
      </w:r>
      <w:proofErr w:type="spellStart"/>
      <w:r w:rsidRPr="002B6FBA">
        <w:rPr>
          <w:rFonts w:asciiTheme="minorHAnsi" w:eastAsia="Times New Roman" w:hAnsiTheme="minorHAnsi" w:cstheme="minorHAnsi"/>
          <w:color w:val="595959" w:themeColor="text1" w:themeTint="A6"/>
          <w:lang w:eastAsia="pl-PL"/>
        </w:rPr>
        <w:t>ledowych</w:t>
      </w:r>
      <w:proofErr w:type="spellEnd"/>
      <w:r w:rsidRPr="002B6FBA">
        <w:rPr>
          <w:rFonts w:asciiTheme="minorHAnsi" w:eastAsia="Times New Roman" w:hAnsiTheme="minorHAnsi" w:cstheme="minorHAnsi"/>
          <w:color w:val="595959" w:themeColor="text1" w:themeTint="A6"/>
          <w:lang w:eastAsia="pl-PL"/>
        </w:rPr>
        <w:t>.</w:t>
      </w:r>
      <w:r w:rsidRPr="002B6FBA">
        <w:rPr>
          <w:rFonts w:asciiTheme="minorHAnsi" w:eastAsia="Times New Roman" w:hAnsiTheme="minorHAnsi" w:cstheme="minorHAnsi"/>
          <w:color w:val="595959" w:themeColor="text1" w:themeTint="A6"/>
          <w:lang w:eastAsia="pl-PL"/>
        </w:rPr>
        <w:t xml:space="preserve"> </w:t>
      </w:r>
      <w:r>
        <w:rPr>
          <w:rFonts w:asciiTheme="minorHAnsi" w:eastAsia="Times New Roman" w:hAnsiTheme="minorHAnsi" w:cstheme="minorHAnsi"/>
          <w:color w:val="595959" w:themeColor="text1" w:themeTint="A6"/>
          <w:lang w:eastAsia="pl-PL"/>
        </w:rPr>
        <w:br/>
      </w:r>
      <w:r w:rsidRPr="002B6FBA">
        <w:rPr>
          <w:rFonts w:asciiTheme="minorHAnsi" w:eastAsia="Times New Roman" w:hAnsiTheme="minorHAnsi" w:cstheme="minorHAnsi"/>
          <w:color w:val="595959" w:themeColor="text1" w:themeTint="A6"/>
          <w:lang w:eastAsia="pl-PL"/>
        </w:rPr>
        <w:t>W oprawach sodowych ok. 90% żarówek to 70W pozostałe 10% zamontowanych</w:t>
      </w:r>
      <w:r>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żarówek- 100W.</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 xml:space="preserve">Zamontowane oprawy </w:t>
      </w:r>
      <w:proofErr w:type="spellStart"/>
      <w:r w:rsidRPr="002B6FBA">
        <w:rPr>
          <w:rFonts w:asciiTheme="minorHAnsi" w:eastAsia="Times New Roman" w:hAnsiTheme="minorHAnsi" w:cstheme="minorHAnsi"/>
          <w:color w:val="595959" w:themeColor="text1" w:themeTint="A6"/>
          <w:lang w:eastAsia="pl-PL"/>
        </w:rPr>
        <w:t>ledowe</w:t>
      </w:r>
      <w:proofErr w:type="spellEnd"/>
      <w:r w:rsidRPr="002B6FBA">
        <w:rPr>
          <w:rFonts w:asciiTheme="minorHAnsi" w:eastAsia="Times New Roman" w:hAnsiTheme="minorHAnsi" w:cstheme="minorHAnsi"/>
          <w:color w:val="595959" w:themeColor="text1" w:themeTint="A6"/>
          <w:lang w:eastAsia="pl-PL"/>
        </w:rPr>
        <w:t xml:space="preserve"> są o mocy 30-40 Wat.</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Ilość godzin pracy opraw/dobę jest uzależniona od wschodu i zachodu</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słońca. Załączenia i wyłączenia lamp są sterowane zegarami</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lastRenderedPageBreak/>
        <w:t>astronomicznymi.  Uśredniona ilość godzin świecenia opraw wynosi ok.10 h</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Opłaty za zużycie: 1 kWh= 0,2076 zł netto, opłata za dystrybucję w</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 xml:space="preserve">przedziale od 0,1860 do 0,3677zł/kWh netto (cena </w:t>
      </w:r>
      <w:r>
        <w:rPr>
          <w:rFonts w:asciiTheme="minorHAnsi" w:eastAsia="Times New Roman" w:hAnsiTheme="minorHAnsi" w:cstheme="minorHAnsi"/>
          <w:color w:val="595959" w:themeColor="text1" w:themeTint="A6"/>
          <w:lang w:eastAsia="pl-PL"/>
        </w:rPr>
        <w:br/>
      </w:r>
      <w:r w:rsidRPr="002B6FBA">
        <w:rPr>
          <w:rFonts w:asciiTheme="minorHAnsi" w:eastAsia="Times New Roman" w:hAnsiTheme="minorHAnsi" w:cstheme="minorHAnsi"/>
          <w:color w:val="595959" w:themeColor="text1" w:themeTint="A6"/>
          <w:lang w:eastAsia="pl-PL"/>
        </w:rPr>
        <w:t>za dystrybucję jest</w:t>
      </w:r>
      <w:r w:rsidRPr="002B6FBA">
        <w:rPr>
          <w:rFonts w:asciiTheme="minorHAnsi" w:eastAsia="Times New Roman" w:hAnsiTheme="minorHAnsi" w:cstheme="minorHAnsi"/>
          <w:color w:val="595959" w:themeColor="text1" w:themeTint="A6"/>
          <w:lang w:eastAsia="pl-PL"/>
        </w:rPr>
        <w:t xml:space="preserve"> </w:t>
      </w:r>
      <w:r w:rsidRPr="002B6FBA">
        <w:rPr>
          <w:rFonts w:asciiTheme="minorHAnsi" w:eastAsia="Times New Roman" w:hAnsiTheme="minorHAnsi" w:cstheme="minorHAnsi"/>
          <w:color w:val="595959" w:themeColor="text1" w:themeTint="A6"/>
          <w:lang w:eastAsia="pl-PL"/>
        </w:rPr>
        <w:t>uzależniona od ilości przesłanych -zużytych kWh).</w:t>
      </w:r>
    </w:p>
    <w:p w14:paraId="1ECE98DE" w14:textId="77777777" w:rsidR="002B6FBA" w:rsidRDefault="002B6FBA" w:rsidP="0077523A"/>
    <w:p w14:paraId="3EF25397" w14:textId="7182AC62" w:rsidR="009E3CC2" w:rsidRPr="00CE15AE" w:rsidRDefault="009E3CC2" w:rsidP="009E3CC2">
      <w:pPr>
        <w:pStyle w:val="Nagwek4"/>
        <w:rPr>
          <w:color w:val="00B050"/>
        </w:rPr>
      </w:pPr>
      <w:r w:rsidRPr="00CE15AE">
        <w:rPr>
          <w:color w:val="00B050"/>
        </w:rPr>
        <w:t>Transport publiczny</w:t>
      </w:r>
    </w:p>
    <w:p w14:paraId="270326C0" w14:textId="5426F790" w:rsidR="009E3CC2" w:rsidRDefault="009E3CC2" w:rsidP="0077523A">
      <w:r>
        <w:t xml:space="preserve">Komunikację zbiorową na terenie gminy Dobre obsługuje zarówno transport publiczny (PKS Sokołów Podlaski) jak i </w:t>
      </w:r>
      <w:r w:rsidR="0060619F">
        <w:t>firmy</w:t>
      </w:r>
      <w:r>
        <w:t xml:space="preserve"> prywatne (BAGS Sadoch &amp; Gąsior Sp. J., Przewozy Pasażerskie </w:t>
      </w:r>
      <w:proofErr w:type="spellStart"/>
      <w:r>
        <w:t>Gemini</w:t>
      </w:r>
      <w:proofErr w:type="spellEnd"/>
      <w:r>
        <w:t>, Przewozy Pasażerskie „STANMAR” Kraj. Sp. J.). Komunikacja autobusowa łączy Gminę m. in. z miastem stołecznym Warszawa oraz Mińskiem Mazowieckim. W miejscowościach przez które przebiega, komunikacj</w:t>
      </w:r>
      <w:r w:rsidR="009E74C2">
        <w:t>ę</w:t>
      </w:r>
      <w:r>
        <w:t xml:space="preserve"> publiczną uznaje się za zadowalając</w:t>
      </w:r>
      <w:r w:rsidR="009E74C2">
        <w:t>ą</w:t>
      </w:r>
      <w:r>
        <w:t>. Połączenia komunikacyjne zapewniają mieszkańcom dojazd do pracy i obiektów usługowych, w tym szkól i uczelni wyższych.</w:t>
      </w:r>
    </w:p>
    <w:p w14:paraId="4DED361D" w14:textId="77777777" w:rsidR="009E3CC2" w:rsidRPr="00CE15AE" w:rsidRDefault="009E3CC2" w:rsidP="009E3CC2">
      <w:pPr>
        <w:pStyle w:val="Nagwek4"/>
        <w:rPr>
          <w:color w:val="00B050"/>
        </w:rPr>
      </w:pPr>
      <w:r w:rsidRPr="00CE15AE">
        <w:rPr>
          <w:color w:val="00B050"/>
        </w:rPr>
        <w:t>Infrastruktura kolejowa</w:t>
      </w:r>
    </w:p>
    <w:p w14:paraId="2041C5F6" w14:textId="560F98DC" w:rsidR="009E3CC2" w:rsidRDefault="009E3CC2" w:rsidP="009E3CC2">
      <w:r>
        <w:t>Przez teren Gminy nie przebiega żadna linia kolejowa ani nie jest w jej granicach zlokalizowany żaden przystanek kolejowy</w:t>
      </w:r>
      <w:r w:rsidR="00924AF6">
        <w:t>.</w:t>
      </w:r>
    </w:p>
    <w:p w14:paraId="6F44464A" w14:textId="2E9411BB" w:rsidR="002F6C9E" w:rsidRPr="00CE15AE" w:rsidRDefault="002F6C9E" w:rsidP="002F6C9E">
      <w:pPr>
        <w:pStyle w:val="Nagwek4"/>
        <w:rPr>
          <w:color w:val="00B050"/>
        </w:rPr>
      </w:pPr>
      <w:r w:rsidRPr="00CE15AE">
        <w:rPr>
          <w:color w:val="00B050"/>
        </w:rPr>
        <w:t>Zaopatrzenie w energię elektryczną</w:t>
      </w:r>
    </w:p>
    <w:p w14:paraId="1745CF25" w14:textId="391622D6" w:rsidR="002F6C9E" w:rsidRDefault="002F6C9E" w:rsidP="009E3CC2">
      <w:r>
        <w:t xml:space="preserve">Cały obszar gminy objęty jest siecią energetyczną niskiego i średniego napięcia. Odbiorcy zasilani </w:t>
      </w:r>
      <w:r w:rsidR="009E74C2">
        <w:br/>
      </w:r>
      <w:r>
        <w:t xml:space="preserve">są energią niskiego napięcia ze stacji transformatorowych. Przez obszar gminy Dobre przebiegają elektroenergetyczne sieci przesyłowe: napowietrzna linia elektroenergetyczna 400 </w:t>
      </w:r>
      <w:proofErr w:type="spellStart"/>
      <w:r>
        <w:t>kV</w:t>
      </w:r>
      <w:proofErr w:type="spellEnd"/>
      <w:r>
        <w:t xml:space="preserve"> Miłosna</w:t>
      </w:r>
      <w:r w:rsidR="009E74C2">
        <w:t xml:space="preserve"> </w:t>
      </w:r>
      <w:r>
        <w:t xml:space="preserve">–Stanisławów–Narew (NN) oraz napowietrzna linia elektroenergetyczna 220 </w:t>
      </w:r>
      <w:proofErr w:type="spellStart"/>
      <w:r>
        <w:t>kV</w:t>
      </w:r>
      <w:proofErr w:type="spellEnd"/>
      <w:r>
        <w:t xml:space="preserve"> Miłosna – Ostrołęka (WN). Przez obszar gminy Dobre planowana jest również budowa napowietrznej linii elektroenergetycznej 400 </w:t>
      </w:r>
      <w:proofErr w:type="spellStart"/>
      <w:r>
        <w:t>kV</w:t>
      </w:r>
      <w:proofErr w:type="spellEnd"/>
      <w:r>
        <w:t xml:space="preserve"> wraz ze zmianą układu sieci najwyższych napięć pomiędzy aglomeracją warszawską a Siedlcami (pomiędzy nacięciami linii Stanisławów – Narew, Stanisławów – Siedlce Ujrzanów, Kozienice – Siedlce Ujrzanów) - Strategia na rzecz Odpowiedzialnego Rozwoju do roku 2020 (z perspektywą do 2030 r.) - PZPWM z 2018 r. Na terenie Gminy Dobre są jedynie krótkie odcinki napowietrznych linii elektroenergetycznych 110 </w:t>
      </w:r>
      <w:proofErr w:type="spellStart"/>
      <w:r>
        <w:t>kV</w:t>
      </w:r>
      <w:proofErr w:type="spellEnd"/>
      <w:r>
        <w:t xml:space="preserve">. Teren gminy Dobre zaopatrywany jest poprzez źródła zewnętrzne, tj.: stacje </w:t>
      </w:r>
      <w:proofErr w:type="spellStart"/>
      <w:r>
        <w:t>transformatoroworozdzielcze</w:t>
      </w:r>
      <w:proofErr w:type="spellEnd"/>
      <w:r>
        <w:t xml:space="preserve"> 110/15 </w:t>
      </w:r>
      <w:proofErr w:type="spellStart"/>
      <w:r>
        <w:t>kV</w:t>
      </w:r>
      <w:proofErr w:type="spellEnd"/>
      <w:r>
        <w:t xml:space="preserve"> w Mińsku Mazowieckim </w:t>
      </w:r>
      <w:r w:rsidR="009E74C2">
        <w:br/>
      </w:r>
      <w:r>
        <w:t xml:space="preserve">i Mrozach, stację 110/15 </w:t>
      </w:r>
      <w:proofErr w:type="spellStart"/>
      <w:r>
        <w:t>kV</w:t>
      </w:r>
      <w:proofErr w:type="spellEnd"/>
      <w:r>
        <w:t xml:space="preserve"> w Tłuszczu. Stacje transformatorowe zasilające teren Gminy pozostają </w:t>
      </w:r>
      <w:r w:rsidR="009E74C2">
        <w:br/>
      </w:r>
      <w:r>
        <w:t xml:space="preserve">w dobrym stanie technicznym i posiadają techniczne zapasy mocy. Jednakże ich lokalizacja może powodować częste awarie napowietrznych linii elektroenergetycznych 15 </w:t>
      </w:r>
      <w:proofErr w:type="spellStart"/>
      <w:r>
        <w:t>kV</w:t>
      </w:r>
      <w:proofErr w:type="spellEnd"/>
      <w:r>
        <w:t xml:space="preserve"> oraz strat w przesyle energii elektrycznej. Na terenie gminy w ciągu ostatnich lat zrealizowano szereg inwestycji poprawiających niezawodność zasilania gminy, zwiększających możliwość przyłączenia nowych odbiorców oraz pozwalających na skrócenie istniejących ciągów liniowych SN tj.: budowa RSM Dobre wraz z jego bezpośrednim zasilaniem tego obiektu z GPZ Mrozy oraz powiązanie z RSM Stanisławów. Inwestycje poprawiły niezawodność zasilania gminy, zwiększyły możliwość przyłączenia nowych odbiorców oraz pozwoliły na skrócenie istniejących ciągów liniowych SN. </w:t>
      </w:r>
    </w:p>
    <w:p w14:paraId="694D8305" w14:textId="7D19AD6B" w:rsidR="002F6C9E" w:rsidRDefault="002F6C9E" w:rsidP="009E3CC2">
      <w:r>
        <w:t xml:space="preserve">Odbiorcami energii elektrycznej na terenie gminy Dobre są przede wszystkim gospodarstwa domowe oraz gospodarstwa rolne. Korzystają one z energii elektrycznej o mocy szczytowej 4-7 </w:t>
      </w:r>
      <w:proofErr w:type="spellStart"/>
      <w:r>
        <w:t>kW.</w:t>
      </w:r>
      <w:proofErr w:type="spellEnd"/>
      <w:r>
        <w:t xml:space="preserve"> </w:t>
      </w:r>
      <w:r w:rsidR="009E74C2">
        <w:br/>
      </w:r>
      <w:r>
        <w:t xml:space="preserve">Do pozostałych obiektów na terenie Gminy pobierających energię elektryczną </w:t>
      </w:r>
      <w:r w:rsidR="009E74C2">
        <w:t>należą</w:t>
      </w:r>
      <w:r>
        <w:t xml:space="preserve"> podmioty gospodarki narodowej oraz obiekty użyteczności publicznej. Zapotrzebowanie dla tych obiektów jest bardzo zróżnicowane, ale pobierana moc szczytowa nie przekracza 10 </w:t>
      </w:r>
      <w:proofErr w:type="spellStart"/>
      <w:r>
        <w:t>kW.</w:t>
      </w:r>
      <w:proofErr w:type="spellEnd"/>
      <w:r>
        <w:t xml:space="preserve"> </w:t>
      </w:r>
    </w:p>
    <w:p w14:paraId="21FB82FE" w14:textId="77777777" w:rsidR="00CE15AE" w:rsidRDefault="002F6C9E" w:rsidP="009E3CC2">
      <w:r>
        <w:lastRenderedPageBreak/>
        <w:t xml:space="preserve">Ogólny stan techniczny dystrybucyjnej sieci elektroenergetycznej na terenie gminy Dobre jest średni </w:t>
      </w:r>
      <w:r w:rsidR="00CE15AE">
        <w:br/>
      </w:r>
      <w:r>
        <w:t xml:space="preserve">i dobry. Stan infrastruktury technicznej posiada znaczny wpływ na możliwości rozwojowe obszaru </w:t>
      </w:r>
      <w:r w:rsidR="00CE15AE">
        <w:br/>
      </w:r>
      <w:r>
        <w:t xml:space="preserve">i jakość życia jego mieszkańców. W dobrym stanie pozostają urządzenia i instalacje elektroenergetyczne zrealizowane od początku lat 80. XX w. i sukcesywnie modernizowane. Pozostałe urządzenia wskazane są do wymiany lub wymagająca gruntownego remontu. </w:t>
      </w:r>
    </w:p>
    <w:p w14:paraId="121AE243" w14:textId="74AECC35" w:rsidR="002F6C9E" w:rsidRDefault="002F6C9E" w:rsidP="009E3CC2">
      <w:r>
        <w:t xml:space="preserve">Napowietrzne linie elektroenergetyczne są głównymi źródłami promieniowania elektromagnetycznego na terenie gminy Dobre. Ich funkcjonowanie wpływa na organizmy żywe poprzez oddziaływanie dwóch niezależnych składowych pola elektroenergetycznego – elektrycznej </w:t>
      </w:r>
      <w:r w:rsidR="003E3D38">
        <w:br/>
      </w:r>
      <w:r>
        <w:t xml:space="preserve">i magnetycznej. Przyczyną powstawania pola elektrycznego jest napięcie istniejące pomiędzy poszczególnymi jej przewodami fazowymi a ziemią. Z kolei prąd płynący tymi przewodami jest przyczyną powstawania pola magnetycznego. Szkodliwy wpływ pola elektromagnetycznego </w:t>
      </w:r>
      <w:r w:rsidR="00CE15AE">
        <w:br/>
      </w:r>
      <w:r>
        <w:t xml:space="preserve">i promieniowania elektromagnetycznego generowanego przez napowietrzne linie elektroenergetyczne uzależniony jest od napięcia tych linii, jak również od odległości w jakiej jest zlokalizowane od miejsc bytowania żywych organizmów. Poziomy pól elektrycznych i magnetycznych wytwarzanych przez linie i stacje elektroenergetyczne podlegają ograniczeniom w miejscach przebywania i zamieszkania ludzi zgodnie z przepisami odrębnymi. Zgodnie z powyższymi przepisami dla pola elektrycznego o częstotliwości 50 </w:t>
      </w:r>
      <w:proofErr w:type="spellStart"/>
      <w:r>
        <w:t>Hz</w:t>
      </w:r>
      <w:proofErr w:type="spellEnd"/>
      <w:r>
        <w:t xml:space="preserve"> dopuszczalna wartość natężenia wynosi 10 </w:t>
      </w:r>
      <w:proofErr w:type="spellStart"/>
      <w:r>
        <w:t>kV</w:t>
      </w:r>
      <w:proofErr w:type="spellEnd"/>
      <w:r>
        <w:t xml:space="preserve">/m. Dodatkowo na terenach przeznaczonych pod zabudowę mieszkaniową, natężenie pola elektrycznego nie może przekraczać wartości 1kV/m. Poniżej tej wartości przebywanie ludności </w:t>
      </w:r>
      <w:r w:rsidR="00CE15AE">
        <w:br/>
      </w:r>
      <w:r>
        <w:t xml:space="preserve">w tych obszarach nie podlega ograniczeniom. Natężenie pola magnetycznego o częstotliwości 50 </w:t>
      </w:r>
      <w:proofErr w:type="spellStart"/>
      <w:r>
        <w:t>Hz</w:t>
      </w:r>
      <w:proofErr w:type="spellEnd"/>
      <w:r>
        <w:t xml:space="preserve"> nie powinno przekraczać 60 A/m. Dla napowietrznej linii elektroenergetycznej 220 </w:t>
      </w:r>
      <w:proofErr w:type="spellStart"/>
      <w:r>
        <w:t>kV</w:t>
      </w:r>
      <w:proofErr w:type="spellEnd"/>
      <w:r>
        <w:t xml:space="preserve"> Miłosna – Ostrołęka wskazuje się szerokość pasa technologicznego nie mniejszą niż 50,0 m (po 25,0 m od osi linii), z kolei dla napowietrznej linii elektroenergetycznej 400 </w:t>
      </w:r>
      <w:proofErr w:type="spellStart"/>
      <w:r>
        <w:t>kV</w:t>
      </w:r>
      <w:proofErr w:type="spellEnd"/>
      <w:r>
        <w:t xml:space="preserve"> Miłosna–Stanisławów–Narew nie mniejszą niż 80,0 m (po 40,0 m od osi linii). Dla projektowanych linii elektroenergetycznych W zakresie urządzeń źródłowych 15 </w:t>
      </w:r>
      <w:proofErr w:type="spellStart"/>
      <w:r>
        <w:t>kV</w:t>
      </w:r>
      <w:proofErr w:type="spellEnd"/>
      <w:r>
        <w:t xml:space="preserve"> rezerwuje się teren pod stację R.P.Z. 220/15 </w:t>
      </w:r>
      <w:proofErr w:type="spellStart"/>
      <w:r>
        <w:t>kV</w:t>
      </w:r>
      <w:proofErr w:type="spellEnd"/>
      <w:r>
        <w:t xml:space="preserve"> zasilanej z linii 220 </w:t>
      </w:r>
      <w:proofErr w:type="spellStart"/>
      <w:r>
        <w:t>kV</w:t>
      </w:r>
      <w:proofErr w:type="spellEnd"/>
      <w:r>
        <w:t xml:space="preserve"> (docelowo </w:t>
      </w:r>
      <w:r w:rsidR="003E3D38">
        <w:br/>
      </w:r>
      <w:r>
        <w:t xml:space="preserve">400 </w:t>
      </w:r>
      <w:proofErr w:type="spellStart"/>
      <w:r>
        <w:t>kV</w:t>
      </w:r>
      <w:proofErr w:type="spellEnd"/>
      <w:r>
        <w:t>) z Miłosnej do Ostrołęki</w:t>
      </w:r>
      <w:r w:rsidR="004373EB">
        <w:t>.</w:t>
      </w:r>
    </w:p>
    <w:p w14:paraId="7AB42450" w14:textId="4E2F74DE" w:rsidR="002F6C9E" w:rsidRPr="00CE15AE" w:rsidRDefault="002F6C9E" w:rsidP="002F6C9E">
      <w:pPr>
        <w:pStyle w:val="Nagwek4"/>
        <w:rPr>
          <w:color w:val="00B050"/>
        </w:rPr>
      </w:pPr>
      <w:r w:rsidRPr="00CE15AE">
        <w:rPr>
          <w:color w:val="00B050"/>
        </w:rPr>
        <w:t>Rurociągi naftowe</w:t>
      </w:r>
    </w:p>
    <w:p w14:paraId="2453673D" w14:textId="3E9ED059" w:rsidR="00D222BF" w:rsidRDefault="002F6C9E" w:rsidP="00D222BF">
      <w:r>
        <w:t>W</w:t>
      </w:r>
      <w:r w:rsidR="00D222BF">
        <w:t xml:space="preserve"> północnej części gminy Dobre przebiega zespół trzech ropociągów: 2 x DN 800, DN 600 Adamowo – Płock (odcinek wschodni rurociągu „Przyjaźń”) z odejściem do </w:t>
      </w:r>
      <w:proofErr w:type="spellStart"/>
      <w:r w:rsidR="00D222BF">
        <w:t>rafnerii</w:t>
      </w:r>
      <w:proofErr w:type="spellEnd"/>
      <w:r w:rsidR="00D222BF">
        <w:t xml:space="preserve"> ropy </w:t>
      </w:r>
      <w:proofErr w:type="spellStart"/>
      <w:r w:rsidR="00D222BF">
        <w:t>nafowej</w:t>
      </w:r>
      <w:proofErr w:type="spellEnd"/>
      <w:r w:rsidR="00D222BF">
        <w:t xml:space="preserve"> oraz kabel światłowodowy. Wzdłuż rurociągów </w:t>
      </w:r>
      <w:proofErr w:type="spellStart"/>
      <w:r w:rsidR="00D222BF">
        <w:t>nafowych</w:t>
      </w:r>
      <w:proofErr w:type="spellEnd"/>
      <w:r w:rsidR="00D222BF">
        <w:t xml:space="preserve"> należy zachować strefy bezpieczeństwa o szerokości minimum 40,0 m, której środek stanowi oś rurociągu. Strefa ta powinna pozostać w użytkowaniu rolniczym, bez możliwości lokalizacji obiektów budowlanych, ogrodzeń, składów materiałów itp. </w:t>
      </w:r>
      <w:r w:rsidR="00CE15AE">
        <w:br/>
      </w:r>
      <w:r w:rsidR="00D222BF">
        <w:t xml:space="preserve">W granicach strefy w odległości nie mniejszej niż 5 m od rurociągu </w:t>
      </w:r>
      <w:proofErr w:type="spellStart"/>
      <w:r w:rsidR="00D222BF">
        <w:t>nafowego</w:t>
      </w:r>
      <w:proofErr w:type="spellEnd"/>
      <w:r w:rsidR="00D222BF">
        <w:t xml:space="preserve"> i kabla światłowodowego nie powinno się sadzić pojedynczych drzew. </w:t>
      </w:r>
    </w:p>
    <w:p w14:paraId="2E703355" w14:textId="588BDCE4" w:rsidR="00D222BF" w:rsidRPr="00CE15AE" w:rsidRDefault="00D222BF" w:rsidP="00D222BF">
      <w:pPr>
        <w:pStyle w:val="Nagwek4"/>
        <w:rPr>
          <w:color w:val="00B050"/>
        </w:rPr>
      </w:pPr>
      <w:r w:rsidRPr="00CE15AE">
        <w:rPr>
          <w:color w:val="00B050"/>
        </w:rPr>
        <w:t>Zaopatrzenie w ciepło</w:t>
      </w:r>
    </w:p>
    <w:p w14:paraId="7D50CFB4" w14:textId="35B0246B" w:rsidR="00D222BF" w:rsidRDefault="00D222BF" w:rsidP="00D222BF">
      <w:r>
        <w:t xml:space="preserve">Zaopatrzenie gminy Dobre w ciepło oparte jest głównie na indywidualnych źródłach ciepła (kotłowniach gazowych). W przeważającej części kotłownie opalane są węglem, olejem, gazem ziemnym i kotłowni olejowych. Na terenie Gminy Dobre występują potrzeby cieplne w zakresie ogrzewania pomieszczeń mieszkalnych, przemysłowych, przygotowania ciepłej wody, wentylacji </w:t>
      </w:r>
      <w:r w:rsidR="00AE40C7">
        <w:br/>
      </w:r>
      <w:r>
        <w:t xml:space="preserve">oraz potrzeb technologicznych, które zaspokajane są poprzez spalanie paliw stałych, gazowych </w:t>
      </w:r>
      <w:r w:rsidR="00AE40C7">
        <w:br/>
      </w:r>
      <w:r>
        <w:t xml:space="preserve">i ciekłych oraz w niewielkim stopniu z wykorzystaniem energii elektrycznej. Zgodnie z „Plan gospodarki niskoemisyjnej dla Gminy Dobre na lata 2015-2020” wskazano cztery główne cele strategiczne, tj.: </w:t>
      </w:r>
    </w:p>
    <w:p w14:paraId="642CC8D3" w14:textId="77777777" w:rsidR="00D222BF" w:rsidRDefault="00D222BF" w:rsidP="00D222BF">
      <w:r>
        <w:lastRenderedPageBreak/>
        <w:t xml:space="preserve">1) Redukcję emisji gazów cieplarnianych o 20% do 2020 roku w stosunku do roku bazowego 2009; </w:t>
      </w:r>
    </w:p>
    <w:p w14:paraId="076EBF55" w14:textId="77777777" w:rsidR="00D222BF" w:rsidRDefault="00D222BF" w:rsidP="00D222BF">
      <w:r>
        <w:t xml:space="preserve">2) Zwiększenie udziału energii pochodzącej z odnawialnych źródeł energii (OZE); </w:t>
      </w:r>
    </w:p>
    <w:p w14:paraId="468DD075" w14:textId="25213EB0" w:rsidR="00924AF6" w:rsidRDefault="00D222BF" w:rsidP="00D222BF">
      <w:r>
        <w:t xml:space="preserve">3) Redukcję zużycia energii finalnej, co ma zostać zrealizowane poprzez podniesienie efektywności energetycznej; </w:t>
      </w:r>
    </w:p>
    <w:p w14:paraId="643C1D31" w14:textId="48BF9C12" w:rsidR="00D222BF" w:rsidRDefault="00D222BF" w:rsidP="00D222BF">
      <w:r>
        <w:t>4) Poprawę jakości powietrza oraz rozwój gospodarki niskoemisyjnej przy zapewnieniu zrównoważonego rozwoju gminy. Do najważniejszych zadań podejmowanych w ramach ww. programu jest termomodernizacja budynków, efektywność energetyczna, instalacje oświetleniowe i oświetlenie uliczne, transport, wykorzystanie odnawialnych źródeł energii, edukacja społeczności,</w:t>
      </w:r>
      <w:r w:rsidR="00AE40C7">
        <w:t xml:space="preserve"> </w:t>
      </w:r>
      <w:r>
        <w:t>przedsiębiorców.</w:t>
      </w:r>
    </w:p>
    <w:p w14:paraId="52659145" w14:textId="7C09EC5E" w:rsidR="00D222BF" w:rsidRDefault="00D222BF" w:rsidP="00D222BF">
      <w:r>
        <w:t>Gmina Dobre przystąpiła do procesu aktualizacji PGN.</w:t>
      </w:r>
    </w:p>
    <w:p w14:paraId="3E34BFD8" w14:textId="4E233167" w:rsidR="00D222BF" w:rsidRPr="00CE15AE" w:rsidRDefault="00D222BF" w:rsidP="00D222BF">
      <w:pPr>
        <w:pStyle w:val="Nagwek4"/>
        <w:rPr>
          <w:color w:val="00B050"/>
        </w:rPr>
      </w:pPr>
      <w:r w:rsidRPr="00CE15AE">
        <w:rPr>
          <w:color w:val="00B050"/>
        </w:rPr>
        <w:t>Zaopatrzenie w gaz</w:t>
      </w:r>
    </w:p>
    <w:p w14:paraId="5C2C5813" w14:textId="3678A20A" w:rsidR="00924AF6" w:rsidRDefault="00924AF6" w:rsidP="00924AF6">
      <w:r>
        <w:t xml:space="preserve">Przez obszar gminy Dobre przebiega gazociąg wysokiego ciśnienia DN700 MOP PN 5,5 </w:t>
      </w:r>
      <w:proofErr w:type="spellStart"/>
      <w:r>
        <w:t>MPa</w:t>
      </w:r>
      <w:proofErr w:type="spellEnd"/>
      <w:r>
        <w:t xml:space="preserve"> relacji Rembelszczyzna – Hołowczyce oraz gazociąg wysokiego ciśnienia DN100 MOP 5,5 </w:t>
      </w:r>
      <w:proofErr w:type="spellStart"/>
      <w:r>
        <w:t>MPa</w:t>
      </w:r>
      <w:proofErr w:type="spellEnd"/>
      <w:r>
        <w:t xml:space="preserve"> zasilający stację</w:t>
      </w:r>
      <w:r w:rsidR="000852C6">
        <w:t xml:space="preserve"> </w:t>
      </w:r>
      <w:r>
        <w:t>gazową Dobre (</w:t>
      </w:r>
      <w:proofErr w:type="spellStart"/>
      <w:r>
        <w:t>Sime</w:t>
      </w:r>
      <w:proofErr w:type="spellEnd"/>
      <w:r>
        <w:t>).</w:t>
      </w:r>
    </w:p>
    <w:p w14:paraId="0FF4CD00" w14:textId="343CD9D4" w:rsidR="00924AF6" w:rsidRDefault="00924AF6" w:rsidP="00924AF6">
      <w:r>
        <w:t>Na koniec 2018 r. na terenie gminy Dobre funkcjonowała czynna sieć o długości ok. 15,9 km, w tym</w:t>
      </w:r>
      <w:r w:rsidR="00AE40C7">
        <w:t xml:space="preserve"> </w:t>
      </w:r>
      <w:r>
        <w:t xml:space="preserve">sieć przesyłowa o długości ok. 10,0 km. Stopień </w:t>
      </w:r>
      <w:r w:rsidR="008B152A">
        <w:t>gazyfikacji</w:t>
      </w:r>
      <w:r>
        <w:t xml:space="preserve"> Gminy jest na niskim poziomie i wynosi zaledwie 0,7%. Wraz z upływem czasu na terenie Gminy Dobre przybywa odbiorców gazu ziemnego </w:t>
      </w:r>
      <w:r w:rsidR="00AE40C7">
        <w:br/>
      </w:r>
      <w:r>
        <w:t>w związku z czym sieć gazownicza będzie się stopniowo rozrastała. Na obszarach niezgazyf</w:t>
      </w:r>
      <w:r w:rsidR="008B152A">
        <w:t>i</w:t>
      </w:r>
      <w:r>
        <w:t xml:space="preserve">kowanych zaopatrzenie w paliwo gazowe realizowane jest metodą bezprzewodową - gaz płynny w butlach. </w:t>
      </w:r>
      <w:r w:rsidR="00AE40C7">
        <w:br/>
      </w:r>
      <w:r>
        <w:t>Stan istniejącej sieci gazowej na terenie Gminy jest dobry. Zagrożenia występujące w sytuacjach awaryjnych są likwidowane przez służby pogotowia gazowego.</w:t>
      </w:r>
    </w:p>
    <w:p w14:paraId="59E4F5D4" w14:textId="71D51E97" w:rsidR="00407D15" w:rsidRDefault="00924AF6" w:rsidP="00924AF6">
      <w:r>
        <w:t xml:space="preserve">Warunki techniczne, jakim winny odpowiadać sieci gazowe określa Rozporządzenia Ministra Gospodarki z 26.04.2013 r. opublikowane w Dzienniku Ustaw z 04.06.2013 r. poz. 640. W przypadku zmiany powyższego rozporządzenia warunki techniczne, jakim powinny odpowiadać sieci gazowe, muszą być zgodne z aktualnie obowiązującymi przepisami. W liniach rozgraniczających drogi publiczne i niepubliczne stanowiących dostęp z terenów z zabudową mieszkaniową do dróg publicznych, należy rezerwować trasy dla sieci gazowej. W </w:t>
      </w:r>
      <w:r w:rsidR="008B152A">
        <w:t>strefie</w:t>
      </w:r>
      <w:r>
        <w:t xml:space="preserve"> kontrolowanej istniejących gazociągów dopuszcza </w:t>
      </w:r>
      <w:r w:rsidR="00AE40C7">
        <w:br/>
      </w:r>
      <w:r>
        <w:t xml:space="preserve">się budowę nowych sieci gazowych, w strefach kontrolowanych nie należy wznosić budynków, urządzać stałych składów i magazynów, sadzić drzew i krzewów oraz podejmować działalność mogącej zagrozić trwałości gazociągu podczas jego eksploatacji. Linia ogrodzeń powinna przebiegać min. </w:t>
      </w:r>
      <w:r w:rsidR="00AE40C7">
        <w:br/>
      </w:r>
      <w:r>
        <w:t xml:space="preserve">0,5 m od gazociągu ś/c. Dla urządzeń liniowych uzbrojenia przebiegającego przez tereny działek ustala się konieczność zapewnienia dostępu w celu wykonywania bieżących konserwacji i napraw. </w:t>
      </w:r>
    </w:p>
    <w:p w14:paraId="0CFC80FE" w14:textId="18036CFC" w:rsidR="009E3CC2" w:rsidRDefault="00924AF6" w:rsidP="00924AF6">
      <w:r>
        <w:t xml:space="preserve">Dla budownictwa jednorodzinnego i zagrodowego szafy gazowe winny być lokalizowane w linii ogrodzeń (otwierane na zewnątrz ogrodzenia), w pozostałych przypadkach w miejscu uzgodnionym </w:t>
      </w:r>
      <w:r w:rsidR="00407D15">
        <w:br/>
      </w:r>
      <w:r>
        <w:t>z zarządzającym siecią gazową. Gazociągi, które w wyniku modernizacji ulic znalazł</w:t>
      </w:r>
      <w:r w:rsidR="00AE40C7">
        <w:t>y</w:t>
      </w:r>
      <w:r>
        <w:t>by się pod jezdnią, należy przenieść w pas drogowy poza jezdnią na koszt inwestora budowy. Podczas prowadzenia prac modernizacyjnych dróg należy zabezpieczyć istniejące gazociągi przed uszkodzeniem przez ciężki sprzęt budowlany i samochody. Dalsza gazyf</w:t>
      </w:r>
      <w:r w:rsidR="008B152A">
        <w:t>i</w:t>
      </w:r>
      <w:r>
        <w:t xml:space="preserve">kacja będzie możliwa przy spełnieniu kryteriów </w:t>
      </w:r>
      <w:r>
        <w:lastRenderedPageBreak/>
        <w:t>technicznych oraz ekonomicznej opłacalności inwestycji, po zawarciu umowy z Przedsiębiorstwem Gazowniczym.</w:t>
      </w:r>
    </w:p>
    <w:p w14:paraId="2E64226F" w14:textId="49FEB97C" w:rsidR="004211B3" w:rsidRPr="00CE15AE" w:rsidRDefault="004211B3" w:rsidP="004211B3">
      <w:pPr>
        <w:pStyle w:val="Nagwek4"/>
        <w:rPr>
          <w:color w:val="00B050"/>
        </w:rPr>
      </w:pPr>
      <w:r w:rsidRPr="00CE15AE">
        <w:rPr>
          <w:color w:val="00B050"/>
        </w:rPr>
        <w:t>Energetyka słoneczna</w:t>
      </w:r>
    </w:p>
    <w:p w14:paraId="6B3BD6CD" w14:textId="5678C933" w:rsidR="004211B3" w:rsidRDefault="004211B3" w:rsidP="004211B3">
      <w:r>
        <w:t xml:space="preserve">W województwie mazowieckim istnieją dobre warunki do wykorzystania energii promieniowania słonecznego. Na jego terenie występują wysokie sumy rocznego promieniowania słonecznego </w:t>
      </w:r>
      <w:r w:rsidR="00AE40C7">
        <w:br/>
      </w:r>
      <w:r>
        <w:t>oraz roczne zasoby. Roczna gęstość promieniowania słonecznego na terenie całego województwa mazowieckiego na płaszczyznę poziomą wynosi ok. 1080-1120 [kWh/m2 ]. Uwzględniając trendy europejskie oraz uwarunkowania województwa mazowieckiego (na obszarze całego województwa możliwe na podobnym poziomie, również na terenie gminy Dobre), najbardziej efektywne wykorzystanie energii słonecznej skierowane jest głównie na cele grzewcze (kolektory słoneczne).</w:t>
      </w:r>
    </w:p>
    <w:p w14:paraId="5EEFF09E" w14:textId="66A1C5B0" w:rsidR="004211B3" w:rsidRDefault="004211B3" w:rsidP="004211B3">
      <w:r>
        <w:t xml:space="preserve">Na terenie gminy energia słoneczna wykorzystywana jest w głównej mierze przez indywidualnych inwestorów ale również w obrębie zespołu szkół w Dobrem znajduje się instalacja fotowoltaiczna </w:t>
      </w:r>
      <w:r w:rsidR="00B66B18">
        <w:br/>
      </w:r>
      <w:r>
        <w:t xml:space="preserve">o łącznej mocy ok. 80 </w:t>
      </w:r>
      <w:proofErr w:type="spellStart"/>
      <w:r>
        <w:t>kW.</w:t>
      </w:r>
      <w:proofErr w:type="spellEnd"/>
      <w:r>
        <w:t xml:space="preserve"> Coraz częściej w tego rodzaju źródła inwestują samorządy lokalne województwa</w:t>
      </w:r>
      <w:r w:rsidR="00AE40C7">
        <w:t xml:space="preserve"> </w:t>
      </w:r>
      <w:r>
        <w:t>mazowieckiego</w:t>
      </w:r>
      <w:r w:rsidR="00AE40C7">
        <w:t xml:space="preserve"> </w:t>
      </w:r>
      <w:r>
        <w:t xml:space="preserve">(np. budowa kolektorów słonecznych w celach grzewczych </w:t>
      </w:r>
      <w:r w:rsidR="00B66B18">
        <w:br/>
      </w:r>
      <w:r>
        <w:t xml:space="preserve">oraz przygotowania ciepłej wody). Do końca września 2020 roku założono instalacje fotowoltaiczną </w:t>
      </w:r>
      <w:r w:rsidR="00B66B18">
        <w:br/>
      </w:r>
      <w:r>
        <w:t>i kolektory słoneczne i 152 benef</w:t>
      </w:r>
      <w:r w:rsidR="005E78AE">
        <w:t>i</w:t>
      </w:r>
      <w:r>
        <w:t xml:space="preserve">cjentów na terenie gminy. </w:t>
      </w:r>
    </w:p>
    <w:p w14:paraId="0D0F3940" w14:textId="0194633D" w:rsidR="004211B3" w:rsidRDefault="004211B3" w:rsidP="004211B3">
      <w:r>
        <w:t xml:space="preserve">Za celowe uznać należy pozyskiwanie energii słonecznej w sezonie letnim do podgrzewania ciepłej wody użytkowej (krótszy okres zwrotu kosztów i większa opłacalność inwestycji będzie w obiektach </w:t>
      </w:r>
      <w:r>
        <w:br/>
        <w:t>o dużym zapotrzebowaniu na ciepłą wodę), a w okresie zimowym jako wspomaganie. W analizie efektów instalacji systemów solarnych należy również uwzględnić ekologiczny aspekt pozyskiwania energii słonecznej (zastępowanie kolektorami słonecznymi paliw kopalnych redukuje emisję szkodliwych gazów i pyłów) oraz brak kosztów eksploatacji.</w:t>
      </w:r>
    </w:p>
    <w:p w14:paraId="02B53E4A" w14:textId="633FA74A" w:rsidR="004211B3" w:rsidRPr="00CE15AE" w:rsidRDefault="004211B3" w:rsidP="004211B3">
      <w:pPr>
        <w:pStyle w:val="Nagwek4"/>
        <w:rPr>
          <w:color w:val="00B050"/>
        </w:rPr>
      </w:pPr>
      <w:r w:rsidRPr="00CE15AE">
        <w:rPr>
          <w:color w:val="00B050"/>
        </w:rPr>
        <w:t>Energetyka wodna</w:t>
      </w:r>
    </w:p>
    <w:p w14:paraId="49AD4D0E" w14:textId="68008502" w:rsidR="004211B3" w:rsidRDefault="004211B3" w:rsidP="00924AF6">
      <w:r>
        <w:t>Warunkiem pozyskania odpowiedniej energii potencjalnej z zasobów rzeki w odpowiednim miejscu jest istnienie dużego spadu wody. Na terenie gminy Dobre nie występują rzeki i cieki, w ramach których istnieją znaczne, naturalne spadki wskazane do wykorzystania energetycznego, co wywołuje konieczność budowania obiektów hydrotechnicznych takich jak jazy czy zapory. Wykonanie takich urządzeń może mieć wpływ na środowisko, powoduje zalania lub podtopienia części terenów.</w:t>
      </w:r>
    </w:p>
    <w:p w14:paraId="675828A9" w14:textId="34585015" w:rsidR="004211B3" w:rsidRPr="00CE15AE" w:rsidRDefault="004211B3" w:rsidP="004211B3">
      <w:pPr>
        <w:pStyle w:val="Nagwek4"/>
        <w:rPr>
          <w:color w:val="00B050"/>
        </w:rPr>
      </w:pPr>
      <w:r w:rsidRPr="00CE15AE">
        <w:rPr>
          <w:color w:val="00B050"/>
        </w:rPr>
        <w:t>Energetyka wiatrowa</w:t>
      </w:r>
    </w:p>
    <w:p w14:paraId="6BEFD93E" w14:textId="70DCF2DB" w:rsidR="004211B3" w:rsidRDefault="004211B3" w:rsidP="00924AF6">
      <w:r>
        <w:t xml:space="preserve">Obszary o najbardziej dogodnych warunkach wiatrowych występują na ok. 40% powierzchni kraju, przy założeniu, </w:t>
      </w:r>
      <w:r w:rsidR="008B152A">
        <w:t>ż</w:t>
      </w:r>
      <w:r>
        <w:t xml:space="preserve">e minimalna opłacalność realizacji ww. instalacji wynosi 1000 kWh/m2 /rok na wysokości 30 m nad powierzchnią gruntu, w terenie płaskim. W przypadku większych instalacji wykorzystujących energie wiatru konieczne jest spełnienie warunku, jakim jest minimalna prędkości wiatru na poziomie 4 m/s. Obszar gminy Dobre znajduje się w rejonie województwa mazowieckiego, gdzie szacowana prędkość wiatru wynosi 4-5 m/s, co umożliwia realizacje ww. obiektów. Największy potencjał </w:t>
      </w:r>
      <w:r w:rsidR="003E3D38">
        <w:br/>
      </w:r>
      <w:r>
        <w:t xml:space="preserve">na Mazowszu posiadają </w:t>
      </w:r>
      <w:r w:rsidR="003E3D38">
        <w:t xml:space="preserve">jednak </w:t>
      </w:r>
      <w:r>
        <w:t xml:space="preserve">obszary zlokalizowane w środkowo-zachodniej części województwa, </w:t>
      </w:r>
      <w:r w:rsidR="003E3D38">
        <w:br/>
      </w:r>
      <w:r>
        <w:t>w szczególności w powiatach: płockim, płońskim, mławskim, ciechanowskim, grójeckim i garwolińskim. Elektrownie wiatrowe o małej mocy dobrze służą zaspokajaniu indywidualnych potrzeb</w:t>
      </w:r>
      <w:r w:rsidR="003E3D38">
        <w:t xml:space="preserve"> </w:t>
      </w:r>
      <w:r>
        <w:t xml:space="preserve">energetycznych gospodarstwom domowym. Mogą być one stosowane w miejscach o mniej korzystnych warunkach wiatrowych. Na terenie Gminy Dobre znajduje się obecnie jeden zespół instalacji odnawialnych źródeł energii wykorzystujący energię wiatru, położony we wsi Rudzienko. </w:t>
      </w:r>
      <w:r>
        <w:lastRenderedPageBreak/>
        <w:t xml:space="preserve">Obecnie nie uchwalono miejscowych planów zagospodarowania przestrzennego pod lokalizacje instalacji odnawialnych źródeł energii wykorzystujących energię wiatru. Ze względu na zmianę przepisów dotyczących inwestycji w zakresie elektrowni wiatrowych w 2016 r., odległość w której mogą być lokalizowane i budowane elektrownie wiatrowe od budynku mieszkalnego lub budynku </w:t>
      </w:r>
      <w:r w:rsidR="003E3D38">
        <w:br/>
      </w:r>
      <w:r>
        <w:t xml:space="preserve">o funkcji mieszanej w skład której wchodzi funkcja mieszkaniowa </w:t>
      </w:r>
      <w:r w:rsidR="003E3D38">
        <w:t xml:space="preserve">- </w:t>
      </w:r>
      <w:r>
        <w:t>od elektrowni wiatrowej jest równa lub większa od dziesięciokrotności całkowitej wysokości elektrowni wiatrowej.</w:t>
      </w:r>
    </w:p>
    <w:p w14:paraId="1093866D" w14:textId="1EE6B4A5" w:rsidR="004211B3" w:rsidRPr="00CE15AE" w:rsidRDefault="004211B3" w:rsidP="004211B3">
      <w:pPr>
        <w:pStyle w:val="Nagwek4"/>
        <w:rPr>
          <w:color w:val="00B050"/>
        </w:rPr>
      </w:pPr>
      <w:r w:rsidRPr="00CE15AE">
        <w:rPr>
          <w:color w:val="00B050"/>
        </w:rPr>
        <w:t>Pompy ciepła</w:t>
      </w:r>
    </w:p>
    <w:p w14:paraId="2577552F" w14:textId="6B6E0DBE" w:rsidR="004211B3" w:rsidRDefault="004211B3" w:rsidP="00924AF6">
      <w:r>
        <w:t>Pompy ciepła to instalacje używane do ogrzewania lub chłodzenia różnych budynków, zarówno mieszkalnych jak i przemysłowych. W pompach ciepła, jako czynnik roboczy wykorzystuje się gaz, który skrapla się przy odpowiednim ciśnieniu i temperaturze. Aby uzyskać ciepło w tym procesie, pobiera się je z tak zwanego dolnego źródła (może nim być powietrze, grunt oraz zbiornik wodny, wody przemysłowe, ścieki), który może znajdować się na powierzchni ziemi lub pod nią. Obecnie brak jest danych co do wykorzystywania pompy ciepła na użytek własny mieszkańców Gminy Dobre.</w:t>
      </w:r>
    </w:p>
    <w:p w14:paraId="4088D556" w14:textId="3A6CF378" w:rsidR="004211B3" w:rsidRPr="00CE15AE" w:rsidRDefault="004211B3" w:rsidP="004211B3">
      <w:pPr>
        <w:pStyle w:val="Nagwek4"/>
        <w:rPr>
          <w:color w:val="00B050"/>
        </w:rPr>
      </w:pPr>
      <w:r w:rsidRPr="00CE15AE">
        <w:rPr>
          <w:color w:val="00B050"/>
        </w:rPr>
        <w:t>Geotermia</w:t>
      </w:r>
    </w:p>
    <w:p w14:paraId="247C0486" w14:textId="77777777" w:rsidR="004211B3" w:rsidRDefault="004211B3" w:rsidP="00924AF6">
      <w:r>
        <w:t xml:space="preserve">Na terenie gminy Dobre nie występują zasoby energii geotermalnej. </w:t>
      </w:r>
    </w:p>
    <w:p w14:paraId="44C658DB" w14:textId="6CA9F7A1" w:rsidR="004211B3" w:rsidRPr="00CE15AE" w:rsidRDefault="004211B3" w:rsidP="004211B3">
      <w:pPr>
        <w:pStyle w:val="Nagwek4"/>
        <w:rPr>
          <w:color w:val="00B050"/>
        </w:rPr>
      </w:pPr>
      <w:r w:rsidRPr="00CE15AE">
        <w:rPr>
          <w:color w:val="00B050"/>
        </w:rPr>
        <w:t>Biomasa</w:t>
      </w:r>
    </w:p>
    <w:p w14:paraId="7812135A" w14:textId="4F8DCB48" w:rsidR="004211B3" w:rsidRDefault="004211B3" w:rsidP="00924AF6">
      <w:r>
        <w:t>Na terenie gminy występują obszary o najwyższym potencjale gleb do upraw jednorocznych roślin energetycznych oraz potencjalne zasoby biomasy z produkcji zwierzęcej. Na terenie gminy Dobre nie jest planowana obecnie budowa biogazowni rolniczych. Instalacje mające na celu wytwarzanie biogazu i wykorzystanie go w procesie produkcji energii elektrycznej i cieplnej stanowią przedsięwzięcie znacząco oddziałujące na środowisko. Z uwagi na potencjał obszarowy, na terenie Gminy Dobre możliwy jest rozwój upraw energetycznych, pod kątem spalania w kotłowniach.</w:t>
      </w:r>
    </w:p>
    <w:p w14:paraId="4FCC665E" w14:textId="55C4AFF8" w:rsidR="004211B3" w:rsidRDefault="004211B3" w:rsidP="00924AF6">
      <w:r>
        <w:t xml:space="preserve">Potencjał energii odnawialnej pozyskanej z gospodarki leśnej, ze względów ekologicznych </w:t>
      </w:r>
      <w:r w:rsidR="008956E1">
        <w:br/>
      </w:r>
      <w:r>
        <w:t>oraz racjonalizacji gospodarowania zasobami leśnymi na terenie gminy ocenia się na niewielkim poziomie.</w:t>
      </w:r>
    </w:p>
    <w:p w14:paraId="63295EF5" w14:textId="57A2C02A" w:rsidR="004211B3" w:rsidRPr="00CE15AE" w:rsidRDefault="004211B3" w:rsidP="004211B3">
      <w:pPr>
        <w:pStyle w:val="Nagwek4"/>
        <w:rPr>
          <w:color w:val="00B050"/>
        </w:rPr>
      </w:pPr>
      <w:r w:rsidRPr="00CE15AE">
        <w:rPr>
          <w:color w:val="00B050"/>
        </w:rPr>
        <w:t>Telekomunikacja</w:t>
      </w:r>
    </w:p>
    <w:p w14:paraId="14864518" w14:textId="1F3CCEA4" w:rsidR="004211B3" w:rsidRDefault="004211B3" w:rsidP="00924AF6">
      <w:r>
        <w:t>Teren gminy Dobre w części pokryty jest zasięgiem łącz telefonicznych. Przez jej teren wzdłuż rurociągu naf</w:t>
      </w:r>
      <w:r w:rsidR="002C712A">
        <w:t>t</w:t>
      </w:r>
      <w:r>
        <w:t>owego jest ułożony kabel światłowodowy. Na terenie Gminy znajdują się cztery stacje bazowe telefonii komórkowej – Trzy stacje w Gminie Dobre i jedna stacja w Mlęcinie.</w:t>
      </w:r>
    </w:p>
    <w:p w14:paraId="1E8701C9" w14:textId="20E8689F" w:rsidR="00722665" w:rsidRPr="00CE15AE" w:rsidRDefault="00722665" w:rsidP="00722665">
      <w:pPr>
        <w:pStyle w:val="Nagwek4"/>
        <w:rPr>
          <w:color w:val="00B050"/>
        </w:rPr>
      </w:pPr>
      <w:r>
        <w:rPr>
          <w:color w:val="00B050"/>
        </w:rPr>
        <w:t>Jakość Powietrza</w:t>
      </w:r>
    </w:p>
    <w:p w14:paraId="7AD02777" w14:textId="4D1AC02D" w:rsidR="00722665" w:rsidRDefault="00722665" w:rsidP="00924AF6">
      <w:r>
        <w:t>Gmina Dobre ze względu na poziomy dopuszczalne określone dla SO2, NO2, Pb – w pyle PM 10, benzen i CO pod kątem ochrony zdrowia została zakwalifikowana do Klasy A - (poziomy stężeń są poniżej wartości dopuszczalnych. Stężenie dla pyłu PM 10 i PM 2,5 zakwalifikowano do klasy C – powyżej wartości dopuszczalnej powiększonej o margines tole</w:t>
      </w:r>
      <w:r w:rsidR="005E78AE">
        <w:t>r</w:t>
      </w:r>
      <w:r>
        <w:t>ancji.</w:t>
      </w:r>
    </w:p>
    <w:p w14:paraId="51602AA5" w14:textId="77777777" w:rsidR="003F1324" w:rsidRPr="00722665" w:rsidRDefault="003F1324" w:rsidP="008B6DA4">
      <w:pPr>
        <w:pStyle w:val="Nagwek4"/>
        <w:rPr>
          <w:color w:val="00B050"/>
        </w:rPr>
      </w:pPr>
      <w:r w:rsidRPr="00722665">
        <w:rPr>
          <w:color w:val="00B050"/>
        </w:rPr>
        <w:lastRenderedPageBreak/>
        <w:t xml:space="preserve">Podsumowanie analiz diagnostycznych </w:t>
      </w:r>
    </w:p>
    <w:p w14:paraId="7150D780" w14:textId="07459838" w:rsidR="003F1324" w:rsidRDefault="003F1324" w:rsidP="008B6DA4">
      <w:r>
        <w:t xml:space="preserve">Trzy źródła informacji dla analizy diagnostycznej </w:t>
      </w:r>
      <w:r w:rsidR="000852C6">
        <w:t>kwestii</w:t>
      </w:r>
      <w:r>
        <w:t xml:space="preserve"> wskazywały na podobne zakresy merytoryczne czynników </w:t>
      </w:r>
      <w:r w:rsidR="000852C6">
        <w:t xml:space="preserve">istotnych w rozwoju </w:t>
      </w:r>
      <w:proofErr w:type="spellStart"/>
      <w:r w:rsidR="000852C6">
        <w:t>elektromobilności</w:t>
      </w:r>
      <w:proofErr w:type="spellEnd"/>
      <w:r>
        <w:t xml:space="preserve">. Jednak ranking (intensywność) poszczególnych czynników był </w:t>
      </w:r>
      <w:r w:rsidR="005E78AE">
        <w:t>zróżnicowany</w:t>
      </w:r>
      <w:r>
        <w:t>.</w:t>
      </w:r>
      <w:r w:rsidR="00EC5416">
        <w:t xml:space="preserve"> </w:t>
      </w:r>
    </w:p>
    <w:p w14:paraId="4568485B" w14:textId="77777777" w:rsidR="001A2CE1" w:rsidRDefault="001A2CE1">
      <w:pPr>
        <w:spacing w:after="0" w:line="240" w:lineRule="auto"/>
        <w:jc w:val="left"/>
      </w:pPr>
      <w:r>
        <w:br w:type="page"/>
      </w:r>
    </w:p>
    <w:p w14:paraId="4CAC9277" w14:textId="6F01104F" w:rsidR="003F1324" w:rsidRDefault="003F1324" w:rsidP="008B6DA4">
      <w:pPr>
        <w:pStyle w:val="Spisilustracji"/>
      </w:pPr>
      <w:bookmarkStart w:id="40" w:name="_Toc86318856"/>
      <w:r w:rsidRPr="005A4D1E">
        <w:lastRenderedPageBreak/>
        <w:t xml:space="preserve">Tabela </w:t>
      </w:r>
      <w:r w:rsidR="00007FED" w:rsidRPr="005A4D1E">
        <w:fldChar w:fldCharType="begin"/>
      </w:r>
      <w:r w:rsidRPr="005A4D1E">
        <w:instrText xml:space="preserve"> SEQ Tabela \* ARABIC </w:instrText>
      </w:r>
      <w:r w:rsidR="00007FED" w:rsidRPr="005A4D1E">
        <w:fldChar w:fldCharType="separate"/>
      </w:r>
      <w:r w:rsidR="006E0495">
        <w:rPr>
          <w:noProof/>
        </w:rPr>
        <w:t>2</w:t>
      </w:r>
      <w:r w:rsidR="00007FED" w:rsidRPr="005A4D1E">
        <w:fldChar w:fldCharType="end"/>
      </w:r>
      <w:r w:rsidR="001A2CE1">
        <w:t>.</w:t>
      </w:r>
      <w:r w:rsidRPr="005A4D1E">
        <w:t xml:space="preserve"> Częstotliwość wskazań problemów </w:t>
      </w:r>
      <w:r w:rsidR="00C02737">
        <w:t>zdefiniowanych w ramach badań</w:t>
      </w:r>
      <w:r w:rsidRPr="005A4D1E">
        <w:t xml:space="preserve"> w </w:t>
      </w:r>
      <w:r w:rsidR="00C02737">
        <w:t>Gminie Dobre</w:t>
      </w:r>
      <w:r w:rsidRPr="005A4D1E">
        <w:t xml:space="preserve"> według źródeł informacji</w:t>
      </w:r>
      <w:bookmarkEnd w:id="40"/>
      <w:r w:rsidRPr="005A4D1E">
        <w:t xml:space="preserve"> </w:t>
      </w:r>
    </w:p>
    <w:tbl>
      <w:tblPr>
        <w:tblW w:w="9072" w:type="dxa"/>
        <w:tblInd w:w="7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70" w:type="dxa"/>
          <w:right w:w="70" w:type="dxa"/>
        </w:tblCellMar>
        <w:tblLook w:val="00A0" w:firstRow="1" w:lastRow="0" w:firstColumn="1" w:lastColumn="0" w:noHBand="0" w:noVBand="0"/>
      </w:tblPr>
      <w:tblGrid>
        <w:gridCol w:w="4962"/>
        <w:gridCol w:w="1370"/>
        <w:gridCol w:w="1370"/>
        <w:gridCol w:w="1370"/>
      </w:tblGrid>
      <w:tr w:rsidR="0080009F" w:rsidRPr="0080009F" w14:paraId="0A593AF4" w14:textId="77777777" w:rsidTr="00C02737">
        <w:trPr>
          <w:trHeight w:val="594"/>
        </w:trPr>
        <w:tc>
          <w:tcPr>
            <w:tcW w:w="4962" w:type="dxa"/>
            <w:shd w:val="clear" w:color="auto" w:fill="02A249"/>
            <w:noWrap/>
            <w:vAlign w:val="center"/>
          </w:tcPr>
          <w:p w14:paraId="137BBD0B" w14:textId="77777777" w:rsidR="003F1324" w:rsidRPr="0080009F" w:rsidRDefault="003F1324" w:rsidP="0080009F">
            <w:pPr>
              <w:spacing w:after="0" w:line="240" w:lineRule="auto"/>
              <w:jc w:val="left"/>
              <w:rPr>
                <w:rFonts w:cs="Calibri"/>
                <w:b/>
                <w:color w:val="FFFFFF" w:themeColor="background1"/>
                <w:sz w:val="20"/>
                <w:szCs w:val="20"/>
              </w:rPr>
            </w:pPr>
            <w:r w:rsidRPr="0080009F">
              <w:rPr>
                <w:rFonts w:cs="Calibri"/>
                <w:b/>
                <w:color w:val="FFFFFF" w:themeColor="background1"/>
                <w:sz w:val="20"/>
                <w:szCs w:val="20"/>
              </w:rPr>
              <w:t>wyszczególnienie</w:t>
            </w:r>
            <w:r w:rsidR="00EC5416">
              <w:rPr>
                <w:rFonts w:cs="Calibri"/>
                <w:b/>
                <w:color w:val="FFFFFF" w:themeColor="background1"/>
                <w:sz w:val="20"/>
                <w:szCs w:val="20"/>
              </w:rPr>
              <w:t xml:space="preserve"> </w:t>
            </w:r>
          </w:p>
        </w:tc>
        <w:tc>
          <w:tcPr>
            <w:tcW w:w="1370" w:type="dxa"/>
            <w:shd w:val="clear" w:color="auto" w:fill="02A249"/>
            <w:vAlign w:val="center"/>
          </w:tcPr>
          <w:p w14:paraId="0D10125C" w14:textId="77777777" w:rsidR="003F1324" w:rsidRPr="0080009F" w:rsidRDefault="003F1324" w:rsidP="0080009F">
            <w:pPr>
              <w:spacing w:after="0" w:line="240" w:lineRule="auto"/>
              <w:jc w:val="center"/>
              <w:rPr>
                <w:rFonts w:cs="Calibri"/>
                <w:b/>
                <w:color w:val="FFFFFF" w:themeColor="background1"/>
                <w:sz w:val="20"/>
                <w:szCs w:val="20"/>
              </w:rPr>
            </w:pPr>
            <w:r w:rsidRPr="0080009F">
              <w:rPr>
                <w:rFonts w:cs="Calibri"/>
                <w:b/>
                <w:color w:val="FFFFFF" w:themeColor="background1"/>
                <w:sz w:val="20"/>
                <w:szCs w:val="20"/>
              </w:rPr>
              <w:t>analiza wskaźnikowa</w:t>
            </w:r>
          </w:p>
        </w:tc>
        <w:tc>
          <w:tcPr>
            <w:tcW w:w="1370" w:type="dxa"/>
            <w:shd w:val="clear" w:color="auto" w:fill="02A249"/>
            <w:vAlign w:val="center"/>
          </w:tcPr>
          <w:p w14:paraId="3C9D1236" w14:textId="77777777" w:rsidR="003F1324" w:rsidRPr="0080009F" w:rsidRDefault="003F1324" w:rsidP="0080009F">
            <w:pPr>
              <w:spacing w:after="0" w:line="240" w:lineRule="auto"/>
              <w:jc w:val="center"/>
              <w:rPr>
                <w:rFonts w:cs="Calibri"/>
                <w:b/>
                <w:color w:val="FFFFFF" w:themeColor="background1"/>
                <w:sz w:val="20"/>
                <w:szCs w:val="20"/>
              </w:rPr>
            </w:pPr>
            <w:r w:rsidRPr="0080009F">
              <w:rPr>
                <w:rFonts w:cs="Calibri"/>
                <w:b/>
                <w:color w:val="FFFFFF" w:themeColor="background1"/>
                <w:sz w:val="20"/>
                <w:szCs w:val="20"/>
              </w:rPr>
              <w:t>badanie ankietowe mieszkańców</w:t>
            </w:r>
          </w:p>
        </w:tc>
        <w:tc>
          <w:tcPr>
            <w:tcW w:w="1370" w:type="dxa"/>
            <w:shd w:val="clear" w:color="auto" w:fill="02A249"/>
            <w:vAlign w:val="center"/>
          </w:tcPr>
          <w:p w14:paraId="70D083B2" w14:textId="77777777" w:rsidR="003F1324" w:rsidRPr="0080009F" w:rsidRDefault="003F1324" w:rsidP="0080009F">
            <w:pPr>
              <w:spacing w:after="0" w:line="240" w:lineRule="auto"/>
              <w:jc w:val="center"/>
              <w:rPr>
                <w:rFonts w:cs="Calibri"/>
                <w:b/>
                <w:color w:val="FFFFFF" w:themeColor="background1"/>
                <w:sz w:val="20"/>
                <w:szCs w:val="20"/>
              </w:rPr>
            </w:pPr>
            <w:r w:rsidRPr="0080009F">
              <w:rPr>
                <w:rFonts w:cs="Calibri"/>
                <w:b/>
                <w:color w:val="FFFFFF" w:themeColor="background1"/>
                <w:sz w:val="20"/>
                <w:szCs w:val="20"/>
              </w:rPr>
              <w:t>konsultacje społeczne</w:t>
            </w:r>
          </w:p>
        </w:tc>
      </w:tr>
      <w:tr w:rsidR="00C02737" w:rsidRPr="0080009F" w14:paraId="5731B7A9" w14:textId="77777777" w:rsidTr="0029556F">
        <w:trPr>
          <w:trHeight w:val="300"/>
        </w:trPr>
        <w:tc>
          <w:tcPr>
            <w:tcW w:w="4962" w:type="dxa"/>
            <w:shd w:val="clear" w:color="auto" w:fill="F2F2F2" w:themeFill="background1" w:themeFillShade="F2"/>
            <w:noWrap/>
            <w:vAlign w:val="center"/>
          </w:tcPr>
          <w:p w14:paraId="1C375CB6" w14:textId="675DA116" w:rsidR="00C02737" w:rsidRPr="0080009F" w:rsidRDefault="00C02737" w:rsidP="00C02737">
            <w:pPr>
              <w:spacing w:after="0" w:line="240" w:lineRule="auto"/>
              <w:jc w:val="left"/>
              <w:rPr>
                <w:rFonts w:cs="Calibri"/>
                <w:sz w:val="20"/>
                <w:szCs w:val="20"/>
              </w:rPr>
            </w:pPr>
            <w:r w:rsidRPr="0080009F">
              <w:rPr>
                <w:rFonts w:cs="Calibri"/>
                <w:sz w:val="20"/>
                <w:szCs w:val="20"/>
              </w:rPr>
              <w:t>budowa i modernizacja dróg</w:t>
            </w:r>
            <w:r w:rsidR="003E3D38">
              <w:rPr>
                <w:rFonts w:cs="Calibri"/>
                <w:sz w:val="20"/>
                <w:szCs w:val="20"/>
              </w:rPr>
              <w:t>.</w:t>
            </w:r>
          </w:p>
        </w:tc>
        <w:tc>
          <w:tcPr>
            <w:tcW w:w="1370" w:type="dxa"/>
            <w:shd w:val="clear" w:color="auto" w:fill="F2F2F2" w:themeFill="background1" w:themeFillShade="F2"/>
            <w:noWrap/>
            <w:vAlign w:val="center"/>
          </w:tcPr>
          <w:p w14:paraId="12EC8331" w14:textId="0F694E46" w:rsidR="00C02737" w:rsidRPr="0080009F" w:rsidRDefault="00C02737" w:rsidP="00C02737">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1671B6CF" w14:textId="71B1F967" w:rsidR="00C02737" w:rsidRPr="0080009F" w:rsidRDefault="00C02737" w:rsidP="00C02737">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237EEC08" w14:textId="1B7C30FE" w:rsidR="00C02737" w:rsidRPr="0080009F" w:rsidRDefault="00C02737" w:rsidP="00C02737">
            <w:pPr>
              <w:spacing w:after="0" w:line="240" w:lineRule="auto"/>
              <w:jc w:val="center"/>
              <w:rPr>
                <w:rFonts w:cs="Calibri"/>
                <w:sz w:val="20"/>
                <w:szCs w:val="20"/>
              </w:rPr>
            </w:pPr>
            <w:r w:rsidRPr="0080009F">
              <w:rPr>
                <w:rFonts w:cs="Calibri"/>
                <w:sz w:val="20"/>
                <w:szCs w:val="20"/>
              </w:rPr>
              <w:t>+++</w:t>
            </w:r>
          </w:p>
        </w:tc>
      </w:tr>
      <w:tr w:rsidR="00C02737" w:rsidRPr="0080009F" w14:paraId="1BDFD3B0" w14:textId="77777777" w:rsidTr="00CC7E4D">
        <w:trPr>
          <w:trHeight w:val="300"/>
        </w:trPr>
        <w:tc>
          <w:tcPr>
            <w:tcW w:w="4962" w:type="dxa"/>
            <w:noWrap/>
            <w:vAlign w:val="center"/>
          </w:tcPr>
          <w:p w14:paraId="3A41E619" w14:textId="77777777" w:rsidR="00C02737" w:rsidRPr="0080009F" w:rsidRDefault="00C02737" w:rsidP="00CC7E4D">
            <w:pPr>
              <w:spacing w:after="0" w:line="240" w:lineRule="auto"/>
              <w:jc w:val="left"/>
              <w:rPr>
                <w:rFonts w:cs="Calibri"/>
                <w:sz w:val="20"/>
                <w:szCs w:val="20"/>
              </w:rPr>
            </w:pPr>
            <w:r w:rsidRPr="0080009F">
              <w:rPr>
                <w:rFonts w:cs="Calibri"/>
                <w:sz w:val="20"/>
                <w:szCs w:val="20"/>
              </w:rPr>
              <w:t xml:space="preserve">poprawa warunków dla komunikacji publicznej </w:t>
            </w:r>
            <w:r>
              <w:rPr>
                <w:rFonts w:cs="Calibri"/>
                <w:sz w:val="20"/>
                <w:szCs w:val="20"/>
              </w:rPr>
              <w:br/>
            </w:r>
            <w:r w:rsidRPr="0080009F">
              <w:rPr>
                <w:rFonts w:cs="Calibri"/>
                <w:sz w:val="20"/>
                <w:szCs w:val="20"/>
              </w:rPr>
              <w:t xml:space="preserve">i indywidualnej </w:t>
            </w:r>
          </w:p>
        </w:tc>
        <w:tc>
          <w:tcPr>
            <w:tcW w:w="1370" w:type="dxa"/>
            <w:noWrap/>
            <w:vAlign w:val="center"/>
          </w:tcPr>
          <w:p w14:paraId="0D2528F3" w14:textId="77777777" w:rsidR="00C02737" w:rsidRPr="0080009F" w:rsidRDefault="00C02737" w:rsidP="00CC7E4D">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65A099EA" w14:textId="77777777" w:rsidR="00C02737" w:rsidRPr="0080009F" w:rsidRDefault="00C02737" w:rsidP="00CC7E4D">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5D3D8338" w14:textId="77777777" w:rsidR="00C02737" w:rsidRPr="0080009F" w:rsidRDefault="00C02737" w:rsidP="00CC7E4D">
            <w:pPr>
              <w:spacing w:after="0" w:line="240" w:lineRule="auto"/>
              <w:jc w:val="center"/>
              <w:rPr>
                <w:rFonts w:cs="Calibri"/>
                <w:sz w:val="20"/>
                <w:szCs w:val="20"/>
              </w:rPr>
            </w:pPr>
            <w:r w:rsidRPr="0080009F">
              <w:rPr>
                <w:rFonts w:cs="Calibri"/>
                <w:sz w:val="20"/>
                <w:szCs w:val="20"/>
              </w:rPr>
              <w:t>++</w:t>
            </w:r>
          </w:p>
        </w:tc>
      </w:tr>
      <w:tr w:rsidR="00C02737" w:rsidRPr="0080009F" w14:paraId="2AC210EB" w14:textId="77777777" w:rsidTr="00CC7E4D">
        <w:trPr>
          <w:trHeight w:val="525"/>
        </w:trPr>
        <w:tc>
          <w:tcPr>
            <w:tcW w:w="4962" w:type="dxa"/>
            <w:shd w:val="clear" w:color="auto" w:fill="F2F2F2" w:themeFill="background1" w:themeFillShade="F2"/>
            <w:vAlign w:val="center"/>
          </w:tcPr>
          <w:p w14:paraId="5CFD56F3" w14:textId="3AB2C463" w:rsidR="00C02737" w:rsidRPr="0080009F" w:rsidRDefault="00C02737" w:rsidP="00CC7E4D">
            <w:pPr>
              <w:spacing w:after="0" w:line="240" w:lineRule="auto"/>
              <w:jc w:val="left"/>
              <w:rPr>
                <w:rFonts w:cs="Calibri"/>
                <w:sz w:val="20"/>
                <w:szCs w:val="20"/>
              </w:rPr>
            </w:pPr>
            <w:r w:rsidRPr="0080009F">
              <w:rPr>
                <w:rFonts w:cs="Calibri"/>
                <w:sz w:val="20"/>
                <w:szCs w:val="20"/>
              </w:rPr>
              <w:t xml:space="preserve">remont/budowa chodników, </w:t>
            </w:r>
            <w:r w:rsidR="00D12A2E">
              <w:rPr>
                <w:rFonts w:cs="Calibri"/>
                <w:sz w:val="20"/>
                <w:szCs w:val="20"/>
              </w:rPr>
              <w:t>rozbudowa</w:t>
            </w:r>
            <w:r w:rsidRPr="0080009F">
              <w:rPr>
                <w:rFonts w:cs="Calibri"/>
                <w:sz w:val="20"/>
                <w:szCs w:val="20"/>
              </w:rPr>
              <w:t xml:space="preserve"> oświetlenia, organizacja przejść dla pieszych</w:t>
            </w:r>
          </w:p>
        </w:tc>
        <w:tc>
          <w:tcPr>
            <w:tcW w:w="1370" w:type="dxa"/>
            <w:shd w:val="clear" w:color="auto" w:fill="F2F2F2" w:themeFill="background1" w:themeFillShade="F2"/>
            <w:noWrap/>
            <w:vAlign w:val="center"/>
          </w:tcPr>
          <w:p w14:paraId="7DFD802A" w14:textId="77777777"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012ACDF0" w14:textId="77777777"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622B1B45" w14:textId="77777777"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29556F" w:rsidRPr="0080009F" w14:paraId="739F7945" w14:textId="77777777" w:rsidTr="0029556F">
        <w:trPr>
          <w:trHeight w:val="525"/>
        </w:trPr>
        <w:tc>
          <w:tcPr>
            <w:tcW w:w="4962" w:type="dxa"/>
            <w:shd w:val="clear" w:color="auto" w:fill="auto"/>
            <w:vAlign w:val="center"/>
          </w:tcPr>
          <w:p w14:paraId="3AF3845B" w14:textId="23BDCA10" w:rsidR="0029556F" w:rsidRPr="0080009F" w:rsidRDefault="0029556F" w:rsidP="0029556F">
            <w:pPr>
              <w:spacing w:after="0" w:line="240" w:lineRule="auto"/>
              <w:jc w:val="left"/>
              <w:rPr>
                <w:rFonts w:cs="Calibri"/>
                <w:sz w:val="20"/>
                <w:szCs w:val="20"/>
              </w:rPr>
            </w:pPr>
            <w:r>
              <w:rPr>
                <w:rFonts w:cs="Calibri"/>
                <w:sz w:val="20"/>
                <w:szCs w:val="20"/>
              </w:rPr>
              <w:t xml:space="preserve">budowa </w:t>
            </w:r>
            <w:r w:rsidR="00D12A2E">
              <w:rPr>
                <w:rFonts w:cs="Calibri"/>
                <w:sz w:val="20"/>
                <w:szCs w:val="20"/>
              </w:rPr>
              <w:t xml:space="preserve">i modernizacja </w:t>
            </w:r>
            <w:r w:rsidR="008B152A">
              <w:rPr>
                <w:rFonts w:cs="Calibri"/>
                <w:sz w:val="20"/>
                <w:szCs w:val="20"/>
              </w:rPr>
              <w:t>P</w:t>
            </w:r>
            <w:r>
              <w:rPr>
                <w:rFonts w:cs="Calibri"/>
                <w:sz w:val="20"/>
                <w:szCs w:val="20"/>
              </w:rPr>
              <w:t xml:space="preserve">ark </w:t>
            </w:r>
            <w:r w:rsidR="008B152A">
              <w:rPr>
                <w:rFonts w:cs="Calibri"/>
                <w:sz w:val="20"/>
                <w:szCs w:val="20"/>
              </w:rPr>
              <w:t>&amp;</w:t>
            </w:r>
            <w:r>
              <w:rPr>
                <w:rFonts w:cs="Calibri"/>
                <w:sz w:val="20"/>
                <w:szCs w:val="20"/>
              </w:rPr>
              <w:t xml:space="preserve"> </w:t>
            </w:r>
            <w:proofErr w:type="spellStart"/>
            <w:r w:rsidR="008B152A">
              <w:rPr>
                <w:rFonts w:cs="Calibri"/>
                <w:sz w:val="20"/>
                <w:szCs w:val="20"/>
              </w:rPr>
              <w:t>R</w:t>
            </w:r>
            <w:r>
              <w:rPr>
                <w:rFonts w:cs="Calibri"/>
                <w:sz w:val="20"/>
                <w:szCs w:val="20"/>
              </w:rPr>
              <w:t>ide</w:t>
            </w:r>
            <w:proofErr w:type="spellEnd"/>
          </w:p>
        </w:tc>
        <w:tc>
          <w:tcPr>
            <w:tcW w:w="1370" w:type="dxa"/>
            <w:shd w:val="clear" w:color="auto" w:fill="auto"/>
            <w:noWrap/>
            <w:vAlign w:val="center"/>
          </w:tcPr>
          <w:p w14:paraId="2B296E5A" w14:textId="5C57559D" w:rsidR="0029556F" w:rsidRPr="0080009F" w:rsidRDefault="0029556F"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auto"/>
            <w:noWrap/>
            <w:vAlign w:val="center"/>
          </w:tcPr>
          <w:p w14:paraId="6F7B3D9F" w14:textId="27360375" w:rsidR="0029556F" w:rsidRPr="0080009F" w:rsidRDefault="0029556F"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auto"/>
            <w:noWrap/>
            <w:vAlign w:val="center"/>
          </w:tcPr>
          <w:p w14:paraId="65F7EF2D" w14:textId="66AA1D61" w:rsidR="0029556F" w:rsidRPr="0080009F" w:rsidRDefault="0029556F" w:rsidP="0029556F">
            <w:pPr>
              <w:spacing w:after="0" w:line="240" w:lineRule="auto"/>
              <w:jc w:val="center"/>
              <w:rPr>
                <w:rFonts w:cs="Calibri"/>
                <w:sz w:val="20"/>
                <w:szCs w:val="20"/>
              </w:rPr>
            </w:pPr>
            <w:r w:rsidRPr="0080009F">
              <w:rPr>
                <w:rFonts w:cs="Calibri"/>
                <w:sz w:val="20"/>
                <w:szCs w:val="20"/>
              </w:rPr>
              <w:t>+</w:t>
            </w:r>
          </w:p>
        </w:tc>
      </w:tr>
      <w:tr w:rsidR="00C02737" w:rsidRPr="0080009F" w14:paraId="51D3470C" w14:textId="77777777" w:rsidTr="00CC7E4D">
        <w:trPr>
          <w:trHeight w:val="300"/>
        </w:trPr>
        <w:tc>
          <w:tcPr>
            <w:tcW w:w="4962" w:type="dxa"/>
            <w:shd w:val="clear" w:color="auto" w:fill="F2F2F2" w:themeFill="background1" w:themeFillShade="F2"/>
            <w:vAlign w:val="center"/>
          </w:tcPr>
          <w:p w14:paraId="380A35DA" w14:textId="79837DE7" w:rsidR="00C02737" w:rsidRPr="00F06500" w:rsidRDefault="00C02737" w:rsidP="00CC7E4D">
            <w:pPr>
              <w:spacing w:after="0" w:line="240" w:lineRule="auto"/>
              <w:jc w:val="left"/>
              <w:rPr>
                <w:rFonts w:cs="Calibri"/>
                <w:sz w:val="20"/>
                <w:szCs w:val="20"/>
              </w:rPr>
            </w:pPr>
            <w:r w:rsidRPr="00F06500">
              <w:rPr>
                <w:rFonts w:cs="Calibri"/>
                <w:sz w:val="20"/>
                <w:szCs w:val="20"/>
              </w:rPr>
              <w:t xml:space="preserve">budowa/rozbudowa </w:t>
            </w:r>
            <w:r w:rsidR="00D12A2E" w:rsidRPr="00F06500">
              <w:rPr>
                <w:rFonts w:cs="Calibri"/>
                <w:sz w:val="20"/>
                <w:szCs w:val="20"/>
              </w:rPr>
              <w:t xml:space="preserve">dróg </w:t>
            </w:r>
            <w:r w:rsidRPr="00F06500">
              <w:rPr>
                <w:rFonts w:cs="Calibri"/>
                <w:sz w:val="20"/>
                <w:szCs w:val="20"/>
              </w:rPr>
              <w:t>rowerowych</w:t>
            </w:r>
          </w:p>
        </w:tc>
        <w:tc>
          <w:tcPr>
            <w:tcW w:w="1370" w:type="dxa"/>
            <w:shd w:val="clear" w:color="auto" w:fill="F2F2F2" w:themeFill="background1" w:themeFillShade="F2"/>
            <w:noWrap/>
            <w:vAlign w:val="center"/>
          </w:tcPr>
          <w:p w14:paraId="7AC0C7FB" w14:textId="5E2F6496" w:rsidR="00C02737" w:rsidRPr="0080009F" w:rsidRDefault="00C02737" w:rsidP="0029556F">
            <w:pPr>
              <w:spacing w:after="0" w:line="240" w:lineRule="auto"/>
              <w:jc w:val="center"/>
              <w:rPr>
                <w:rFonts w:cs="Calibri"/>
                <w:sz w:val="20"/>
                <w:szCs w:val="20"/>
              </w:rPr>
            </w:pPr>
            <w:r w:rsidRPr="0080009F">
              <w:rPr>
                <w:rFonts w:cs="Calibri"/>
                <w:sz w:val="20"/>
                <w:szCs w:val="20"/>
              </w:rPr>
              <w:t>++</w:t>
            </w:r>
            <w:r w:rsidR="0029556F">
              <w:rPr>
                <w:rFonts w:cs="Calibri"/>
                <w:sz w:val="20"/>
                <w:szCs w:val="20"/>
              </w:rPr>
              <w:t>+</w:t>
            </w:r>
          </w:p>
        </w:tc>
        <w:tc>
          <w:tcPr>
            <w:tcW w:w="1370" w:type="dxa"/>
            <w:shd w:val="clear" w:color="auto" w:fill="F2F2F2" w:themeFill="background1" w:themeFillShade="F2"/>
            <w:noWrap/>
            <w:vAlign w:val="center"/>
          </w:tcPr>
          <w:p w14:paraId="50C4D594" w14:textId="77777777"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2A427019" w14:textId="77777777"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C02737" w:rsidRPr="0080009F" w14:paraId="03A3B420" w14:textId="77777777" w:rsidTr="00010838">
        <w:trPr>
          <w:trHeight w:val="300"/>
        </w:trPr>
        <w:tc>
          <w:tcPr>
            <w:tcW w:w="4962" w:type="dxa"/>
            <w:noWrap/>
            <w:vAlign w:val="center"/>
          </w:tcPr>
          <w:p w14:paraId="1A7F8ADA" w14:textId="6D3493F8" w:rsidR="00C02737" w:rsidRPr="00F06500" w:rsidRDefault="0029556F" w:rsidP="00C02737">
            <w:pPr>
              <w:spacing w:after="0" w:line="240" w:lineRule="auto"/>
              <w:jc w:val="left"/>
              <w:rPr>
                <w:rFonts w:cs="Calibri"/>
                <w:sz w:val="20"/>
                <w:szCs w:val="20"/>
              </w:rPr>
            </w:pPr>
            <w:r w:rsidRPr="00F06500">
              <w:rPr>
                <w:rFonts w:cs="Calibri"/>
                <w:sz w:val="20"/>
                <w:szCs w:val="20"/>
              </w:rPr>
              <w:t>n</w:t>
            </w:r>
            <w:r w:rsidR="00C02737" w:rsidRPr="00F06500">
              <w:rPr>
                <w:rFonts w:cs="Calibri"/>
                <w:sz w:val="20"/>
                <w:szCs w:val="20"/>
              </w:rPr>
              <w:t>iewystarczający poziom komunikacji publicznej na terenie gminy (4</w:t>
            </w:r>
            <w:r w:rsidR="00D12A2E" w:rsidRPr="00F06500">
              <w:rPr>
                <w:rFonts w:cs="Calibri"/>
                <w:sz w:val="20"/>
                <w:szCs w:val="20"/>
              </w:rPr>
              <w:t>2</w:t>
            </w:r>
            <w:r w:rsidR="00C02737" w:rsidRPr="00F06500">
              <w:rPr>
                <w:rFonts w:cs="Calibri"/>
                <w:sz w:val="20"/>
                <w:szCs w:val="20"/>
              </w:rPr>
              <w:t xml:space="preserve"> sołectw</w:t>
            </w:r>
            <w:r w:rsidR="00D12A2E" w:rsidRPr="00F06500">
              <w:rPr>
                <w:rFonts w:cs="Calibri"/>
                <w:sz w:val="20"/>
                <w:szCs w:val="20"/>
              </w:rPr>
              <w:t>a, 40 miejscowości</w:t>
            </w:r>
            <w:r w:rsidRPr="00F06500">
              <w:rPr>
                <w:rFonts w:cs="Calibri"/>
                <w:sz w:val="20"/>
                <w:szCs w:val="20"/>
              </w:rPr>
              <w:t>)</w:t>
            </w:r>
          </w:p>
        </w:tc>
        <w:tc>
          <w:tcPr>
            <w:tcW w:w="1370" w:type="dxa"/>
            <w:noWrap/>
            <w:vAlign w:val="center"/>
          </w:tcPr>
          <w:p w14:paraId="29FEA025" w14:textId="5EC7CB48"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285261D7" w14:textId="31CE634C"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7B8049FF" w14:textId="55C421CA"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C02737" w:rsidRPr="0029556F" w14:paraId="045F75BB" w14:textId="77777777" w:rsidTr="0029556F">
        <w:trPr>
          <w:trHeight w:val="300"/>
        </w:trPr>
        <w:tc>
          <w:tcPr>
            <w:tcW w:w="4962" w:type="dxa"/>
            <w:shd w:val="clear" w:color="auto" w:fill="F2F2F2" w:themeFill="background1" w:themeFillShade="F2"/>
            <w:noWrap/>
            <w:vAlign w:val="center"/>
          </w:tcPr>
          <w:p w14:paraId="487A42BE" w14:textId="1AB3A466" w:rsidR="00C02737" w:rsidRPr="00F06500" w:rsidRDefault="0029556F" w:rsidP="00C02737">
            <w:pPr>
              <w:spacing w:after="0" w:line="240" w:lineRule="auto"/>
              <w:jc w:val="left"/>
              <w:rPr>
                <w:rFonts w:cs="Calibri"/>
                <w:sz w:val="20"/>
                <w:szCs w:val="20"/>
              </w:rPr>
            </w:pPr>
            <w:r w:rsidRPr="00F06500">
              <w:rPr>
                <w:rFonts w:cs="Calibri"/>
                <w:sz w:val="20"/>
                <w:szCs w:val="20"/>
              </w:rPr>
              <w:t>n</w:t>
            </w:r>
            <w:r w:rsidR="00C02737" w:rsidRPr="00F06500">
              <w:rPr>
                <w:rFonts w:cs="Calibri"/>
                <w:sz w:val="20"/>
                <w:szCs w:val="20"/>
              </w:rPr>
              <w:t>iski poziom integracji w celu wspólnego wykorzystywania środków transportu</w:t>
            </w:r>
          </w:p>
        </w:tc>
        <w:tc>
          <w:tcPr>
            <w:tcW w:w="1370" w:type="dxa"/>
            <w:shd w:val="clear" w:color="auto" w:fill="F2F2F2" w:themeFill="background1" w:themeFillShade="F2"/>
            <w:noWrap/>
            <w:vAlign w:val="center"/>
          </w:tcPr>
          <w:p w14:paraId="155F479F" w14:textId="4837E3C4"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034B5504" w14:textId="2329B105"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7C091B0B" w14:textId="1178C5FD"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C02737" w:rsidRPr="0080009F" w14:paraId="21A77DC6" w14:textId="77777777" w:rsidTr="00010838">
        <w:trPr>
          <w:trHeight w:val="300"/>
        </w:trPr>
        <w:tc>
          <w:tcPr>
            <w:tcW w:w="4962" w:type="dxa"/>
            <w:noWrap/>
            <w:vAlign w:val="center"/>
          </w:tcPr>
          <w:p w14:paraId="3B956099" w14:textId="0E88C672" w:rsidR="0029556F" w:rsidRPr="0029556F" w:rsidRDefault="0029556F" w:rsidP="0029556F">
            <w:pPr>
              <w:spacing w:after="0" w:line="240" w:lineRule="auto"/>
              <w:jc w:val="left"/>
              <w:rPr>
                <w:rFonts w:cs="Calibri"/>
                <w:sz w:val="20"/>
                <w:szCs w:val="20"/>
              </w:rPr>
            </w:pPr>
            <w:r>
              <w:rPr>
                <w:rFonts w:cs="Calibri"/>
                <w:sz w:val="20"/>
                <w:szCs w:val="20"/>
              </w:rPr>
              <w:t>n</w:t>
            </w:r>
            <w:r w:rsidRPr="0029556F">
              <w:rPr>
                <w:rFonts w:cs="Calibri"/>
                <w:sz w:val="20"/>
                <w:szCs w:val="20"/>
              </w:rPr>
              <w:t>iska świadomość mieszkańców dotycząca</w:t>
            </w:r>
          </w:p>
          <w:p w14:paraId="23D10E50" w14:textId="77777777" w:rsidR="000852C6" w:rsidRDefault="0029556F" w:rsidP="0029556F">
            <w:pPr>
              <w:spacing w:after="0" w:line="240" w:lineRule="auto"/>
              <w:jc w:val="left"/>
              <w:rPr>
                <w:rFonts w:cs="Calibri"/>
                <w:sz w:val="20"/>
                <w:szCs w:val="20"/>
              </w:rPr>
            </w:pPr>
            <w:r w:rsidRPr="0029556F">
              <w:rPr>
                <w:rFonts w:cs="Calibri"/>
                <w:sz w:val="20"/>
                <w:szCs w:val="20"/>
              </w:rPr>
              <w:t xml:space="preserve">alternatywnych środków transportu prywatnego </w:t>
            </w:r>
          </w:p>
          <w:p w14:paraId="473DF8F1" w14:textId="0A005C47" w:rsidR="00C02737" w:rsidRPr="0029556F" w:rsidRDefault="0029556F" w:rsidP="0029556F">
            <w:pPr>
              <w:spacing w:after="0" w:line="240" w:lineRule="auto"/>
              <w:jc w:val="left"/>
              <w:rPr>
                <w:rFonts w:cs="Calibri"/>
                <w:sz w:val="20"/>
                <w:szCs w:val="20"/>
              </w:rPr>
            </w:pPr>
            <w:r w:rsidRPr="0029556F">
              <w:rPr>
                <w:rFonts w:cs="Calibri"/>
                <w:sz w:val="20"/>
                <w:szCs w:val="20"/>
              </w:rPr>
              <w:t>i</w:t>
            </w:r>
            <w:r w:rsidR="000852C6">
              <w:rPr>
                <w:rFonts w:cs="Calibri"/>
                <w:sz w:val="20"/>
                <w:szCs w:val="20"/>
              </w:rPr>
              <w:t xml:space="preserve"> </w:t>
            </w:r>
            <w:r w:rsidRPr="0029556F">
              <w:rPr>
                <w:rFonts w:cs="Calibri"/>
                <w:sz w:val="20"/>
                <w:szCs w:val="20"/>
              </w:rPr>
              <w:t>publicznego</w:t>
            </w:r>
          </w:p>
        </w:tc>
        <w:tc>
          <w:tcPr>
            <w:tcW w:w="1370" w:type="dxa"/>
            <w:noWrap/>
            <w:vAlign w:val="center"/>
          </w:tcPr>
          <w:p w14:paraId="2F841144" w14:textId="73B2EB54"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78971DC4" w14:textId="31FAD9B2"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585DCDA8" w14:textId="7F7E55F4"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C02737" w:rsidRPr="0080009F" w14:paraId="1B9D7B2A" w14:textId="77777777" w:rsidTr="00010838">
        <w:trPr>
          <w:trHeight w:val="300"/>
        </w:trPr>
        <w:tc>
          <w:tcPr>
            <w:tcW w:w="4962" w:type="dxa"/>
            <w:shd w:val="clear" w:color="auto" w:fill="F2F2F2" w:themeFill="background1" w:themeFillShade="F2"/>
            <w:noWrap/>
            <w:vAlign w:val="center"/>
          </w:tcPr>
          <w:p w14:paraId="295FB68C" w14:textId="4F788169" w:rsidR="00C02737" w:rsidRPr="0080009F" w:rsidRDefault="0029556F" w:rsidP="00C02737">
            <w:pPr>
              <w:spacing w:after="0" w:line="240" w:lineRule="auto"/>
              <w:jc w:val="left"/>
              <w:rPr>
                <w:rFonts w:cs="Calibri"/>
                <w:sz w:val="20"/>
                <w:szCs w:val="20"/>
              </w:rPr>
            </w:pPr>
            <w:r w:rsidRPr="0029556F">
              <w:rPr>
                <w:rFonts w:cs="Calibri"/>
                <w:sz w:val="20"/>
                <w:szCs w:val="20"/>
              </w:rPr>
              <w:t>brak infrastruktury potrzebnej do ładowania pojazdów komunikacji publicznej i samochodów elektrycznych oraz zbyt wysokie koszty nabycia tego typu pojazdów</w:t>
            </w:r>
          </w:p>
        </w:tc>
        <w:tc>
          <w:tcPr>
            <w:tcW w:w="1370" w:type="dxa"/>
            <w:shd w:val="clear" w:color="auto" w:fill="F2F2F2" w:themeFill="background1" w:themeFillShade="F2"/>
            <w:noWrap/>
            <w:vAlign w:val="center"/>
          </w:tcPr>
          <w:p w14:paraId="57EADEC4" w14:textId="6375A83F"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6870F119" w14:textId="0D8C9C69" w:rsidR="00C02737" w:rsidRPr="0080009F" w:rsidRDefault="00C02737" w:rsidP="0029556F">
            <w:pPr>
              <w:spacing w:after="0" w:line="240" w:lineRule="auto"/>
              <w:jc w:val="center"/>
              <w:rPr>
                <w:rFonts w:cs="Calibri"/>
                <w:sz w:val="20"/>
                <w:szCs w:val="20"/>
              </w:rPr>
            </w:pPr>
            <w:r w:rsidRPr="0080009F">
              <w:rPr>
                <w:rFonts w:cs="Calibri"/>
                <w:sz w:val="20"/>
                <w:szCs w:val="20"/>
              </w:rPr>
              <w:t>+++</w:t>
            </w:r>
          </w:p>
        </w:tc>
        <w:tc>
          <w:tcPr>
            <w:tcW w:w="1370" w:type="dxa"/>
            <w:shd w:val="clear" w:color="auto" w:fill="F2F2F2" w:themeFill="background1" w:themeFillShade="F2"/>
            <w:noWrap/>
            <w:vAlign w:val="center"/>
          </w:tcPr>
          <w:p w14:paraId="4FDE3B80" w14:textId="03435769" w:rsidR="00C02737" w:rsidRPr="0080009F" w:rsidRDefault="00C02737" w:rsidP="0029556F">
            <w:pPr>
              <w:spacing w:after="0" w:line="240" w:lineRule="auto"/>
              <w:jc w:val="center"/>
              <w:rPr>
                <w:rFonts w:cs="Calibri"/>
                <w:sz w:val="20"/>
                <w:szCs w:val="20"/>
              </w:rPr>
            </w:pPr>
            <w:r w:rsidRPr="0080009F">
              <w:rPr>
                <w:rFonts w:cs="Calibri"/>
                <w:sz w:val="20"/>
                <w:szCs w:val="20"/>
              </w:rPr>
              <w:t>+++</w:t>
            </w:r>
          </w:p>
        </w:tc>
      </w:tr>
      <w:tr w:rsidR="0029556F" w:rsidRPr="0080009F" w14:paraId="46AB6E10" w14:textId="77777777" w:rsidTr="008769C0">
        <w:trPr>
          <w:trHeight w:val="300"/>
        </w:trPr>
        <w:tc>
          <w:tcPr>
            <w:tcW w:w="4962" w:type="dxa"/>
            <w:noWrap/>
            <w:vAlign w:val="center"/>
          </w:tcPr>
          <w:p w14:paraId="21C29C60" w14:textId="622B28D4" w:rsidR="0029556F" w:rsidRPr="00C02737" w:rsidRDefault="0029556F" w:rsidP="0029556F">
            <w:pPr>
              <w:spacing w:after="0" w:line="240" w:lineRule="auto"/>
              <w:jc w:val="left"/>
              <w:rPr>
                <w:rFonts w:cs="Calibri"/>
                <w:sz w:val="20"/>
                <w:szCs w:val="20"/>
              </w:rPr>
            </w:pPr>
            <w:r w:rsidRPr="00C02737">
              <w:rPr>
                <w:rFonts w:cs="Calibri"/>
                <w:sz w:val="20"/>
                <w:szCs w:val="20"/>
              </w:rPr>
              <w:t>duże natężenie pojazdów emitujących szkodliwe</w:t>
            </w:r>
          </w:p>
          <w:p w14:paraId="4A981E30" w14:textId="14EA031C" w:rsidR="0029556F" w:rsidRPr="0080009F" w:rsidRDefault="0029556F" w:rsidP="0029556F">
            <w:pPr>
              <w:spacing w:after="0" w:line="240" w:lineRule="auto"/>
              <w:jc w:val="left"/>
              <w:rPr>
                <w:rFonts w:cs="Calibri"/>
                <w:sz w:val="20"/>
                <w:szCs w:val="20"/>
              </w:rPr>
            </w:pPr>
            <w:r w:rsidRPr="00C02737">
              <w:rPr>
                <w:rFonts w:cs="Calibri"/>
                <w:sz w:val="20"/>
                <w:szCs w:val="20"/>
              </w:rPr>
              <w:t>spaliny</w:t>
            </w:r>
            <w:r w:rsidRPr="00C02737">
              <w:rPr>
                <w:rFonts w:cs="Calibri"/>
                <w:sz w:val="20"/>
                <w:szCs w:val="20"/>
              </w:rPr>
              <w:cr/>
            </w:r>
            <w:r>
              <w:rPr>
                <w:rFonts w:cs="Calibri"/>
                <w:sz w:val="20"/>
                <w:szCs w:val="20"/>
              </w:rPr>
              <w:t xml:space="preserve"> (głównie Centrum Gminy</w:t>
            </w:r>
            <w:r w:rsidR="000852C6">
              <w:rPr>
                <w:rFonts w:cs="Calibri"/>
                <w:sz w:val="20"/>
                <w:szCs w:val="20"/>
              </w:rPr>
              <w:t xml:space="preserve"> i wzdłuż drogi krajowe</w:t>
            </w:r>
            <w:r>
              <w:rPr>
                <w:rFonts w:cs="Calibri"/>
                <w:sz w:val="20"/>
                <w:szCs w:val="20"/>
              </w:rPr>
              <w:t>)</w:t>
            </w:r>
            <w:r w:rsidR="000852C6">
              <w:rPr>
                <w:rFonts w:cs="Calibri"/>
                <w:sz w:val="20"/>
                <w:szCs w:val="20"/>
              </w:rPr>
              <w:t xml:space="preserve"> i wojewódzkiej)</w:t>
            </w:r>
            <w:r w:rsidR="002A4196">
              <w:rPr>
                <w:rFonts w:cs="Calibri"/>
                <w:sz w:val="20"/>
                <w:szCs w:val="20"/>
              </w:rPr>
              <w:t xml:space="preserve"> </w:t>
            </w:r>
            <w:r w:rsidR="00E126E3">
              <w:rPr>
                <w:rFonts w:cs="Calibri"/>
                <w:sz w:val="20"/>
                <w:szCs w:val="20"/>
              </w:rPr>
              <w:t>-</w:t>
            </w:r>
            <w:r w:rsidR="002A4196">
              <w:rPr>
                <w:rFonts w:cs="Calibri"/>
                <w:sz w:val="20"/>
                <w:szCs w:val="20"/>
              </w:rPr>
              <w:t xml:space="preserve"> hałas i </w:t>
            </w:r>
            <w:r w:rsidR="000852C6">
              <w:rPr>
                <w:rFonts w:cs="Calibri"/>
                <w:sz w:val="20"/>
                <w:szCs w:val="20"/>
              </w:rPr>
              <w:t xml:space="preserve">znaczne </w:t>
            </w:r>
            <w:r w:rsidR="002A4196">
              <w:rPr>
                <w:rFonts w:cs="Calibri"/>
                <w:sz w:val="20"/>
                <w:szCs w:val="20"/>
              </w:rPr>
              <w:t>natężenie ruchu</w:t>
            </w:r>
          </w:p>
        </w:tc>
        <w:tc>
          <w:tcPr>
            <w:tcW w:w="1370" w:type="dxa"/>
            <w:noWrap/>
          </w:tcPr>
          <w:p w14:paraId="48CAF8B2" w14:textId="44B7D330" w:rsidR="0029556F" w:rsidRPr="0080009F" w:rsidRDefault="0029556F" w:rsidP="0029556F">
            <w:pPr>
              <w:spacing w:after="0" w:line="240" w:lineRule="auto"/>
              <w:jc w:val="center"/>
              <w:rPr>
                <w:rFonts w:cs="Calibri"/>
                <w:sz w:val="20"/>
                <w:szCs w:val="20"/>
              </w:rPr>
            </w:pPr>
            <w:r w:rsidRPr="00F051EA">
              <w:rPr>
                <w:rFonts w:cs="Calibri"/>
                <w:sz w:val="20"/>
                <w:szCs w:val="20"/>
              </w:rPr>
              <w:t>++</w:t>
            </w:r>
          </w:p>
        </w:tc>
        <w:tc>
          <w:tcPr>
            <w:tcW w:w="1370" w:type="dxa"/>
            <w:noWrap/>
          </w:tcPr>
          <w:p w14:paraId="2DB395AA" w14:textId="029EA529" w:rsidR="0029556F" w:rsidRPr="0080009F" w:rsidRDefault="0029556F" w:rsidP="0029556F">
            <w:pPr>
              <w:spacing w:after="0" w:line="240" w:lineRule="auto"/>
              <w:jc w:val="center"/>
              <w:rPr>
                <w:rFonts w:cs="Calibri"/>
                <w:sz w:val="20"/>
                <w:szCs w:val="20"/>
              </w:rPr>
            </w:pPr>
            <w:r w:rsidRPr="00F051EA">
              <w:rPr>
                <w:rFonts w:cs="Calibri"/>
                <w:sz w:val="20"/>
                <w:szCs w:val="20"/>
              </w:rPr>
              <w:t>++</w:t>
            </w:r>
          </w:p>
        </w:tc>
        <w:tc>
          <w:tcPr>
            <w:tcW w:w="1370" w:type="dxa"/>
            <w:noWrap/>
          </w:tcPr>
          <w:p w14:paraId="5D815BCB" w14:textId="04C06612" w:rsidR="0029556F" w:rsidRPr="0080009F" w:rsidRDefault="0029556F" w:rsidP="0029556F">
            <w:pPr>
              <w:spacing w:after="0" w:line="240" w:lineRule="auto"/>
              <w:jc w:val="center"/>
              <w:rPr>
                <w:rFonts w:cs="Calibri"/>
                <w:sz w:val="20"/>
                <w:szCs w:val="20"/>
              </w:rPr>
            </w:pPr>
            <w:r w:rsidRPr="00F051EA">
              <w:rPr>
                <w:rFonts w:cs="Calibri"/>
                <w:sz w:val="20"/>
                <w:szCs w:val="20"/>
              </w:rPr>
              <w:t>++</w:t>
            </w:r>
          </w:p>
        </w:tc>
      </w:tr>
      <w:tr w:rsidR="0029556F" w:rsidRPr="0080009F" w14:paraId="57DC4810" w14:textId="77777777" w:rsidTr="008769C0">
        <w:trPr>
          <w:trHeight w:val="300"/>
        </w:trPr>
        <w:tc>
          <w:tcPr>
            <w:tcW w:w="4962" w:type="dxa"/>
            <w:shd w:val="clear" w:color="auto" w:fill="F2F2F2" w:themeFill="background1" w:themeFillShade="F2"/>
            <w:noWrap/>
            <w:vAlign w:val="center"/>
          </w:tcPr>
          <w:p w14:paraId="39AA2432" w14:textId="0AC9A34B" w:rsidR="0029556F" w:rsidRPr="0080009F" w:rsidRDefault="0029556F" w:rsidP="0029556F">
            <w:pPr>
              <w:spacing w:after="0" w:line="240" w:lineRule="auto"/>
              <w:jc w:val="left"/>
              <w:rPr>
                <w:rFonts w:cs="Calibri"/>
                <w:sz w:val="20"/>
                <w:szCs w:val="20"/>
              </w:rPr>
            </w:pPr>
            <w:r w:rsidRPr="0029556F">
              <w:rPr>
                <w:rFonts w:cs="Calibri"/>
                <w:sz w:val="20"/>
                <w:szCs w:val="20"/>
              </w:rPr>
              <w:t xml:space="preserve">brak stacji roweru gminnego, brak rowerów elektrycznych, niskie zainteresowanie carpoolingiem i </w:t>
            </w:r>
            <w:proofErr w:type="spellStart"/>
            <w:r w:rsidRPr="0029556F">
              <w:rPr>
                <w:rFonts w:cs="Calibri"/>
                <w:sz w:val="20"/>
                <w:szCs w:val="20"/>
              </w:rPr>
              <w:t>carsharingiem</w:t>
            </w:r>
            <w:proofErr w:type="spellEnd"/>
          </w:p>
        </w:tc>
        <w:tc>
          <w:tcPr>
            <w:tcW w:w="1370" w:type="dxa"/>
            <w:shd w:val="clear" w:color="auto" w:fill="F2F2F2" w:themeFill="background1" w:themeFillShade="F2"/>
            <w:noWrap/>
          </w:tcPr>
          <w:p w14:paraId="4F3B5779" w14:textId="5B2DAEFA" w:rsidR="0029556F" w:rsidRPr="0080009F" w:rsidRDefault="0029556F" w:rsidP="0029556F">
            <w:pPr>
              <w:spacing w:after="0" w:line="240" w:lineRule="auto"/>
              <w:jc w:val="center"/>
              <w:rPr>
                <w:rFonts w:cs="Calibri"/>
                <w:sz w:val="20"/>
                <w:szCs w:val="20"/>
              </w:rPr>
            </w:pPr>
            <w:r w:rsidRPr="00F051EA">
              <w:rPr>
                <w:rFonts w:cs="Calibri"/>
                <w:sz w:val="20"/>
                <w:szCs w:val="20"/>
              </w:rPr>
              <w:t>++</w:t>
            </w:r>
          </w:p>
        </w:tc>
        <w:tc>
          <w:tcPr>
            <w:tcW w:w="1370" w:type="dxa"/>
            <w:shd w:val="clear" w:color="auto" w:fill="F2F2F2" w:themeFill="background1" w:themeFillShade="F2"/>
            <w:noWrap/>
          </w:tcPr>
          <w:p w14:paraId="32979779" w14:textId="1B32BE6F" w:rsidR="0029556F" w:rsidRPr="0080009F" w:rsidRDefault="0029556F" w:rsidP="0029556F">
            <w:pPr>
              <w:spacing w:after="0" w:line="240" w:lineRule="auto"/>
              <w:jc w:val="center"/>
              <w:rPr>
                <w:rFonts w:cs="Calibri"/>
                <w:sz w:val="20"/>
                <w:szCs w:val="20"/>
              </w:rPr>
            </w:pPr>
            <w:r w:rsidRPr="00F051EA">
              <w:rPr>
                <w:rFonts w:cs="Calibri"/>
                <w:sz w:val="20"/>
                <w:szCs w:val="20"/>
              </w:rPr>
              <w:t>++</w:t>
            </w:r>
          </w:p>
        </w:tc>
        <w:tc>
          <w:tcPr>
            <w:tcW w:w="1370" w:type="dxa"/>
            <w:shd w:val="clear" w:color="auto" w:fill="F2F2F2" w:themeFill="background1" w:themeFillShade="F2"/>
            <w:noWrap/>
          </w:tcPr>
          <w:p w14:paraId="7C9AC09D" w14:textId="64187E6E" w:rsidR="0029556F" w:rsidRPr="0080009F" w:rsidRDefault="0029556F" w:rsidP="0029556F">
            <w:pPr>
              <w:spacing w:after="0" w:line="240" w:lineRule="auto"/>
              <w:jc w:val="center"/>
              <w:rPr>
                <w:rFonts w:cs="Calibri"/>
                <w:sz w:val="20"/>
                <w:szCs w:val="20"/>
              </w:rPr>
            </w:pPr>
            <w:r w:rsidRPr="00F051EA">
              <w:rPr>
                <w:rFonts w:cs="Calibri"/>
                <w:sz w:val="20"/>
                <w:szCs w:val="20"/>
              </w:rPr>
              <w:t>++</w:t>
            </w:r>
          </w:p>
        </w:tc>
      </w:tr>
      <w:tr w:rsidR="0080009F" w:rsidRPr="0080009F" w14:paraId="0AB74331" w14:textId="77777777" w:rsidTr="00010838">
        <w:trPr>
          <w:trHeight w:val="300"/>
        </w:trPr>
        <w:tc>
          <w:tcPr>
            <w:tcW w:w="4962" w:type="dxa"/>
            <w:vAlign w:val="center"/>
          </w:tcPr>
          <w:p w14:paraId="38C55F8F" w14:textId="5328CBF2" w:rsidR="003F1324" w:rsidRPr="0080009F" w:rsidRDefault="000852C6" w:rsidP="000852C6">
            <w:pPr>
              <w:spacing w:after="0" w:line="240" w:lineRule="auto"/>
              <w:jc w:val="left"/>
              <w:rPr>
                <w:rFonts w:cs="Calibri"/>
                <w:sz w:val="20"/>
                <w:szCs w:val="20"/>
              </w:rPr>
            </w:pPr>
            <w:r>
              <w:rPr>
                <w:rFonts w:cs="Calibri"/>
                <w:sz w:val="20"/>
                <w:szCs w:val="20"/>
              </w:rPr>
              <w:t>b</w:t>
            </w:r>
            <w:r w:rsidR="0029556F">
              <w:rPr>
                <w:rFonts w:cs="Calibri"/>
                <w:sz w:val="20"/>
                <w:szCs w:val="20"/>
              </w:rPr>
              <w:t>rak infrastruktury</w:t>
            </w:r>
            <w:r w:rsidR="003F1324" w:rsidRPr="0080009F">
              <w:rPr>
                <w:rFonts w:cs="Calibri"/>
                <w:sz w:val="20"/>
                <w:szCs w:val="20"/>
              </w:rPr>
              <w:t xml:space="preserve"> </w:t>
            </w:r>
            <w:r w:rsidR="0029556F">
              <w:rPr>
                <w:rFonts w:cs="Calibri"/>
                <w:sz w:val="20"/>
                <w:szCs w:val="20"/>
              </w:rPr>
              <w:t>umożliwiającej ładowanie pojazdów elektrycznych na terenie Gminy i Powiatu</w:t>
            </w:r>
          </w:p>
        </w:tc>
        <w:tc>
          <w:tcPr>
            <w:tcW w:w="1370" w:type="dxa"/>
            <w:noWrap/>
            <w:vAlign w:val="center"/>
          </w:tcPr>
          <w:p w14:paraId="06EFD150" w14:textId="77777777" w:rsidR="003F1324" w:rsidRPr="0080009F" w:rsidRDefault="003F1324" w:rsidP="0080009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393D8DCE" w14:textId="77777777" w:rsidR="003F1324" w:rsidRPr="0080009F" w:rsidRDefault="003F1324" w:rsidP="0080009F">
            <w:pPr>
              <w:spacing w:after="0" w:line="240" w:lineRule="auto"/>
              <w:jc w:val="center"/>
              <w:rPr>
                <w:rFonts w:cs="Calibri"/>
                <w:sz w:val="20"/>
                <w:szCs w:val="20"/>
              </w:rPr>
            </w:pPr>
            <w:r w:rsidRPr="0080009F">
              <w:rPr>
                <w:rFonts w:cs="Calibri"/>
                <w:sz w:val="20"/>
                <w:szCs w:val="20"/>
              </w:rPr>
              <w:t>+</w:t>
            </w:r>
          </w:p>
        </w:tc>
        <w:tc>
          <w:tcPr>
            <w:tcW w:w="1370" w:type="dxa"/>
            <w:noWrap/>
            <w:vAlign w:val="center"/>
          </w:tcPr>
          <w:p w14:paraId="0975E3F7" w14:textId="77777777" w:rsidR="003F1324" w:rsidRPr="0080009F" w:rsidRDefault="003F1324" w:rsidP="0080009F">
            <w:pPr>
              <w:spacing w:after="0" w:line="240" w:lineRule="auto"/>
              <w:jc w:val="center"/>
              <w:rPr>
                <w:rFonts w:cs="Calibri"/>
                <w:sz w:val="20"/>
                <w:szCs w:val="20"/>
              </w:rPr>
            </w:pPr>
            <w:r w:rsidRPr="0080009F">
              <w:rPr>
                <w:rFonts w:cs="Calibri"/>
                <w:sz w:val="20"/>
                <w:szCs w:val="20"/>
              </w:rPr>
              <w:t>++</w:t>
            </w:r>
          </w:p>
        </w:tc>
      </w:tr>
    </w:tbl>
    <w:p w14:paraId="70F67ABC" w14:textId="77777777" w:rsidR="003F1324" w:rsidRDefault="003F1324" w:rsidP="008B6DA4">
      <w:pPr>
        <w:pStyle w:val="rdo"/>
      </w:pPr>
      <w:r>
        <w:t>Źródło: opracowanie własne</w:t>
      </w:r>
    </w:p>
    <w:p w14:paraId="3ACF6E64" w14:textId="77777777" w:rsidR="003F1324" w:rsidRPr="008B6DA4" w:rsidRDefault="003F1324" w:rsidP="008B6DA4">
      <w:pPr>
        <w:spacing w:after="0" w:line="240" w:lineRule="auto"/>
      </w:pPr>
      <w:r w:rsidRPr="008B6DA4">
        <w:t xml:space="preserve">Objaśnienia: </w:t>
      </w:r>
      <w:r w:rsidRPr="008B6DA4">
        <w:tab/>
        <w:t>+++</w:t>
      </w:r>
      <w:r w:rsidR="008B6DA4">
        <w:tab/>
      </w:r>
      <w:r w:rsidRPr="008B6DA4">
        <w:t>- wysoki poziom wskazań</w:t>
      </w:r>
    </w:p>
    <w:p w14:paraId="42CAC1FA" w14:textId="77777777" w:rsidR="003F1324" w:rsidRPr="008B6DA4" w:rsidRDefault="003F1324" w:rsidP="008B6DA4">
      <w:pPr>
        <w:spacing w:after="0" w:line="240" w:lineRule="auto"/>
      </w:pPr>
      <w:r w:rsidRPr="008B6DA4">
        <w:tab/>
      </w:r>
      <w:r w:rsidRPr="008B6DA4">
        <w:tab/>
        <w:t>++</w:t>
      </w:r>
      <w:r w:rsidR="008B6DA4">
        <w:tab/>
      </w:r>
      <w:r w:rsidRPr="008B6DA4">
        <w:t>- średni poziom wskazań</w:t>
      </w:r>
    </w:p>
    <w:p w14:paraId="778070E1" w14:textId="77777777" w:rsidR="003F1324" w:rsidRPr="008B6DA4" w:rsidRDefault="003F1324" w:rsidP="008B6DA4">
      <w:pPr>
        <w:spacing w:after="0" w:line="240" w:lineRule="auto"/>
      </w:pPr>
      <w:r w:rsidRPr="008B6DA4">
        <w:tab/>
      </w:r>
      <w:r w:rsidRPr="008B6DA4">
        <w:tab/>
        <w:t xml:space="preserve"> +</w:t>
      </w:r>
      <w:r w:rsidR="008B6DA4">
        <w:tab/>
      </w:r>
      <w:r w:rsidRPr="008B6DA4">
        <w:t>- niski poziom wskazań</w:t>
      </w:r>
    </w:p>
    <w:p w14:paraId="15775882" w14:textId="77777777" w:rsidR="003F1324" w:rsidRPr="008B6DA4" w:rsidRDefault="008B6DA4" w:rsidP="008B6DA4">
      <w:pPr>
        <w:spacing w:after="0" w:line="240" w:lineRule="auto"/>
        <w:ind w:left="1418"/>
      </w:pPr>
      <w:r>
        <w:t>0</w:t>
      </w:r>
      <w:r>
        <w:tab/>
      </w:r>
      <w:r w:rsidR="003F1324" w:rsidRPr="008B6DA4">
        <w:t>- brak wskazań</w:t>
      </w:r>
    </w:p>
    <w:p w14:paraId="1E8B34F1" w14:textId="77777777" w:rsidR="003F1324" w:rsidRPr="00A155FA" w:rsidRDefault="003F1324" w:rsidP="00A155FA">
      <w:pPr>
        <w:pStyle w:val="Akapitzlist"/>
        <w:spacing w:after="0" w:line="240" w:lineRule="auto"/>
        <w:ind w:left="1830"/>
        <w:rPr>
          <w:rFonts w:cs="Calibri"/>
        </w:rPr>
      </w:pPr>
    </w:p>
    <w:p w14:paraId="5D7AC07D" w14:textId="759FA6F7" w:rsidR="003F1324" w:rsidRDefault="003F1324" w:rsidP="008B6DA4">
      <w:r>
        <w:t>Dalsza synteza wskazywanych problemów lub źródeł zjawisk kryzysowych, obecnych we wszystkich ujęciach analitycznych pozwala wyróżnić sferę społeczną –</w:t>
      </w:r>
      <w:r w:rsidR="0033404E">
        <w:t xml:space="preserve"> </w:t>
      </w:r>
      <w:r w:rsidR="00A3489F">
        <w:t xml:space="preserve">związaną z procesem edukacji </w:t>
      </w:r>
      <w:r w:rsidR="003E3D38">
        <w:br/>
      </w:r>
      <w:r w:rsidR="00A3489F">
        <w:t xml:space="preserve">oraz promocją procesu </w:t>
      </w:r>
      <w:proofErr w:type="spellStart"/>
      <w:r w:rsidR="00A3489F">
        <w:t>elektromobilności</w:t>
      </w:r>
      <w:proofErr w:type="spellEnd"/>
      <w:r>
        <w:t xml:space="preserve">, sferę techniczną – z dominującą rolą inwestycji drogowych (ulice i chodniki) oraz sferę zagospodarowania </w:t>
      </w:r>
      <w:r w:rsidR="00A3489F">
        <w:t>gminy</w:t>
      </w:r>
      <w:r>
        <w:t xml:space="preserve"> </w:t>
      </w:r>
      <w:r w:rsidR="00A3489F">
        <w:t xml:space="preserve">w zakresie ciągów pieszo-rowerowych. </w:t>
      </w:r>
      <w:r w:rsidR="003E3D38">
        <w:br/>
      </w:r>
      <w:r w:rsidR="00A3489F">
        <w:t xml:space="preserve">Analizy sfery planowania przestrzennego związana jest optymalną </w:t>
      </w:r>
      <w:r w:rsidR="0033404E">
        <w:t xml:space="preserve">i efektywną </w:t>
      </w:r>
      <w:r w:rsidR="00A3489F">
        <w:t>rozbudową infrastruktury na terenie Gminy.</w:t>
      </w:r>
    </w:p>
    <w:p w14:paraId="08D544D3" w14:textId="78BE0620" w:rsidR="008956E1" w:rsidRDefault="008956E1" w:rsidP="008B6DA4"/>
    <w:p w14:paraId="2CFDF1A9" w14:textId="711B6A6B" w:rsidR="008956E1" w:rsidRDefault="008956E1" w:rsidP="008B6DA4"/>
    <w:p w14:paraId="43CE7DF6" w14:textId="77777777" w:rsidR="008956E1" w:rsidRDefault="008956E1" w:rsidP="008B6DA4"/>
    <w:p w14:paraId="49376B6D" w14:textId="4C28922E" w:rsidR="003F1324" w:rsidRDefault="005A4D1E" w:rsidP="0080009F">
      <w:pPr>
        <w:pStyle w:val="Spisilustracji"/>
      </w:pPr>
      <w:bookmarkStart w:id="41" w:name="_Toc86318834"/>
      <w:r w:rsidRPr="005A4D1E">
        <w:t xml:space="preserve">Rysunek </w:t>
      </w:r>
      <w:fldSimple w:instr=" SEQ Rysunek \* ARABIC ">
        <w:r w:rsidR="006E0495">
          <w:rPr>
            <w:noProof/>
          </w:rPr>
          <w:t>2</w:t>
        </w:r>
      </w:fldSimple>
      <w:r w:rsidR="00AC4829">
        <w:rPr>
          <w:noProof/>
        </w:rPr>
        <w:t>.</w:t>
      </w:r>
      <w:r w:rsidRPr="005A4D1E">
        <w:t xml:space="preserve"> </w:t>
      </w:r>
      <w:r w:rsidR="003F1324" w:rsidRPr="005A4D1E">
        <w:t xml:space="preserve">Zestawienie głównych </w:t>
      </w:r>
      <w:r w:rsidR="00B92F8D">
        <w:t xml:space="preserve">obszarów problemowych dotyczących </w:t>
      </w:r>
      <w:proofErr w:type="spellStart"/>
      <w:r w:rsidR="00B92F8D">
        <w:t>elektromobilności</w:t>
      </w:r>
      <w:proofErr w:type="spellEnd"/>
      <w:r w:rsidR="003F1324" w:rsidRPr="005A4D1E">
        <w:t xml:space="preserve"> </w:t>
      </w:r>
      <w:r w:rsidR="00B92F8D">
        <w:t>w Gminie Dobre</w:t>
      </w:r>
      <w:r w:rsidR="003E3D38">
        <w:t>.</w:t>
      </w:r>
      <w:bookmarkEnd w:id="41"/>
    </w:p>
    <w:p w14:paraId="6E2123A4" w14:textId="77777777" w:rsidR="0080009F" w:rsidRDefault="0080009F" w:rsidP="0080009F"/>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6"/>
        <w:gridCol w:w="6944"/>
      </w:tblGrid>
      <w:tr w:rsidR="00992606" w14:paraId="00D558BE" w14:textId="77777777" w:rsidTr="000A1DB0">
        <w:trPr>
          <w:trHeight w:val="1766"/>
        </w:trPr>
        <w:tc>
          <w:tcPr>
            <w:tcW w:w="2235" w:type="dxa"/>
            <w:vAlign w:val="center"/>
          </w:tcPr>
          <w:p w14:paraId="08612BC4" w14:textId="77777777" w:rsidR="0050759A" w:rsidRDefault="0056572F" w:rsidP="000A1DB0">
            <w:pPr>
              <w:jc w:val="center"/>
            </w:pPr>
            <w:r>
              <w:rPr>
                <w:noProof/>
                <w:lang w:eastAsia="pl-PL"/>
              </w:rPr>
              <w:drawing>
                <wp:inline distT="0" distB="0" distL="0" distR="0" wp14:anchorId="44E4BC91" wp14:editId="0BDF6E31">
                  <wp:extent cx="1080000" cy="1080000"/>
                  <wp:effectExtent l="0" t="0" r="6350" b="635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8109" w:type="dxa"/>
            <w:vAlign w:val="center"/>
          </w:tcPr>
          <w:p w14:paraId="12D8A1F2" w14:textId="77777777" w:rsidR="00992606" w:rsidRPr="00CE15AE" w:rsidRDefault="00992606" w:rsidP="00992606">
            <w:pPr>
              <w:pStyle w:val="Nagwek4"/>
              <w:ind w:left="317"/>
              <w:outlineLvl w:val="3"/>
              <w:rPr>
                <w:color w:val="00B050"/>
                <w:sz w:val="28"/>
                <w:szCs w:val="28"/>
              </w:rPr>
            </w:pPr>
            <w:r w:rsidRPr="00CE15AE">
              <w:rPr>
                <w:color w:val="00B050"/>
                <w:sz w:val="28"/>
                <w:szCs w:val="28"/>
              </w:rPr>
              <w:t>Sfera społeczna</w:t>
            </w:r>
          </w:p>
          <w:p w14:paraId="1BC98D0B" w14:textId="18BB4C95" w:rsidR="00992606" w:rsidRDefault="003D3AAE" w:rsidP="00331AF9">
            <w:pPr>
              <w:pStyle w:val="Wypunktowanie"/>
            </w:pPr>
            <w:r>
              <w:t>edukacja ekologiczna i promoja elektromobilnoci</w:t>
            </w:r>
          </w:p>
          <w:p w14:paraId="1E34A774" w14:textId="62D3DCF8" w:rsidR="00992606" w:rsidRDefault="00992606" w:rsidP="00331AF9">
            <w:pPr>
              <w:pStyle w:val="Wypunktowanie"/>
            </w:pPr>
            <w:r w:rsidRPr="00992606">
              <w:t>zróżnicowa</w:t>
            </w:r>
            <w:r w:rsidR="005C63E6">
              <w:t>ne</w:t>
            </w:r>
            <w:r>
              <w:t xml:space="preserve"> </w:t>
            </w:r>
            <w:r w:rsidR="00B92F8D">
              <w:t>potrzeby miezkańców Centrum Gminy Dobre oraz innych sołectw</w:t>
            </w:r>
          </w:p>
          <w:p w14:paraId="6508D96A" w14:textId="0C4CF2E8" w:rsidR="00992606" w:rsidRDefault="00B92F8D" w:rsidP="00331AF9">
            <w:pPr>
              <w:pStyle w:val="Wypunktowanie"/>
            </w:pPr>
            <w:r>
              <w:t>ograniczone możliwości finnsowe zakupu pojazdów elekrycznych</w:t>
            </w:r>
            <w:r w:rsidR="005C63E6">
              <w:t xml:space="preserve"> zbyt duża różnica w cenie pojazdow tradycyjnych i elektrycznych i ciągle rosnąc ceny energii elektrycznej)</w:t>
            </w:r>
          </w:p>
          <w:p w14:paraId="1F89B444" w14:textId="208DFB20" w:rsidR="00992606" w:rsidRPr="00992606" w:rsidRDefault="00992606" w:rsidP="00B92F8D">
            <w:pPr>
              <w:pStyle w:val="Wypunktowanie"/>
              <w:numPr>
                <w:ilvl w:val="0"/>
                <w:numId w:val="0"/>
              </w:numPr>
              <w:ind w:left="567"/>
            </w:pPr>
          </w:p>
        </w:tc>
      </w:tr>
      <w:tr w:rsidR="00992606" w14:paraId="6581A2F1" w14:textId="77777777" w:rsidTr="000A1DB0">
        <w:tc>
          <w:tcPr>
            <w:tcW w:w="2235" w:type="dxa"/>
            <w:vAlign w:val="center"/>
          </w:tcPr>
          <w:p w14:paraId="13BA21CE" w14:textId="77777777" w:rsidR="00992606" w:rsidRDefault="0056572F" w:rsidP="00992606">
            <w:pPr>
              <w:jc w:val="center"/>
            </w:pPr>
            <w:r>
              <w:rPr>
                <w:noProof/>
                <w:lang w:eastAsia="pl-PL"/>
              </w:rPr>
              <w:drawing>
                <wp:inline distT="0" distB="0" distL="0" distR="0" wp14:anchorId="514E6DAB" wp14:editId="7375D6C4">
                  <wp:extent cx="1080000" cy="1080000"/>
                  <wp:effectExtent l="0" t="0" r="6350" b="635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8109" w:type="dxa"/>
            <w:vAlign w:val="center"/>
          </w:tcPr>
          <w:p w14:paraId="66AF98D4" w14:textId="77777777" w:rsidR="00992606" w:rsidRPr="00CE15AE" w:rsidRDefault="00992606" w:rsidP="00992606">
            <w:pPr>
              <w:pStyle w:val="Nagwek4"/>
              <w:ind w:left="317"/>
              <w:outlineLvl w:val="3"/>
              <w:rPr>
                <w:color w:val="00B050"/>
                <w:sz w:val="28"/>
                <w:szCs w:val="28"/>
              </w:rPr>
            </w:pPr>
            <w:r w:rsidRPr="00CE15AE">
              <w:rPr>
                <w:color w:val="00B050"/>
                <w:sz w:val="28"/>
                <w:szCs w:val="28"/>
              </w:rPr>
              <w:t>Sfera techniczna</w:t>
            </w:r>
          </w:p>
          <w:p w14:paraId="7986DCCF" w14:textId="7825CCC4" w:rsidR="00992606" w:rsidRDefault="00992606" w:rsidP="00331AF9">
            <w:pPr>
              <w:pStyle w:val="Wypunktowanie"/>
            </w:pPr>
            <w:r>
              <w:t>potrzeba budowy i modernizacji dróg</w:t>
            </w:r>
            <w:r w:rsidR="00B92F8D">
              <w:t xml:space="preserve"> </w:t>
            </w:r>
          </w:p>
          <w:p w14:paraId="28AF5410" w14:textId="27B1E201" w:rsidR="00B92F8D" w:rsidRDefault="00992606" w:rsidP="00B92F8D">
            <w:pPr>
              <w:pStyle w:val="Wypunktowanie"/>
            </w:pPr>
            <w:r>
              <w:t>niedorozwój wybranych</w:t>
            </w:r>
            <w:r w:rsidR="000A1DB0">
              <w:t xml:space="preserve"> elementów</w:t>
            </w:r>
            <w:r>
              <w:t xml:space="preserve"> infrastruktury komunalnej</w:t>
            </w:r>
            <w:r w:rsidR="005C63E6">
              <w:t xml:space="preserve"> </w:t>
            </w:r>
          </w:p>
          <w:p w14:paraId="75024038" w14:textId="17F098B4" w:rsidR="00B92F8D" w:rsidRDefault="00B92F8D" w:rsidP="00B92F8D">
            <w:pPr>
              <w:pStyle w:val="Wypunktowanie"/>
            </w:pPr>
            <w:r w:rsidRPr="00B92F8D">
              <w:t xml:space="preserve">niedobór </w:t>
            </w:r>
            <w:r w:rsidR="005C63E6">
              <w:t>dróg -</w:t>
            </w:r>
            <w:r w:rsidR="003401A2">
              <w:t xml:space="preserve"> </w:t>
            </w:r>
            <w:r w:rsidR="005C63E6">
              <w:t>pieszo rowerowych</w:t>
            </w:r>
            <w:r w:rsidRPr="00B92F8D">
              <w:t xml:space="preserve"> rowerowych</w:t>
            </w:r>
          </w:p>
          <w:p w14:paraId="20974011" w14:textId="02CE66E7" w:rsidR="005C63E6" w:rsidRPr="00B92F8D" w:rsidRDefault="003401A2" w:rsidP="00B92F8D">
            <w:pPr>
              <w:pStyle w:val="Wypunktowanie"/>
            </w:pPr>
            <w:r>
              <w:t>niedobór</w:t>
            </w:r>
            <w:r w:rsidR="005C63E6">
              <w:t xml:space="preserve"> infrastruktury do rozwoju elektrmobilności (punktów ładowania, wiat na rowery, </w:t>
            </w:r>
            <w:r>
              <w:t>m</w:t>
            </w:r>
            <w:r w:rsidR="005C63E6">
              <w:t>iejsc parkingowych, dróg rowerowych).</w:t>
            </w:r>
          </w:p>
        </w:tc>
      </w:tr>
      <w:tr w:rsidR="00992606" w14:paraId="2620B84E" w14:textId="77777777" w:rsidTr="000A1DB0">
        <w:tc>
          <w:tcPr>
            <w:tcW w:w="2235" w:type="dxa"/>
            <w:vAlign w:val="center"/>
          </w:tcPr>
          <w:p w14:paraId="3954DE6E" w14:textId="77777777" w:rsidR="00992606" w:rsidRDefault="0056572F" w:rsidP="00992606">
            <w:pPr>
              <w:jc w:val="center"/>
            </w:pPr>
            <w:r>
              <w:rPr>
                <w:noProof/>
                <w:lang w:eastAsia="pl-PL"/>
              </w:rPr>
              <w:drawing>
                <wp:inline distT="0" distB="0" distL="0" distR="0" wp14:anchorId="41DA2EC0" wp14:editId="0ABD23B4">
                  <wp:extent cx="1080000" cy="1080000"/>
                  <wp:effectExtent l="0" t="0" r="6350" b="635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8109" w:type="dxa"/>
            <w:vAlign w:val="center"/>
          </w:tcPr>
          <w:p w14:paraId="07E5E480" w14:textId="77777777" w:rsidR="00992606" w:rsidRPr="00CE15AE" w:rsidRDefault="00992606" w:rsidP="00992606">
            <w:pPr>
              <w:pStyle w:val="Nagwek4"/>
              <w:ind w:left="317"/>
              <w:outlineLvl w:val="3"/>
              <w:rPr>
                <w:color w:val="00B050"/>
                <w:sz w:val="28"/>
                <w:szCs w:val="28"/>
              </w:rPr>
            </w:pPr>
            <w:r w:rsidRPr="00CE15AE">
              <w:rPr>
                <w:color w:val="00B050"/>
                <w:sz w:val="28"/>
                <w:szCs w:val="28"/>
              </w:rPr>
              <w:t>Zagospodarowanie, ład przestrzenny</w:t>
            </w:r>
          </w:p>
          <w:p w14:paraId="3A04EAA1" w14:textId="77777777" w:rsidR="003401A2" w:rsidRDefault="00B92F8D" w:rsidP="00331AF9">
            <w:pPr>
              <w:pStyle w:val="Wypunktowanie"/>
            </w:pPr>
            <w:r>
              <w:t>duża rozległośc gminy utrudnia planowanie efektywnego procesu komunikacji zborowej</w:t>
            </w:r>
            <w:r w:rsidR="000A1DB0">
              <w:t xml:space="preserve"> </w:t>
            </w:r>
          </w:p>
          <w:p w14:paraId="197BC15E" w14:textId="15E980F5" w:rsidR="000A1DB0" w:rsidRDefault="005C63E6" w:rsidP="00331AF9">
            <w:pPr>
              <w:pStyle w:val="Wypunktowanie"/>
            </w:pPr>
            <w:r>
              <w:t>k</w:t>
            </w:r>
            <w:r w:rsidR="00B92F8D">
              <w:t>ilka centralnych punktow gminy wymagających ograniczeni</w:t>
            </w:r>
            <w:r w:rsidR="003401A2">
              <w:t>a</w:t>
            </w:r>
            <w:r w:rsidR="00B92F8D">
              <w:t xml:space="preserve"> ruchu oraz jego organizację</w:t>
            </w:r>
          </w:p>
          <w:p w14:paraId="4EA4DF8B" w14:textId="2FD58D22" w:rsidR="00992606" w:rsidRPr="000A1DB0" w:rsidRDefault="00B92F8D" w:rsidP="00331AF9">
            <w:pPr>
              <w:pStyle w:val="Wypunktowanie"/>
            </w:pPr>
            <w:r>
              <w:t>potreba zrównoważonego rozowju w 4</w:t>
            </w:r>
            <w:r w:rsidR="00B93C54">
              <w:t>2</w:t>
            </w:r>
            <w:r>
              <w:t xml:space="preserve"> sołectwach</w:t>
            </w:r>
            <w:r w:rsidR="005C63E6">
              <w:t xml:space="preserve"> oraz zapewnieia infrastruktury drogowej,</w:t>
            </w:r>
            <w:r w:rsidR="003401A2">
              <w:t xml:space="preserve"> </w:t>
            </w:r>
            <w:r w:rsidR="005C63E6">
              <w:t>dróg rowerowych wraz z infrastrukturą</w:t>
            </w:r>
            <w:r w:rsidR="003401A2">
              <w:t xml:space="preserve"> towarzyszącą</w:t>
            </w:r>
            <w:r w:rsidR="005C63E6">
              <w:t>.</w:t>
            </w:r>
          </w:p>
        </w:tc>
      </w:tr>
    </w:tbl>
    <w:p w14:paraId="504B55E3" w14:textId="6B8B51D2" w:rsidR="003F1324" w:rsidRDefault="003F1324" w:rsidP="000A1DB0">
      <w:pPr>
        <w:pStyle w:val="rdo"/>
      </w:pPr>
      <w:r>
        <w:t>Źródło: opracowanie własne</w:t>
      </w:r>
    </w:p>
    <w:p w14:paraId="5ACECAF7" w14:textId="7018A168" w:rsidR="003D37F5" w:rsidRPr="003D37F5" w:rsidRDefault="003D37F5" w:rsidP="003D37F5">
      <w:pPr>
        <w:pStyle w:val="rdo"/>
        <w:jc w:val="both"/>
        <w:rPr>
          <w:rFonts w:cs="Times New Roman"/>
          <w:i w:val="0"/>
          <w:color w:val="666666"/>
          <w:sz w:val="22"/>
          <w:szCs w:val="22"/>
        </w:rPr>
      </w:pPr>
      <w:r w:rsidRPr="003D37F5">
        <w:rPr>
          <w:rFonts w:cs="Times New Roman"/>
          <w:i w:val="0"/>
          <w:color w:val="666666"/>
          <w:sz w:val="22"/>
          <w:szCs w:val="22"/>
        </w:rPr>
        <w:t>Biorąc pod uwagę powyższą analizę identyfikującą potrzeby i sygnalizującą problemy w poniższej tabeli</w:t>
      </w:r>
      <w:r>
        <w:rPr>
          <w:rFonts w:cs="Times New Roman"/>
          <w:i w:val="0"/>
          <w:color w:val="666666"/>
          <w:sz w:val="22"/>
          <w:szCs w:val="22"/>
        </w:rPr>
        <w:t xml:space="preserve"> </w:t>
      </w:r>
      <w:r w:rsidR="00BF0B3A">
        <w:rPr>
          <w:rFonts w:cs="Times New Roman"/>
          <w:i w:val="0"/>
          <w:color w:val="666666"/>
          <w:sz w:val="22"/>
          <w:szCs w:val="22"/>
        </w:rPr>
        <w:t>wypracowano</w:t>
      </w:r>
      <w:r w:rsidRPr="003D37F5">
        <w:rPr>
          <w:rFonts w:cs="Times New Roman"/>
          <w:i w:val="0"/>
          <w:color w:val="666666"/>
          <w:sz w:val="22"/>
          <w:szCs w:val="22"/>
        </w:rPr>
        <w:t xml:space="preserve"> cele strategiczne i operacyjne wprowadzenia Strategii </w:t>
      </w:r>
      <w:proofErr w:type="spellStart"/>
      <w:r w:rsidRPr="003D37F5">
        <w:rPr>
          <w:rFonts w:cs="Times New Roman"/>
          <w:i w:val="0"/>
          <w:color w:val="666666"/>
          <w:sz w:val="22"/>
          <w:szCs w:val="22"/>
        </w:rPr>
        <w:t>elektromobilności</w:t>
      </w:r>
      <w:proofErr w:type="spellEnd"/>
      <w:r w:rsidRPr="003D37F5">
        <w:rPr>
          <w:rFonts w:cs="Times New Roman"/>
          <w:i w:val="0"/>
          <w:color w:val="666666"/>
          <w:sz w:val="22"/>
          <w:szCs w:val="22"/>
        </w:rPr>
        <w:t xml:space="preserve"> stanowiące odpowiedź na aktualne problemy w zakresie </w:t>
      </w:r>
      <w:proofErr w:type="spellStart"/>
      <w:r w:rsidRPr="003D37F5">
        <w:rPr>
          <w:rFonts w:cs="Times New Roman"/>
          <w:i w:val="0"/>
          <w:color w:val="666666"/>
          <w:sz w:val="22"/>
          <w:szCs w:val="22"/>
        </w:rPr>
        <w:t>Elektromobilności</w:t>
      </w:r>
      <w:proofErr w:type="spellEnd"/>
      <w:r w:rsidRPr="003D37F5">
        <w:rPr>
          <w:rFonts w:cs="Times New Roman"/>
          <w:i w:val="0"/>
          <w:color w:val="666666"/>
          <w:sz w:val="22"/>
          <w:szCs w:val="22"/>
        </w:rPr>
        <w:t>. Głównym</w:t>
      </w:r>
      <w:r>
        <w:rPr>
          <w:rFonts w:cs="Times New Roman"/>
          <w:i w:val="0"/>
          <w:color w:val="666666"/>
          <w:sz w:val="22"/>
          <w:szCs w:val="22"/>
        </w:rPr>
        <w:t xml:space="preserve"> </w:t>
      </w:r>
      <w:r w:rsidRPr="003D37F5">
        <w:rPr>
          <w:rFonts w:cs="Times New Roman"/>
          <w:i w:val="0"/>
          <w:color w:val="666666"/>
          <w:sz w:val="22"/>
          <w:szCs w:val="22"/>
        </w:rPr>
        <w:t xml:space="preserve">kierunkiem rozwoju gminy w obszarze </w:t>
      </w:r>
      <w:proofErr w:type="spellStart"/>
      <w:r w:rsidRPr="003D37F5">
        <w:rPr>
          <w:rFonts w:cs="Times New Roman"/>
          <w:i w:val="0"/>
          <w:color w:val="666666"/>
          <w:sz w:val="22"/>
          <w:szCs w:val="22"/>
        </w:rPr>
        <w:t>elektromobilności</w:t>
      </w:r>
      <w:proofErr w:type="spellEnd"/>
      <w:r w:rsidRPr="003D37F5">
        <w:rPr>
          <w:rFonts w:cs="Times New Roman"/>
          <w:i w:val="0"/>
          <w:color w:val="666666"/>
          <w:sz w:val="22"/>
          <w:szCs w:val="22"/>
        </w:rPr>
        <w:t xml:space="preserve"> powinny być działania rozwijające infrastrukturę </w:t>
      </w:r>
      <w:r>
        <w:rPr>
          <w:rFonts w:cs="Times New Roman"/>
          <w:i w:val="0"/>
          <w:color w:val="666666"/>
          <w:sz w:val="22"/>
          <w:szCs w:val="22"/>
        </w:rPr>
        <w:t xml:space="preserve">drogową </w:t>
      </w:r>
      <w:r w:rsidR="00BF0B3A">
        <w:rPr>
          <w:rFonts w:cs="Times New Roman"/>
          <w:i w:val="0"/>
          <w:color w:val="666666"/>
          <w:sz w:val="22"/>
          <w:szCs w:val="22"/>
        </w:rPr>
        <w:br/>
      </w:r>
      <w:r>
        <w:rPr>
          <w:rFonts w:cs="Times New Roman"/>
          <w:i w:val="0"/>
          <w:color w:val="666666"/>
          <w:sz w:val="22"/>
          <w:szCs w:val="22"/>
        </w:rPr>
        <w:t xml:space="preserve">z wyznaczeniem </w:t>
      </w:r>
      <w:r w:rsidRPr="003D37F5">
        <w:rPr>
          <w:rFonts w:cs="Times New Roman"/>
          <w:i w:val="0"/>
          <w:color w:val="666666"/>
          <w:sz w:val="22"/>
          <w:szCs w:val="22"/>
        </w:rPr>
        <w:t>ścieżek</w:t>
      </w:r>
      <w:r>
        <w:rPr>
          <w:rFonts w:cs="Times New Roman"/>
          <w:i w:val="0"/>
          <w:color w:val="666666"/>
          <w:sz w:val="22"/>
          <w:szCs w:val="22"/>
        </w:rPr>
        <w:t xml:space="preserve"> </w:t>
      </w:r>
      <w:r w:rsidRPr="003D37F5">
        <w:rPr>
          <w:rFonts w:cs="Times New Roman"/>
          <w:i w:val="0"/>
          <w:color w:val="666666"/>
          <w:sz w:val="22"/>
          <w:szCs w:val="22"/>
        </w:rPr>
        <w:t xml:space="preserve">rowerowych, </w:t>
      </w:r>
      <w:r>
        <w:rPr>
          <w:rFonts w:cs="Times New Roman"/>
          <w:i w:val="0"/>
          <w:color w:val="666666"/>
          <w:sz w:val="22"/>
          <w:szCs w:val="22"/>
        </w:rPr>
        <w:t>budowa</w:t>
      </w:r>
      <w:r w:rsidRPr="003D37F5">
        <w:rPr>
          <w:rFonts w:cs="Times New Roman"/>
          <w:i w:val="0"/>
          <w:color w:val="666666"/>
          <w:sz w:val="22"/>
          <w:szCs w:val="22"/>
        </w:rPr>
        <w:t xml:space="preserve"> stacji ładowania pojazdów elektrycznych</w:t>
      </w:r>
      <w:r>
        <w:rPr>
          <w:rFonts w:cs="Times New Roman"/>
          <w:i w:val="0"/>
          <w:color w:val="666666"/>
          <w:sz w:val="22"/>
          <w:szCs w:val="22"/>
        </w:rPr>
        <w:t>,</w:t>
      </w:r>
      <w:r w:rsidRPr="003D37F5">
        <w:rPr>
          <w:rFonts w:cs="Times New Roman"/>
          <w:i w:val="0"/>
          <w:color w:val="666666"/>
          <w:sz w:val="22"/>
          <w:szCs w:val="22"/>
        </w:rPr>
        <w:t xml:space="preserve"> P&amp;R, </w:t>
      </w:r>
      <w:r w:rsidR="003E3D38">
        <w:rPr>
          <w:rFonts w:cs="Times New Roman"/>
          <w:i w:val="0"/>
          <w:color w:val="666666"/>
          <w:sz w:val="22"/>
          <w:szCs w:val="22"/>
        </w:rPr>
        <w:br/>
      </w:r>
      <w:r w:rsidRPr="003D37F5">
        <w:rPr>
          <w:rFonts w:cs="Times New Roman"/>
          <w:i w:val="0"/>
          <w:color w:val="666666"/>
          <w:sz w:val="22"/>
          <w:szCs w:val="22"/>
        </w:rPr>
        <w:t>oraz stworzenie systemu</w:t>
      </w:r>
      <w:r>
        <w:rPr>
          <w:rFonts w:cs="Times New Roman"/>
          <w:i w:val="0"/>
          <w:color w:val="666666"/>
          <w:sz w:val="22"/>
          <w:szCs w:val="22"/>
        </w:rPr>
        <w:t xml:space="preserve"> </w:t>
      </w:r>
      <w:r w:rsidRPr="003D37F5">
        <w:rPr>
          <w:rFonts w:cs="Times New Roman"/>
          <w:i w:val="0"/>
          <w:color w:val="666666"/>
          <w:sz w:val="22"/>
          <w:szCs w:val="22"/>
        </w:rPr>
        <w:t>szybkiej komunikacji z</w:t>
      </w:r>
      <w:r w:rsidR="00BF0B3A">
        <w:rPr>
          <w:rFonts w:cs="Times New Roman"/>
          <w:i w:val="0"/>
          <w:color w:val="666666"/>
          <w:sz w:val="22"/>
          <w:szCs w:val="22"/>
        </w:rPr>
        <w:t xml:space="preserve"> Warszawą oraz Mińskiem Mazowieckim </w:t>
      </w:r>
      <w:r w:rsidRPr="003D37F5">
        <w:rPr>
          <w:rFonts w:cs="Times New Roman"/>
          <w:i w:val="0"/>
          <w:color w:val="666666"/>
          <w:sz w:val="22"/>
          <w:szCs w:val="22"/>
        </w:rPr>
        <w:t>za pomocą niskoemisyjnego transportu publicznego, sieci dostępnych małych</w:t>
      </w:r>
      <w:r>
        <w:rPr>
          <w:rFonts w:cs="Times New Roman"/>
          <w:i w:val="0"/>
          <w:color w:val="666666"/>
          <w:sz w:val="22"/>
          <w:szCs w:val="22"/>
        </w:rPr>
        <w:t xml:space="preserve"> </w:t>
      </w:r>
      <w:r w:rsidRPr="003D37F5">
        <w:rPr>
          <w:rFonts w:cs="Times New Roman"/>
          <w:i w:val="0"/>
          <w:color w:val="666666"/>
          <w:sz w:val="22"/>
          <w:szCs w:val="22"/>
        </w:rPr>
        <w:t xml:space="preserve">samochodów elektrycznych </w:t>
      </w:r>
      <w:r w:rsidR="00BF0B3A">
        <w:rPr>
          <w:rFonts w:cs="Times New Roman"/>
          <w:i w:val="0"/>
          <w:color w:val="666666"/>
          <w:sz w:val="22"/>
          <w:szCs w:val="22"/>
        </w:rPr>
        <w:br/>
      </w:r>
      <w:r w:rsidRPr="003D37F5">
        <w:rPr>
          <w:rFonts w:cs="Times New Roman"/>
          <w:i w:val="0"/>
          <w:color w:val="666666"/>
          <w:sz w:val="22"/>
          <w:szCs w:val="22"/>
        </w:rPr>
        <w:t>i rowerów elektrycznych</w:t>
      </w:r>
      <w:r w:rsidR="00BF0B3A">
        <w:rPr>
          <w:rFonts w:cs="Times New Roman"/>
          <w:i w:val="0"/>
          <w:color w:val="666666"/>
          <w:sz w:val="22"/>
          <w:szCs w:val="22"/>
        </w:rPr>
        <w:t>.</w:t>
      </w:r>
    </w:p>
    <w:p w14:paraId="1935DC25" w14:textId="78D86070" w:rsidR="003B68A1" w:rsidRDefault="003B68A1">
      <w:pPr>
        <w:spacing w:after="0" w:line="240" w:lineRule="auto"/>
        <w:jc w:val="left"/>
        <w:rPr>
          <w:rFonts w:cs="Calibri"/>
          <w:i/>
          <w:color w:val="A6A6A6" w:themeColor="background1" w:themeShade="A6"/>
          <w:sz w:val="16"/>
          <w:szCs w:val="18"/>
        </w:rPr>
      </w:pPr>
      <w:r>
        <w:br w:type="page"/>
      </w:r>
    </w:p>
    <w:p w14:paraId="1FF8AFB6" w14:textId="6A566543" w:rsidR="003D37F5" w:rsidRDefault="003B68A1" w:rsidP="000A1DB0">
      <w:pPr>
        <w:pStyle w:val="rdo"/>
      </w:pPr>
      <w:r>
        <w:rPr>
          <w:rFonts w:eastAsia="Times New Roman"/>
          <w:b/>
          <w:noProof/>
          <w:color w:val="63A267"/>
          <w:sz w:val="36"/>
          <w:szCs w:val="32"/>
        </w:rPr>
        <w:lastRenderedPageBreak/>
        <w:drawing>
          <wp:anchor distT="0" distB="0" distL="114300" distR="114300" simplePos="0" relativeHeight="251738624" behindDoc="0" locked="0" layoutInCell="1" allowOverlap="1" wp14:anchorId="0F77A6DD" wp14:editId="631728D0">
            <wp:simplePos x="0" y="0"/>
            <wp:positionH relativeFrom="margin">
              <wp:posOffset>-900242</wp:posOffset>
            </wp:positionH>
            <wp:positionV relativeFrom="margin">
              <wp:posOffset>-967430</wp:posOffset>
            </wp:positionV>
            <wp:extent cx="7559299" cy="10666730"/>
            <wp:effectExtent l="0" t="0" r="0" b="1270"/>
            <wp:wrapNone/>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pic:cNvPicPr/>
                  </pic:nvPicPr>
                  <pic:blipFill>
                    <a:blip r:embed="rId22"/>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2210D726" w14:textId="2C5977A5" w:rsidR="003F1324" w:rsidRDefault="00D11C02" w:rsidP="007437BA">
      <w:pPr>
        <w:pStyle w:val="Nagwek1"/>
      </w:pPr>
      <w:bookmarkStart w:id="42" w:name="_Toc421573459"/>
      <w:bookmarkStart w:id="43" w:name="_Toc422577817"/>
      <w:bookmarkStart w:id="44" w:name="_Toc421573460"/>
      <w:bookmarkStart w:id="45" w:name="_Toc422577818"/>
      <w:bookmarkStart w:id="46" w:name="_Toc421573461"/>
      <w:bookmarkStart w:id="47" w:name="_Toc422577819"/>
      <w:bookmarkStart w:id="48" w:name="_Toc421573471"/>
      <w:bookmarkStart w:id="49" w:name="_Toc422577829"/>
      <w:bookmarkStart w:id="50" w:name="_Toc423437228"/>
      <w:bookmarkStart w:id="51" w:name="_Toc423437290"/>
      <w:bookmarkStart w:id="52" w:name="_Toc423437935"/>
      <w:bookmarkStart w:id="53" w:name="_Toc423438005"/>
      <w:bookmarkStart w:id="54" w:name="_Toc423527759"/>
      <w:bookmarkStart w:id="55" w:name="_Toc423531855"/>
      <w:bookmarkStart w:id="56" w:name="_Toc423617799"/>
      <w:bookmarkStart w:id="57" w:name="_Toc423620412"/>
      <w:bookmarkStart w:id="58" w:name="_Toc423645529"/>
      <w:bookmarkStart w:id="59" w:name="_Toc423697317"/>
      <w:bookmarkStart w:id="60" w:name="_Toc423701670"/>
      <w:bookmarkStart w:id="61" w:name="_Toc423884568"/>
      <w:bookmarkStart w:id="62" w:name="_Toc423956818"/>
      <w:bookmarkStart w:id="63" w:name="_Toc423956928"/>
      <w:bookmarkStart w:id="64" w:name="_Toc423957005"/>
      <w:bookmarkStart w:id="65" w:name="_Toc423957147"/>
      <w:bookmarkStart w:id="66" w:name="_Toc423957214"/>
      <w:bookmarkStart w:id="67" w:name="_Toc423957734"/>
      <w:bookmarkStart w:id="68" w:name="_Toc423957801"/>
      <w:bookmarkStart w:id="69" w:name="_Toc423957915"/>
      <w:bookmarkStart w:id="70" w:name="_Toc423957986"/>
      <w:bookmarkStart w:id="71" w:name="_Toc423958065"/>
      <w:bookmarkStart w:id="72" w:name="_Toc423958152"/>
      <w:bookmarkStart w:id="73" w:name="_Toc423958218"/>
      <w:bookmarkStart w:id="74" w:name="_Toc423961501"/>
      <w:bookmarkStart w:id="75" w:name="_Toc423961714"/>
      <w:bookmarkStart w:id="76" w:name="_Toc423961781"/>
      <w:bookmarkStart w:id="77" w:name="_Toc423961896"/>
      <w:bookmarkStart w:id="78" w:name="_Toc423963052"/>
      <w:bookmarkStart w:id="79" w:name="_Toc424296720"/>
      <w:bookmarkStart w:id="80" w:name="_Toc424594499"/>
      <w:bookmarkStart w:id="81" w:name="_Toc424853343"/>
      <w:bookmarkStart w:id="82" w:name="_Toc424914704"/>
      <w:bookmarkStart w:id="83" w:name="_Toc424985185"/>
      <w:bookmarkStart w:id="84" w:name="_Toc425008963"/>
      <w:bookmarkStart w:id="85" w:name="_Toc425548032"/>
      <w:bookmarkStart w:id="86" w:name="_Toc425550208"/>
      <w:bookmarkStart w:id="87" w:name="_Toc425609678"/>
      <w:bookmarkStart w:id="88" w:name="_Toc425633697"/>
      <w:bookmarkStart w:id="89" w:name="_Toc425639307"/>
      <w:bookmarkStart w:id="90" w:name="_Toc425675913"/>
      <w:bookmarkStart w:id="91" w:name="_Toc425785107"/>
      <w:bookmarkStart w:id="92" w:name="_Toc425785229"/>
      <w:bookmarkStart w:id="93" w:name="_Toc426044787"/>
      <w:bookmarkStart w:id="94" w:name="_Toc426044862"/>
      <w:bookmarkStart w:id="95" w:name="_Toc426094404"/>
      <w:bookmarkStart w:id="96" w:name="_Toc426116549"/>
      <w:bookmarkStart w:id="97" w:name="_Toc427254078"/>
      <w:bookmarkStart w:id="98" w:name="_Toc428273400"/>
      <w:bookmarkStart w:id="99" w:name="_Toc428277369"/>
      <w:bookmarkStart w:id="100" w:name="_Toc428362663"/>
      <w:bookmarkStart w:id="101" w:name="_Toc428362736"/>
      <w:bookmarkStart w:id="102" w:name="_Toc428443121"/>
      <w:bookmarkStart w:id="103" w:name="_Toc428443330"/>
      <w:bookmarkStart w:id="104" w:name="_Toc428543026"/>
      <w:bookmarkStart w:id="105" w:name="_Toc428543934"/>
      <w:bookmarkStart w:id="106" w:name="_Toc428544295"/>
      <w:bookmarkStart w:id="107" w:name="_Toc428544396"/>
      <w:bookmarkStart w:id="108" w:name="_Toc428544474"/>
      <w:bookmarkStart w:id="109" w:name="_Toc428547643"/>
      <w:bookmarkStart w:id="110" w:name="_Toc428724495"/>
      <w:bookmarkStart w:id="111" w:name="_Toc428724572"/>
      <w:bookmarkStart w:id="112" w:name="_Toc429152982"/>
      <w:bookmarkStart w:id="113" w:name="_Toc433796483"/>
      <w:bookmarkStart w:id="114" w:name="_Toc436159031"/>
      <w:bookmarkStart w:id="115" w:name="_Toc436180616"/>
      <w:bookmarkStart w:id="116" w:name="_Toc436180694"/>
      <w:bookmarkStart w:id="117" w:name="_Toc436180822"/>
      <w:bookmarkStart w:id="118" w:name="_Toc436304568"/>
      <w:bookmarkStart w:id="119" w:name="_Toc436346998"/>
      <w:bookmarkStart w:id="120" w:name="_Toc436696631"/>
      <w:bookmarkStart w:id="121" w:name="_Toc436696842"/>
      <w:bookmarkStart w:id="122" w:name="_Toc436851660"/>
      <w:bookmarkStart w:id="123" w:name="_Toc436865337"/>
      <w:bookmarkStart w:id="124" w:name="_Toc436867437"/>
      <w:bookmarkStart w:id="125" w:name="_Toc436872991"/>
      <w:bookmarkStart w:id="126" w:name="_Toc437165584"/>
      <w:bookmarkStart w:id="127" w:name="_Toc437186614"/>
      <w:bookmarkStart w:id="128" w:name="_Toc437187226"/>
      <w:bookmarkStart w:id="129" w:name="_Toc437187296"/>
      <w:bookmarkStart w:id="130" w:name="_Toc437197930"/>
      <w:bookmarkStart w:id="131" w:name="_Toc437220496"/>
      <w:bookmarkStart w:id="132" w:name="_Toc439018069"/>
      <w:bookmarkStart w:id="133" w:name="_Toc439022085"/>
      <w:bookmarkStart w:id="134" w:name="_Toc459286975"/>
      <w:bookmarkStart w:id="135" w:name="_Toc423437936"/>
      <w:bookmarkStart w:id="136" w:name="_Toc423438006"/>
      <w:bookmarkStart w:id="137" w:name="_Toc423527760"/>
      <w:bookmarkStart w:id="138" w:name="_Toc423531856"/>
      <w:bookmarkStart w:id="139" w:name="_Toc423617800"/>
      <w:bookmarkStart w:id="140" w:name="_Toc423620413"/>
      <w:bookmarkStart w:id="141" w:name="_Toc423645530"/>
      <w:bookmarkStart w:id="142" w:name="_Toc423697318"/>
      <w:bookmarkStart w:id="143" w:name="_Toc423701671"/>
      <w:bookmarkStart w:id="144" w:name="_Toc423884569"/>
      <w:bookmarkStart w:id="145" w:name="_Toc423956819"/>
      <w:bookmarkStart w:id="146" w:name="_Toc423956929"/>
      <w:bookmarkStart w:id="147" w:name="_Toc423957006"/>
      <w:bookmarkStart w:id="148" w:name="_Toc423957148"/>
      <w:bookmarkStart w:id="149" w:name="_Toc423957215"/>
      <w:bookmarkStart w:id="150" w:name="_Toc423957735"/>
      <w:bookmarkStart w:id="151" w:name="_Toc423957802"/>
      <w:bookmarkStart w:id="152" w:name="_Toc423957916"/>
      <w:bookmarkStart w:id="153" w:name="_Toc423957987"/>
      <w:bookmarkStart w:id="154" w:name="_Toc423958066"/>
      <w:bookmarkStart w:id="155" w:name="_Toc423958153"/>
      <w:bookmarkStart w:id="156" w:name="_Toc423958219"/>
      <w:bookmarkStart w:id="157" w:name="_Toc423961502"/>
      <w:bookmarkStart w:id="158" w:name="_Toc423961715"/>
      <w:bookmarkStart w:id="159" w:name="_Toc423961782"/>
      <w:bookmarkStart w:id="160" w:name="_Toc423961897"/>
      <w:bookmarkStart w:id="161" w:name="_Toc423963053"/>
      <w:bookmarkStart w:id="162" w:name="_Toc424296721"/>
      <w:bookmarkStart w:id="163" w:name="_Toc424594500"/>
      <w:bookmarkStart w:id="164" w:name="_Toc424853344"/>
      <w:bookmarkStart w:id="165" w:name="_Toc424914705"/>
      <w:bookmarkStart w:id="166" w:name="_Toc424985186"/>
      <w:bookmarkStart w:id="167" w:name="_Toc425008964"/>
      <w:bookmarkStart w:id="168" w:name="_Toc425548033"/>
      <w:bookmarkStart w:id="169" w:name="_Toc425550209"/>
      <w:bookmarkStart w:id="170" w:name="_Toc425609679"/>
      <w:bookmarkStart w:id="171" w:name="_Toc425633698"/>
      <w:bookmarkStart w:id="172" w:name="_Toc425639308"/>
      <w:bookmarkStart w:id="173" w:name="_Toc425675914"/>
      <w:bookmarkStart w:id="174" w:name="_Toc425785108"/>
      <w:bookmarkStart w:id="175" w:name="_Toc425785230"/>
      <w:bookmarkStart w:id="176" w:name="_Toc426044788"/>
      <w:bookmarkStart w:id="177" w:name="_Toc426044863"/>
      <w:bookmarkStart w:id="178" w:name="_Toc426094405"/>
      <w:bookmarkStart w:id="179" w:name="_Toc426116550"/>
      <w:bookmarkStart w:id="180" w:name="_Toc427254079"/>
      <w:bookmarkStart w:id="181" w:name="_Toc428273401"/>
      <w:bookmarkStart w:id="182" w:name="_Toc428277370"/>
      <w:bookmarkStart w:id="183" w:name="_Toc428362664"/>
      <w:bookmarkStart w:id="184" w:name="_Toc428362737"/>
      <w:bookmarkStart w:id="185" w:name="_Toc428443122"/>
      <w:bookmarkStart w:id="186" w:name="_Toc428443331"/>
      <w:bookmarkStart w:id="187" w:name="_Toc428543027"/>
      <w:bookmarkStart w:id="188" w:name="_Toc428543935"/>
      <w:bookmarkStart w:id="189" w:name="_Toc428544296"/>
      <w:bookmarkStart w:id="190" w:name="_Toc428544397"/>
      <w:bookmarkStart w:id="191" w:name="_Toc428544475"/>
      <w:bookmarkStart w:id="192" w:name="_Toc428547644"/>
      <w:bookmarkStart w:id="193" w:name="_Toc428724496"/>
      <w:bookmarkStart w:id="194" w:name="_Toc428724573"/>
      <w:bookmarkStart w:id="195" w:name="_Toc429152983"/>
      <w:bookmarkStart w:id="196" w:name="_Toc433796484"/>
      <w:bookmarkStart w:id="197" w:name="_Toc436159032"/>
      <w:bookmarkStart w:id="198" w:name="_Toc436180617"/>
      <w:bookmarkStart w:id="199" w:name="_Toc436180695"/>
      <w:bookmarkStart w:id="200" w:name="_Toc436180823"/>
      <w:bookmarkStart w:id="201" w:name="_Toc436304569"/>
      <w:bookmarkStart w:id="202" w:name="_Toc436346999"/>
      <w:bookmarkStart w:id="203" w:name="_Toc436696632"/>
      <w:bookmarkStart w:id="204" w:name="_Toc436696843"/>
      <w:bookmarkStart w:id="205" w:name="_Toc436851661"/>
      <w:bookmarkStart w:id="206" w:name="_Toc436865338"/>
      <w:bookmarkStart w:id="207" w:name="_Toc436867438"/>
      <w:bookmarkStart w:id="208" w:name="_Toc436872992"/>
      <w:bookmarkStart w:id="209" w:name="_Toc437165585"/>
      <w:bookmarkStart w:id="210" w:name="_Toc437186615"/>
      <w:bookmarkStart w:id="211" w:name="_Toc437187227"/>
      <w:bookmarkStart w:id="212" w:name="_Toc437187297"/>
      <w:bookmarkStart w:id="213" w:name="_Toc437197931"/>
      <w:bookmarkStart w:id="214" w:name="_Toc437220497"/>
      <w:bookmarkStart w:id="215" w:name="_Toc439018070"/>
      <w:bookmarkStart w:id="216" w:name="_Toc439022086"/>
      <w:bookmarkStart w:id="217" w:name="_Toc459286976"/>
      <w:bookmarkStart w:id="218" w:name="_Toc423437937"/>
      <w:bookmarkStart w:id="219" w:name="_Toc423438007"/>
      <w:bookmarkStart w:id="220" w:name="_Toc423527761"/>
      <w:bookmarkStart w:id="221" w:name="_Toc423531857"/>
      <w:bookmarkStart w:id="222" w:name="_Toc423617801"/>
      <w:bookmarkStart w:id="223" w:name="_Toc423620414"/>
      <w:bookmarkStart w:id="224" w:name="_Toc423645531"/>
      <w:bookmarkStart w:id="225" w:name="_Toc423697319"/>
      <w:bookmarkStart w:id="226" w:name="_Toc423701672"/>
      <w:bookmarkStart w:id="227" w:name="_Toc423884570"/>
      <w:bookmarkStart w:id="228" w:name="_Toc423956820"/>
      <w:bookmarkStart w:id="229" w:name="_Toc423956930"/>
      <w:bookmarkStart w:id="230" w:name="_Toc423957007"/>
      <w:bookmarkStart w:id="231" w:name="_Toc423957149"/>
      <w:bookmarkStart w:id="232" w:name="_Toc423957216"/>
      <w:bookmarkStart w:id="233" w:name="_Toc423957736"/>
      <w:bookmarkStart w:id="234" w:name="_Toc423957803"/>
      <w:bookmarkStart w:id="235" w:name="_Toc423957917"/>
      <w:bookmarkStart w:id="236" w:name="_Toc423957988"/>
      <w:bookmarkStart w:id="237" w:name="_Toc423958067"/>
      <w:bookmarkStart w:id="238" w:name="_Toc423958154"/>
      <w:bookmarkStart w:id="239" w:name="_Toc423958220"/>
      <w:bookmarkStart w:id="240" w:name="_Toc423961503"/>
      <w:bookmarkStart w:id="241" w:name="_Toc423961716"/>
      <w:bookmarkStart w:id="242" w:name="_Toc423961783"/>
      <w:bookmarkStart w:id="243" w:name="_Toc423961898"/>
      <w:bookmarkStart w:id="244" w:name="_Toc423963054"/>
      <w:bookmarkStart w:id="245" w:name="_Toc424296722"/>
      <w:bookmarkStart w:id="246" w:name="_Toc424594501"/>
      <w:bookmarkStart w:id="247" w:name="_Toc424853345"/>
      <w:bookmarkStart w:id="248" w:name="_Toc424914706"/>
      <w:bookmarkStart w:id="249" w:name="_Toc424985187"/>
      <w:bookmarkStart w:id="250" w:name="_Toc425008965"/>
      <w:bookmarkStart w:id="251" w:name="_Toc425548034"/>
      <w:bookmarkStart w:id="252" w:name="_Toc425550210"/>
      <w:bookmarkStart w:id="253" w:name="_Toc425609680"/>
      <w:bookmarkStart w:id="254" w:name="_Toc425633699"/>
      <w:bookmarkStart w:id="255" w:name="_Toc425639309"/>
      <w:bookmarkStart w:id="256" w:name="_Toc425675915"/>
      <w:bookmarkStart w:id="257" w:name="_Toc425785109"/>
      <w:bookmarkStart w:id="258" w:name="_Toc425785231"/>
      <w:bookmarkStart w:id="259" w:name="_Toc426044789"/>
      <w:bookmarkStart w:id="260" w:name="_Toc426044864"/>
      <w:bookmarkStart w:id="261" w:name="_Toc426094406"/>
      <w:bookmarkStart w:id="262" w:name="_Toc426116551"/>
      <w:bookmarkStart w:id="263" w:name="_Toc427254080"/>
      <w:bookmarkStart w:id="264" w:name="_Toc428273402"/>
      <w:bookmarkStart w:id="265" w:name="_Toc428277371"/>
      <w:bookmarkStart w:id="266" w:name="_Toc428362665"/>
      <w:bookmarkStart w:id="267" w:name="_Toc428362738"/>
      <w:bookmarkStart w:id="268" w:name="_Toc428443123"/>
      <w:bookmarkStart w:id="269" w:name="_Toc428443332"/>
      <w:bookmarkStart w:id="270" w:name="_Toc428543028"/>
      <w:bookmarkStart w:id="271" w:name="_Toc428543936"/>
      <w:bookmarkStart w:id="272" w:name="_Toc428544297"/>
      <w:bookmarkStart w:id="273" w:name="_Toc428544398"/>
      <w:bookmarkStart w:id="274" w:name="_Toc428544476"/>
      <w:bookmarkStart w:id="275" w:name="_Toc428547645"/>
      <w:bookmarkStart w:id="276" w:name="_Toc428724497"/>
      <w:bookmarkStart w:id="277" w:name="_Toc428724574"/>
      <w:bookmarkStart w:id="278" w:name="_Toc429152984"/>
      <w:bookmarkStart w:id="279" w:name="_Toc433796485"/>
      <w:bookmarkStart w:id="280" w:name="_Toc436159033"/>
      <w:bookmarkStart w:id="281" w:name="_Toc436180618"/>
      <w:bookmarkStart w:id="282" w:name="_Toc436180696"/>
      <w:bookmarkStart w:id="283" w:name="_Toc436180824"/>
      <w:bookmarkStart w:id="284" w:name="_Toc436304570"/>
      <w:bookmarkStart w:id="285" w:name="_Toc436347000"/>
      <w:bookmarkStart w:id="286" w:name="_Toc436696633"/>
      <w:bookmarkStart w:id="287" w:name="_Toc436696844"/>
      <w:bookmarkStart w:id="288" w:name="_Toc436851662"/>
      <w:bookmarkStart w:id="289" w:name="_Toc436865339"/>
      <w:bookmarkStart w:id="290" w:name="_Toc436867439"/>
      <w:bookmarkStart w:id="291" w:name="_Toc436872993"/>
      <w:bookmarkStart w:id="292" w:name="_Toc437165586"/>
      <w:bookmarkStart w:id="293" w:name="_Toc437186616"/>
      <w:bookmarkStart w:id="294" w:name="_Toc437187228"/>
      <w:bookmarkStart w:id="295" w:name="_Toc437187298"/>
      <w:bookmarkStart w:id="296" w:name="_Toc437197932"/>
      <w:bookmarkStart w:id="297" w:name="_Toc437220498"/>
      <w:bookmarkStart w:id="298" w:name="_Toc439018071"/>
      <w:bookmarkStart w:id="299" w:name="_Toc439022087"/>
      <w:bookmarkStart w:id="300" w:name="_Toc459286977"/>
      <w:bookmarkStart w:id="301" w:name="_Toc423437938"/>
      <w:bookmarkStart w:id="302" w:name="_Toc423438008"/>
      <w:bookmarkStart w:id="303" w:name="_Toc423527762"/>
      <w:bookmarkStart w:id="304" w:name="_Toc423531858"/>
      <w:bookmarkStart w:id="305" w:name="_Toc423617802"/>
      <w:bookmarkStart w:id="306" w:name="_Toc423620415"/>
      <w:bookmarkStart w:id="307" w:name="_Toc423645532"/>
      <w:bookmarkStart w:id="308" w:name="_Toc423697320"/>
      <w:bookmarkStart w:id="309" w:name="_Toc423701673"/>
      <w:bookmarkStart w:id="310" w:name="_Toc423884571"/>
      <w:bookmarkStart w:id="311" w:name="_Toc423956821"/>
      <w:bookmarkStart w:id="312" w:name="_Toc423956931"/>
      <w:bookmarkStart w:id="313" w:name="_Toc423957008"/>
      <w:bookmarkStart w:id="314" w:name="_Toc423957150"/>
      <w:bookmarkStart w:id="315" w:name="_Toc423957217"/>
      <w:bookmarkStart w:id="316" w:name="_Toc423957737"/>
      <w:bookmarkStart w:id="317" w:name="_Toc423957804"/>
      <w:bookmarkStart w:id="318" w:name="_Toc423957918"/>
      <w:bookmarkStart w:id="319" w:name="_Toc423957989"/>
      <w:bookmarkStart w:id="320" w:name="_Toc423958068"/>
      <w:bookmarkStart w:id="321" w:name="_Toc423958155"/>
      <w:bookmarkStart w:id="322" w:name="_Toc423958221"/>
      <w:bookmarkStart w:id="323" w:name="_Toc423961504"/>
      <w:bookmarkStart w:id="324" w:name="_Toc423961717"/>
      <w:bookmarkStart w:id="325" w:name="_Toc423961784"/>
      <w:bookmarkStart w:id="326" w:name="_Toc423961899"/>
      <w:bookmarkStart w:id="327" w:name="_Toc423963055"/>
      <w:bookmarkStart w:id="328" w:name="_Toc424296723"/>
      <w:bookmarkStart w:id="329" w:name="_Toc424594502"/>
      <w:bookmarkStart w:id="330" w:name="_Toc424853346"/>
      <w:bookmarkStart w:id="331" w:name="_Toc424914707"/>
      <w:bookmarkStart w:id="332" w:name="_Toc424985188"/>
      <w:bookmarkStart w:id="333" w:name="_Toc425008966"/>
      <w:bookmarkStart w:id="334" w:name="_Toc425548035"/>
      <w:bookmarkStart w:id="335" w:name="_Toc425550211"/>
      <w:bookmarkStart w:id="336" w:name="_Toc425609681"/>
      <w:bookmarkStart w:id="337" w:name="_Toc425633700"/>
      <w:bookmarkStart w:id="338" w:name="_Toc425639310"/>
      <w:bookmarkStart w:id="339" w:name="_Toc425675916"/>
      <w:bookmarkStart w:id="340" w:name="_Toc425785110"/>
      <w:bookmarkStart w:id="341" w:name="_Toc425785232"/>
      <w:bookmarkStart w:id="342" w:name="_Toc426044790"/>
      <w:bookmarkStart w:id="343" w:name="_Toc426044865"/>
      <w:bookmarkStart w:id="344" w:name="_Toc426094407"/>
      <w:bookmarkStart w:id="345" w:name="_Toc426116552"/>
      <w:bookmarkStart w:id="346" w:name="_Toc427254081"/>
      <w:bookmarkStart w:id="347" w:name="_Toc428273403"/>
      <w:bookmarkStart w:id="348" w:name="_Toc428277372"/>
      <w:bookmarkStart w:id="349" w:name="_Toc428362666"/>
      <w:bookmarkStart w:id="350" w:name="_Toc428362739"/>
      <w:bookmarkStart w:id="351" w:name="_Toc428443124"/>
      <w:bookmarkStart w:id="352" w:name="_Toc428443333"/>
      <w:bookmarkStart w:id="353" w:name="_Toc428543029"/>
      <w:bookmarkStart w:id="354" w:name="_Toc428543937"/>
      <w:bookmarkStart w:id="355" w:name="_Toc428544298"/>
      <w:bookmarkStart w:id="356" w:name="_Toc428544399"/>
      <w:bookmarkStart w:id="357" w:name="_Toc428544477"/>
      <w:bookmarkStart w:id="358" w:name="_Toc428547646"/>
      <w:bookmarkStart w:id="359" w:name="_Toc428724498"/>
      <w:bookmarkStart w:id="360" w:name="_Toc428724575"/>
      <w:bookmarkStart w:id="361" w:name="_Toc429152985"/>
      <w:bookmarkStart w:id="362" w:name="_Toc433796486"/>
      <w:bookmarkStart w:id="363" w:name="_Toc436159034"/>
      <w:bookmarkStart w:id="364" w:name="_Toc436180619"/>
      <w:bookmarkStart w:id="365" w:name="_Toc436180697"/>
      <w:bookmarkStart w:id="366" w:name="_Toc436180825"/>
      <w:bookmarkStart w:id="367" w:name="_Toc436304571"/>
      <w:bookmarkStart w:id="368" w:name="_Toc436347001"/>
      <w:bookmarkStart w:id="369" w:name="_Toc436696634"/>
      <w:bookmarkStart w:id="370" w:name="_Toc436696845"/>
      <w:bookmarkStart w:id="371" w:name="_Toc436851663"/>
      <w:bookmarkStart w:id="372" w:name="_Toc436865340"/>
      <w:bookmarkStart w:id="373" w:name="_Toc436867440"/>
      <w:bookmarkStart w:id="374" w:name="_Toc436872994"/>
      <w:bookmarkStart w:id="375" w:name="_Toc437165587"/>
      <w:bookmarkStart w:id="376" w:name="_Toc437186617"/>
      <w:bookmarkStart w:id="377" w:name="_Toc437187229"/>
      <w:bookmarkStart w:id="378" w:name="_Toc437187299"/>
      <w:bookmarkStart w:id="379" w:name="_Toc437197933"/>
      <w:bookmarkStart w:id="380" w:name="_Toc437220499"/>
      <w:bookmarkStart w:id="381" w:name="_Toc439018072"/>
      <w:bookmarkStart w:id="382" w:name="_Toc439022088"/>
      <w:bookmarkStart w:id="383" w:name="_Toc459286978"/>
      <w:bookmarkStart w:id="384" w:name="_Toc423437939"/>
      <w:bookmarkStart w:id="385" w:name="_Toc423438009"/>
      <w:bookmarkStart w:id="386" w:name="_Toc423527763"/>
      <w:bookmarkStart w:id="387" w:name="_Toc423531859"/>
      <w:bookmarkStart w:id="388" w:name="_Toc423617803"/>
      <w:bookmarkStart w:id="389" w:name="_Toc423620416"/>
      <w:bookmarkStart w:id="390" w:name="_Toc423645533"/>
      <w:bookmarkStart w:id="391" w:name="_Toc423697321"/>
      <w:bookmarkStart w:id="392" w:name="_Toc423701674"/>
      <w:bookmarkStart w:id="393" w:name="_Toc423884572"/>
      <w:bookmarkStart w:id="394" w:name="_Toc423956822"/>
      <w:bookmarkStart w:id="395" w:name="_Toc423956932"/>
      <w:bookmarkStart w:id="396" w:name="_Toc423957009"/>
      <w:bookmarkStart w:id="397" w:name="_Toc423957151"/>
      <w:bookmarkStart w:id="398" w:name="_Toc423957218"/>
      <w:bookmarkStart w:id="399" w:name="_Toc423957738"/>
      <w:bookmarkStart w:id="400" w:name="_Toc423957805"/>
      <w:bookmarkStart w:id="401" w:name="_Toc423957919"/>
      <w:bookmarkStart w:id="402" w:name="_Toc423957990"/>
      <w:bookmarkStart w:id="403" w:name="_Toc423958069"/>
      <w:bookmarkStart w:id="404" w:name="_Toc423958156"/>
      <w:bookmarkStart w:id="405" w:name="_Toc423958222"/>
      <w:bookmarkStart w:id="406" w:name="_Toc423961505"/>
      <w:bookmarkStart w:id="407" w:name="_Toc423961718"/>
      <w:bookmarkStart w:id="408" w:name="_Toc423961785"/>
      <w:bookmarkStart w:id="409" w:name="_Toc423961900"/>
      <w:bookmarkStart w:id="410" w:name="_Toc423963056"/>
      <w:bookmarkStart w:id="411" w:name="_Toc424296724"/>
      <w:bookmarkStart w:id="412" w:name="_Toc424594503"/>
      <w:bookmarkStart w:id="413" w:name="_Toc424853347"/>
      <w:bookmarkStart w:id="414" w:name="_Toc424914708"/>
      <w:bookmarkStart w:id="415" w:name="_Toc424985189"/>
      <w:bookmarkStart w:id="416" w:name="_Toc425008967"/>
      <w:bookmarkStart w:id="417" w:name="_Toc425548036"/>
      <w:bookmarkStart w:id="418" w:name="_Toc425550212"/>
      <w:bookmarkStart w:id="419" w:name="_Toc425609682"/>
      <w:bookmarkStart w:id="420" w:name="_Toc425633701"/>
      <w:bookmarkStart w:id="421" w:name="_Toc425639311"/>
      <w:bookmarkStart w:id="422" w:name="_Toc425675917"/>
      <w:bookmarkStart w:id="423" w:name="_Toc425785111"/>
      <w:bookmarkStart w:id="424" w:name="_Toc425785233"/>
      <w:bookmarkStart w:id="425" w:name="_Toc426044791"/>
      <w:bookmarkStart w:id="426" w:name="_Toc426044866"/>
      <w:bookmarkStart w:id="427" w:name="_Toc426094408"/>
      <w:bookmarkStart w:id="428" w:name="_Toc426116553"/>
      <w:bookmarkStart w:id="429" w:name="_Toc427254082"/>
      <w:bookmarkStart w:id="430" w:name="_Toc428273404"/>
      <w:bookmarkStart w:id="431" w:name="_Toc428277373"/>
      <w:bookmarkStart w:id="432" w:name="_Toc428362667"/>
      <w:bookmarkStart w:id="433" w:name="_Toc428362740"/>
      <w:bookmarkStart w:id="434" w:name="_Toc428443125"/>
      <w:bookmarkStart w:id="435" w:name="_Toc428443334"/>
      <w:bookmarkStart w:id="436" w:name="_Toc428543030"/>
      <w:bookmarkStart w:id="437" w:name="_Toc428543938"/>
      <w:bookmarkStart w:id="438" w:name="_Toc428544299"/>
      <w:bookmarkStart w:id="439" w:name="_Toc428544400"/>
      <w:bookmarkStart w:id="440" w:name="_Toc428544478"/>
      <w:bookmarkStart w:id="441" w:name="_Toc428547647"/>
      <w:bookmarkStart w:id="442" w:name="_Toc428724499"/>
      <w:bookmarkStart w:id="443" w:name="_Toc428724576"/>
      <w:bookmarkStart w:id="444" w:name="_Toc429152986"/>
      <w:bookmarkStart w:id="445" w:name="_Toc433796487"/>
      <w:bookmarkStart w:id="446" w:name="_Toc436159035"/>
      <w:bookmarkStart w:id="447" w:name="_Toc436180620"/>
      <w:bookmarkStart w:id="448" w:name="_Toc436180698"/>
      <w:bookmarkStart w:id="449" w:name="_Toc436180826"/>
      <w:bookmarkStart w:id="450" w:name="_Toc436304572"/>
      <w:bookmarkStart w:id="451" w:name="_Toc436347002"/>
      <w:bookmarkStart w:id="452" w:name="_Toc436696635"/>
      <w:bookmarkStart w:id="453" w:name="_Toc436696846"/>
      <w:bookmarkStart w:id="454" w:name="_Toc436851664"/>
      <w:bookmarkStart w:id="455" w:name="_Toc436865341"/>
      <w:bookmarkStart w:id="456" w:name="_Toc436867441"/>
      <w:bookmarkStart w:id="457" w:name="_Toc436872995"/>
      <w:bookmarkStart w:id="458" w:name="_Toc437165588"/>
      <w:bookmarkStart w:id="459" w:name="_Toc437186618"/>
      <w:bookmarkStart w:id="460" w:name="_Toc437187230"/>
      <w:bookmarkStart w:id="461" w:name="_Toc437187300"/>
      <w:bookmarkStart w:id="462" w:name="_Toc437197934"/>
      <w:bookmarkStart w:id="463" w:name="_Toc437220500"/>
      <w:bookmarkStart w:id="464" w:name="_Toc439018073"/>
      <w:bookmarkStart w:id="465" w:name="_Toc439022089"/>
      <w:bookmarkStart w:id="466" w:name="_Toc459286979"/>
      <w:bookmarkStart w:id="467" w:name="_Toc423437940"/>
      <w:bookmarkStart w:id="468" w:name="_Toc423438010"/>
      <w:bookmarkStart w:id="469" w:name="_Toc423527764"/>
      <w:bookmarkStart w:id="470" w:name="_Toc423531860"/>
      <w:bookmarkStart w:id="471" w:name="_Toc423617804"/>
      <w:bookmarkStart w:id="472" w:name="_Toc423620417"/>
      <w:bookmarkStart w:id="473" w:name="_Toc423645534"/>
      <w:bookmarkStart w:id="474" w:name="_Toc423697322"/>
      <w:bookmarkStart w:id="475" w:name="_Toc423701675"/>
      <w:bookmarkStart w:id="476" w:name="_Toc423884573"/>
      <w:bookmarkStart w:id="477" w:name="_Toc423956823"/>
      <w:bookmarkStart w:id="478" w:name="_Toc423956933"/>
      <w:bookmarkStart w:id="479" w:name="_Toc423957010"/>
      <w:bookmarkStart w:id="480" w:name="_Toc423957152"/>
      <w:bookmarkStart w:id="481" w:name="_Toc423957219"/>
      <w:bookmarkStart w:id="482" w:name="_Toc423957739"/>
      <w:bookmarkStart w:id="483" w:name="_Toc423957806"/>
      <w:bookmarkStart w:id="484" w:name="_Toc423957920"/>
      <w:bookmarkStart w:id="485" w:name="_Toc423957991"/>
      <w:bookmarkStart w:id="486" w:name="_Toc423958070"/>
      <w:bookmarkStart w:id="487" w:name="_Toc423958157"/>
      <w:bookmarkStart w:id="488" w:name="_Toc423958223"/>
      <w:bookmarkStart w:id="489" w:name="_Toc423961506"/>
      <w:bookmarkStart w:id="490" w:name="_Toc423961719"/>
      <w:bookmarkStart w:id="491" w:name="_Toc423961786"/>
      <w:bookmarkStart w:id="492" w:name="_Toc423961901"/>
      <w:bookmarkStart w:id="493" w:name="_Toc423963057"/>
      <w:bookmarkStart w:id="494" w:name="_Toc424296725"/>
      <w:bookmarkStart w:id="495" w:name="_Toc424594504"/>
      <w:bookmarkStart w:id="496" w:name="_Toc424853348"/>
      <w:bookmarkStart w:id="497" w:name="_Toc424914709"/>
      <w:bookmarkStart w:id="498" w:name="_Toc424985190"/>
      <w:bookmarkStart w:id="499" w:name="_Toc425008968"/>
      <w:bookmarkStart w:id="500" w:name="_Toc425548037"/>
      <w:bookmarkStart w:id="501" w:name="_Toc425550213"/>
      <w:bookmarkStart w:id="502" w:name="_Toc425609683"/>
      <w:bookmarkStart w:id="503" w:name="_Toc425633702"/>
      <w:bookmarkStart w:id="504" w:name="_Toc425639312"/>
      <w:bookmarkStart w:id="505" w:name="_Toc425675918"/>
      <w:bookmarkStart w:id="506" w:name="_Toc425785112"/>
      <w:bookmarkStart w:id="507" w:name="_Toc425785234"/>
      <w:bookmarkStart w:id="508" w:name="_Toc426044792"/>
      <w:bookmarkStart w:id="509" w:name="_Toc426044867"/>
      <w:bookmarkStart w:id="510" w:name="_Toc426094409"/>
      <w:bookmarkStart w:id="511" w:name="_Toc426116554"/>
      <w:bookmarkStart w:id="512" w:name="_Toc427254083"/>
      <w:bookmarkStart w:id="513" w:name="_Toc428273405"/>
      <w:bookmarkStart w:id="514" w:name="_Toc428277374"/>
      <w:bookmarkStart w:id="515" w:name="_Toc428362668"/>
      <w:bookmarkStart w:id="516" w:name="_Toc428362741"/>
      <w:bookmarkStart w:id="517" w:name="_Toc428443126"/>
      <w:bookmarkStart w:id="518" w:name="_Toc428443335"/>
      <w:bookmarkStart w:id="519" w:name="_Toc428543031"/>
      <w:bookmarkStart w:id="520" w:name="_Toc428543939"/>
      <w:bookmarkStart w:id="521" w:name="_Toc428544300"/>
      <w:bookmarkStart w:id="522" w:name="_Toc428544401"/>
      <w:bookmarkStart w:id="523" w:name="_Toc428544479"/>
      <w:bookmarkStart w:id="524" w:name="_Toc428547648"/>
      <w:bookmarkStart w:id="525" w:name="_Toc428724500"/>
      <w:bookmarkStart w:id="526" w:name="_Toc428724577"/>
      <w:bookmarkStart w:id="527" w:name="_Toc429152987"/>
      <w:bookmarkStart w:id="528" w:name="_Toc433796488"/>
      <w:bookmarkStart w:id="529" w:name="_Toc436159036"/>
      <w:bookmarkStart w:id="530" w:name="_Toc436180621"/>
      <w:bookmarkStart w:id="531" w:name="_Toc436180699"/>
      <w:bookmarkStart w:id="532" w:name="_Toc436180827"/>
      <w:bookmarkStart w:id="533" w:name="_Toc436304573"/>
      <w:bookmarkStart w:id="534" w:name="_Toc436347003"/>
      <w:bookmarkStart w:id="535" w:name="_Toc436696636"/>
      <w:bookmarkStart w:id="536" w:name="_Toc436696847"/>
      <w:bookmarkStart w:id="537" w:name="_Toc436851665"/>
      <w:bookmarkStart w:id="538" w:name="_Toc436865342"/>
      <w:bookmarkStart w:id="539" w:name="_Toc436867442"/>
      <w:bookmarkStart w:id="540" w:name="_Toc436872996"/>
      <w:bookmarkStart w:id="541" w:name="_Toc437165589"/>
      <w:bookmarkStart w:id="542" w:name="_Toc437186619"/>
      <w:bookmarkStart w:id="543" w:name="_Toc437187231"/>
      <w:bookmarkStart w:id="544" w:name="_Toc437187301"/>
      <w:bookmarkStart w:id="545" w:name="_Toc437197935"/>
      <w:bookmarkStart w:id="546" w:name="_Toc437220501"/>
      <w:bookmarkStart w:id="547" w:name="_Toc439018074"/>
      <w:bookmarkStart w:id="548" w:name="_Toc439022090"/>
      <w:bookmarkStart w:id="549" w:name="_Toc459286980"/>
      <w:bookmarkStart w:id="550" w:name="_Toc423437941"/>
      <w:bookmarkStart w:id="551" w:name="_Toc423438011"/>
      <w:bookmarkStart w:id="552" w:name="_Toc423527765"/>
      <w:bookmarkStart w:id="553" w:name="_Toc423531861"/>
      <w:bookmarkStart w:id="554" w:name="_Toc423617805"/>
      <w:bookmarkStart w:id="555" w:name="_Toc423620418"/>
      <w:bookmarkStart w:id="556" w:name="_Toc423645535"/>
      <w:bookmarkStart w:id="557" w:name="_Toc423697323"/>
      <w:bookmarkStart w:id="558" w:name="_Toc423701676"/>
      <w:bookmarkStart w:id="559" w:name="_Toc423884574"/>
      <w:bookmarkStart w:id="560" w:name="_Toc423956824"/>
      <w:bookmarkStart w:id="561" w:name="_Toc423956934"/>
      <w:bookmarkStart w:id="562" w:name="_Toc423957011"/>
      <w:bookmarkStart w:id="563" w:name="_Toc423957153"/>
      <w:bookmarkStart w:id="564" w:name="_Toc423957220"/>
      <w:bookmarkStart w:id="565" w:name="_Toc423957740"/>
      <w:bookmarkStart w:id="566" w:name="_Toc423957807"/>
      <w:bookmarkStart w:id="567" w:name="_Toc423957921"/>
      <w:bookmarkStart w:id="568" w:name="_Toc423957992"/>
      <w:bookmarkStart w:id="569" w:name="_Toc423958071"/>
      <w:bookmarkStart w:id="570" w:name="_Toc423958158"/>
      <w:bookmarkStart w:id="571" w:name="_Toc423958224"/>
      <w:bookmarkStart w:id="572" w:name="_Toc423961507"/>
      <w:bookmarkStart w:id="573" w:name="_Toc423961720"/>
      <w:bookmarkStart w:id="574" w:name="_Toc423961787"/>
      <w:bookmarkStart w:id="575" w:name="_Toc423961902"/>
      <w:bookmarkStart w:id="576" w:name="_Toc423963058"/>
      <w:bookmarkStart w:id="577" w:name="_Toc424296726"/>
      <w:bookmarkStart w:id="578" w:name="_Toc424594505"/>
      <w:bookmarkStart w:id="579" w:name="_Toc424853349"/>
      <w:bookmarkStart w:id="580" w:name="_Toc424914710"/>
      <w:bookmarkStart w:id="581" w:name="_Toc424985191"/>
      <w:bookmarkStart w:id="582" w:name="_Toc425008969"/>
      <w:bookmarkStart w:id="583" w:name="_Toc425548038"/>
      <w:bookmarkStart w:id="584" w:name="_Toc425550214"/>
      <w:bookmarkStart w:id="585" w:name="_Toc425609684"/>
      <w:bookmarkStart w:id="586" w:name="_Toc425633703"/>
      <w:bookmarkStart w:id="587" w:name="_Toc425639313"/>
      <w:bookmarkStart w:id="588" w:name="_Toc425675919"/>
      <w:bookmarkStart w:id="589" w:name="_Toc425785113"/>
      <w:bookmarkStart w:id="590" w:name="_Toc425785235"/>
      <w:bookmarkStart w:id="591" w:name="_Toc426044793"/>
      <w:bookmarkStart w:id="592" w:name="_Toc426044868"/>
      <w:bookmarkStart w:id="593" w:name="_Toc426094410"/>
      <w:bookmarkStart w:id="594" w:name="_Toc426116555"/>
      <w:bookmarkStart w:id="595" w:name="_Toc427254084"/>
      <w:bookmarkStart w:id="596" w:name="_Toc428273406"/>
      <w:bookmarkStart w:id="597" w:name="_Toc428277375"/>
      <w:bookmarkStart w:id="598" w:name="_Toc428362669"/>
      <w:bookmarkStart w:id="599" w:name="_Toc428362742"/>
      <w:bookmarkStart w:id="600" w:name="_Toc428443127"/>
      <w:bookmarkStart w:id="601" w:name="_Toc428443336"/>
      <w:bookmarkStart w:id="602" w:name="_Toc428543032"/>
      <w:bookmarkStart w:id="603" w:name="_Toc428543940"/>
      <w:bookmarkStart w:id="604" w:name="_Toc428544301"/>
      <w:bookmarkStart w:id="605" w:name="_Toc428544402"/>
      <w:bookmarkStart w:id="606" w:name="_Toc428544480"/>
      <w:bookmarkStart w:id="607" w:name="_Toc428547649"/>
      <w:bookmarkStart w:id="608" w:name="_Toc428724501"/>
      <w:bookmarkStart w:id="609" w:name="_Toc428724578"/>
      <w:bookmarkStart w:id="610" w:name="_Toc429152988"/>
      <w:bookmarkStart w:id="611" w:name="_Toc433796489"/>
      <w:bookmarkStart w:id="612" w:name="_Toc436159037"/>
      <w:bookmarkStart w:id="613" w:name="_Toc436180622"/>
      <w:bookmarkStart w:id="614" w:name="_Toc436180700"/>
      <w:bookmarkStart w:id="615" w:name="_Toc436180828"/>
      <w:bookmarkStart w:id="616" w:name="_Toc436304574"/>
      <w:bookmarkStart w:id="617" w:name="_Toc436347004"/>
      <w:bookmarkStart w:id="618" w:name="_Toc436696637"/>
      <w:bookmarkStart w:id="619" w:name="_Toc436696848"/>
      <w:bookmarkStart w:id="620" w:name="_Toc436851666"/>
      <w:bookmarkStart w:id="621" w:name="_Toc436865343"/>
      <w:bookmarkStart w:id="622" w:name="_Toc436867443"/>
      <w:bookmarkStart w:id="623" w:name="_Toc436872997"/>
      <w:bookmarkStart w:id="624" w:name="_Toc437165590"/>
      <w:bookmarkStart w:id="625" w:name="_Toc437186620"/>
      <w:bookmarkStart w:id="626" w:name="_Toc437187232"/>
      <w:bookmarkStart w:id="627" w:name="_Toc437187302"/>
      <w:bookmarkStart w:id="628" w:name="_Toc437197936"/>
      <w:bookmarkStart w:id="629" w:name="_Toc437220502"/>
      <w:bookmarkStart w:id="630" w:name="_Toc439018075"/>
      <w:bookmarkStart w:id="631" w:name="_Toc439022091"/>
      <w:bookmarkStart w:id="632" w:name="_Toc459286981"/>
      <w:bookmarkStart w:id="633" w:name="_Toc423437942"/>
      <w:bookmarkStart w:id="634" w:name="_Toc423438012"/>
      <w:bookmarkStart w:id="635" w:name="_Toc423527766"/>
      <w:bookmarkStart w:id="636" w:name="_Toc423531862"/>
      <w:bookmarkStart w:id="637" w:name="_Toc423617806"/>
      <w:bookmarkStart w:id="638" w:name="_Toc423620419"/>
      <w:bookmarkStart w:id="639" w:name="_Toc423645536"/>
      <w:bookmarkStart w:id="640" w:name="_Toc423697324"/>
      <w:bookmarkStart w:id="641" w:name="_Toc423701677"/>
      <w:bookmarkStart w:id="642" w:name="_Toc423884575"/>
      <w:bookmarkStart w:id="643" w:name="_Toc423956825"/>
      <w:bookmarkStart w:id="644" w:name="_Toc423956935"/>
      <w:bookmarkStart w:id="645" w:name="_Toc423957012"/>
      <w:bookmarkStart w:id="646" w:name="_Toc423957154"/>
      <w:bookmarkStart w:id="647" w:name="_Toc423957221"/>
      <w:bookmarkStart w:id="648" w:name="_Toc423957741"/>
      <w:bookmarkStart w:id="649" w:name="_Toc423957808"/>
      <w:bookmarkStart w:id="650" w:name="_Toc423957922"/>
      <w:bookmarkStart w:id="651" w:name="_Toc423957993"/>
      <w:bookmarkStart w:id="652" w:name="_Toc423958072"/>
      <w:bookmarkStart w:id="653" w:name="_Toc423958159"/>
      <w:bookmarkStart w:id="654" w:name="_Toc423958225"/>
      <w:bookmarkStart w:id="655" w:name="_Toc423961508"/>
      <w:bookmarkStart w:id="656" w:name="_Toc423961721"/>
      <w:bookmarkStart w:id="657" w:name="_Toc423961788"/>
      <w:bookmarkStart w:id="658" w:name="_Toc423961903"/>
      <w:bookmarkStart w:id="659" w:name="_Toc423963059"/>
      <w:bookmarkStart w:id="660" w:name="_Toc424296727"/>
      <w:bookmarkStart w:id="661" w:name="_Toc424594506"/>
      <w:bookmarkStart w:id="662" w:name="_Toc424853350"/>
      <w:bookmarkStart w:id="663" w:name="_Toc424914711"/>
      <w:bookmarkStart w:id="664" w:name="_Toc424985192"/>
      <w:bookmarkStart w:id="665" w:name="_Toc425008970"/>
      <w:bookmarkStart w:id="666" w:name="_Toc425548039"/>
      <w:bookmarkStart w:id="667" w:name="_Toc425550215"/>
      <w:bookmarkStart w:id="668" w:name="_Toc425609685"/>
      <w:bookmarkStart w:id="669" w:name="_Toc425633704"/>
      <w:bookmarkStart w:id="670" w:name="_Toc425639314"/>
      <w:bookmarkStart w:id="671" w:name="_Toc425675920"/>
      <w:bookmarkStart w:id="672" w:name="_Toc425785114"/>
      <w:bookmarkStart w:id="673" w:name="_Toc425785236"/>
      <w:bookmarkStart w:id="674" w:name="_Toc426044794"/>
      <w:bookmarkStart w:id="675" w:name="_Toc426044869"/>
      <w:bookmarkStart w:id="676" w:name="_Toc426094411"/>
      <w:bookmarkStart w:id="677" w:name="_Toc426116556"/>
      <w:bookmarkStart w:id="678" w:name="_Toc427254085"/>
      <w:bookmarkStart w:id="679" w:name="_Toc428273407"/>
      <w:bookmarkStart w:id="680" w:name="_Toc428277376"/>
      <w:bookmarkStart w:id="681" w:name="_Toc428362670"/>
      <w:bookmarkStart w:id="682" w:name="_Toc428362743"/>
      <w:bookmarkStart w:id="683" w:name="_Toc428443128"/>
      <w:bookmarkStart w:id="684" w:name="_Toc428443337"/>
      <w:bookmarkStart w:id="685" w:name="_Toc428543033"/>
      <w:bookmarkStart w:id="686" w:name="_Toc428543941"/>
      <w:bookmarkStart w:id="687" w:name="_Toc428544302"/>
      <w:bookmarkStart w:id="688" w:name="_Toc428544403"/>
      <w:bookmarkStart w:id="689" w:name="_Toc428544481"/>
      <w:bookmarkStart w:id="690" w:name="_Toc428547650"/>
      <w:bookmarkStart w:id="691" w:name="_Toc428724502"/>
      <w:bookmarkStart w:id="692" w:name="_Toc428724579"/>
      <w:bookmarkStart w:id="693" w:name="_Toc429152989"/>
      <w:bookmarkStart w:id="694" w:name="_Toc433796490"/>
      <w:bookmarkStart w:id="695" w:name="_Toc436159038"/>
      <w:bookmarkStart w:id="696" w:name="_Toc436180623"/>
      <w:bookmarkStart w:id="697" w:name="_Toc436180701"/>
      <w:bookmarkStart w:id="698" w:name="_Toc436180829"/>
      <w:bookmarkStart w:id="699" w:name="_Toc436304575"/>
      <w:bookmarkStart w:id="700" w:name="_Toc436347005"/>
      <w:bookmarkStart w:id="701" w:name="_Toc436696638"/>
      <w:bookmarkStart w:id="702" w:name="_Toc436696849"/>
      <w:bookmarkStart w:id="703" w:name="_Toc436851667"/>
      <w:bookmarkStart w:id="704" w:name="_Toc436865344"/>
      <w:bookmarkStart w:id="705" w:name="_Toc436867444"/>
      <w:bookmarkStart w:id="706" w:name="_Toc436872998"/>
      <w:bookmarkStart w:id="707" w:name="_Toc437165591"/>
      <w:bookmarkStart w:id="708" w:name="_Toc437186621"/>
      <w:bookmarkStart w:id="709" w:name="_Toc437187233"/>
      <w:bookmarkStart w:id="710" w:name="_Toc437187303"/>
      <w:bookmarkStart w:id="711" w:name="_Toc437197937"/>
      <w:bookmarkStart w:id="712" w:name="_Toc437220503"/>
      <w:bookmarkStart w:id="713" w:name="_Toc439018076"/>
      <w:bookmarkStart w:id="714" w:name="_Toc439022092"/>
      <w:bookmarkStart w:id="715" w:name="_Toc459286982"/>
      <w:bookmarkStart w:id="716" w:name="_Toc423437943"/>
      <w:bookmarkStart w:id="717" w:name="_Toc423438013"/>
      <w:bookmarkStart w:id="718" w:name="_Toc423527767"/>
      <w:bookmarkStart w:id="719" w:name="_Toc423531863"/>
      <w:bookmarkStart w:id="720" w:name="_Toc423617807"/>
      <w:bookmarkStart w:id="721" w:name="_Toc423620420"/>
      <w:bookmarkStart w:id="722" w:name="_Toc423645537"/>
      <w:bookmarkStart w:id="723" w:name="_Toc423697325"/>
      <w:bookmarkStart w:id="724" w:name="_Toc423701678"/>
      <w:bookmarkStart w:id="725" w:name="_Toc423884576"/>
      <w:bookmarkStart w:id="726" w:name="_Toc423956826"/>
      <w:bookmarkStart w:id="727" w:name="_Toc423956936"/>
      <w:bookmarkStart w:id="728" w:name="_Toc423957013"/>
      <w:bookmarkStart w:id="729" w:name="_Toc423957155"/>
      <w:bookmarkStart w:id="730" w:name="_Toc423957222"/>
      <w:bookmarkStart w:id="731" w:name="_Toc423957742"/>
      <w:bookmarkStart w:id="732" w:name="_Toc423957809"/>
      <w:bookmarkStart w:id="733" w:name="_Toc423957923"/>
      <w:bookmarkStart w:id="734" w:name="_Toc423957994"/>
      <w:bookmarkStart w:id="735" w:name="_Toc423958073"/>
      <w:bookmarkStart w:id="736" w:name="_Toc423958160"/>
      <w:bookmarkStart w:id="737" w:name="_Toc423958226"/>
      <w:bookmarkStart w:id="738" w:name="_Toc423961509"/>
      <w:bookmarkStart w:id="739" w:name="_Toc423961722"/>
      <w:bookmarkStart w:id="740" w:name="_Toc423961789"/>
      <w:bookmarkStart w:id="741" w:name="_Toc423961904"/>
      <w:bookmarkStart w:id="742" w:name="_Toc423963060"/>
      <w:bookmarkStart w:id="743" w:name="_Toc424296728"/>
      <w:bookmarkStart w:id="744" w:name="_Toc424594507"/>
      <w:bookmarkStart w:id="745" w:name="_Toc424853351"/>
      <w:bookmarkStart w:id="746" w:name="_Toc424914712"/>
      <w:bookmarkStart w:id="747" w:name="_Toc424985193"/>
      <w:bookmarkStart w:id="748" w:name="_Toc425008971"/>
      <w:bookmarkStart w:id="749" w:name="_Toc425548040"/>
      <w:bookmarkStart w:id="750" w:name="_Toc425550216"/>
      <w:bookmarkStart w:id="751" w:name="_Toc425609686"/>
      <w:bookmarkStart w:id="752" w:name="_Toc425633705"/>
      <w:bookmarkStart w:id="753" w:name="_Toc425639315"/>
      <w:bookmarkStart w:id="754" w:name="_Toc425675921"/>
      <w:bookmarkStart w:id="755" w:name="_Toc425785115"/>
      <w:bookmarkStart w:id="756" w:name="_Toc425785237"/>
      <w:bookmarkStart w:id="757" w:name="_Toc426044795"/>
      <w:bookmarkStart w:id="758" w:name="_Toc426044870"/>
      <w:bookmarkStart w:id="759" w:name="_Toc426094412"/>
      <w:bookmarkStart w:id="760" w:name="_Toc426116557"/>
      <w:bookmarkStart w:id="761" w:name="_Toc427254086"/>
      <w:bookmarkStart w:id="762" w:name="_Toc428273408"/>
      <w:bookmarkStart w:id="763" w:name="_Toc428277377"/>
      <w:bookmarkStart w:id="764" w:name="_Toc428362671"/>
      <w:bookmarkStart w:id="765" w:name="_Toc428362744"/>
      <w:bookmarkStart w:id="766" w:name="_Toc428443129"/>
      <w:bookmarkStart w:id="767" w:name="_Toc428443338"/>
      <w:bookmarkStart w:id="768" w:name="_Toc428543034"/>
      <w:bookmarkStart w:id="769" w:name="_Toc428543942"/>
      <w:bookmarkStart w:id="770" w:name="_Toc428544303"/>
      <w:bookmarkStart w:id="771" w:name="_Toc428544404"/>
      <w:bookmarkStart w:id="772" w:name="_Toc428544482"/>
      <w:bookmarkStart w:id="773" w:name="_Toc428547651"/>
      <w:bookmarkStart w:id="774" w:name="_Toc428724503"/>
      <w:bookmarkStart w:id="775" w:name="_Toc428724580"/>
      <w:bookmarkStart w:id="776" w:name="_Toc429152990"/>
      <w:bookmarkStart w:id="777" w:name="_Toc433796491"/>
      <w:bookmarkStart w:id="778" w:name="_Toc436159039"/>
      <w:bookmarkStart w:id="779" w:name="_Toc436180624"/>
      <w:bookmarkStart w:id="780" w:name="_Toc436180702"/>
      <w:bookmarkStart w:id="781" w:name="_Toc436180830"/>
      <w:bookmarkStart w:id="782" w:name="_Toc436304576"/>
      <w:bookmarkStart w:id="783" w:name="_Toc436347006"/>
      <w:bookmarkStart w:id="784" w:name="_Toc436696639"/>
      <w:bookmarkStart w:id="785" w:name="_Toc436696850"/>
      <w:bookmarkStart w:id="786" w:name="_Toc436851668"/>
      <w:bookmarkStart w:id="787" w:name="_Toc436865345"/>
      <w:bookmarkStart w:id="788" w:name="_Toc436867445"/>
      <w:bookmarkStart w:id="789" w:name="_Toc436872999"/>
      <w:bookmarkStart w:id="790" w:name="_Toc437165592"/>
      <w:bookmarkStart w:id="791" w:name="_Toc437186622"/>
      <w:bookmarkStart w:id="792" w:name="_Toc437187234"/>
      <w:bookmarkStart w:id="793" w:name="_Toc437187304"/>
      <w:bookmarkStart w:id="794" w:name="_Toc437197938"/>
      <w:bookmarkStart w:id="795" w:name="_Toc437220504"/>
      <w:bookmarkStart w:id="796" w:name="_Toc439018077"/>
      <w:bookmarkStart w:id="797" w:name="_Toc439022093"/>
      <w:bookmarkStart w:id="798" w:name="_Toc459286983"/>
      <w:bookmarkStart w:id="799" w:name="_Toc423437944"/>
      <w:bookmarkStart w:id="800" w:name="_Toc423438014"/>
      <w:bookmarkStart w:id="801" w:name="_Toc423527768"/>
      <w:bookmarkStart w:id="802" w:name="_Toc423531864"/>
      <w:bookmarkStart w:id="803" w:name="_Toc423617808"/>
      <w:bookmarkStart w:id="804" w:name="_Toc423620421"/>
      <w:bookmarkStart w:id="805" w:name="_Toc423645538"/>
      <w:bookmarkStart w:id="806" w:name="_Toc423697326"/>
      <w:bookmarkStart w:id="807" w:name="_Toc423701679"/>
      <w:bookmarkStart w:id="808" w:name="_Toc423884577"/>
      <w:bookmarkStart w:id="809" w:name="_Toc423956827"/>
      <w:bookmarkStart w:id="810" w:name="_Toc423956937"/>
      <w:bookmarkStart w:id="811" w:name="_Toc423957014"/>
      <w:bookmarkStart w:id="812" w:name="_Toc423957156"/>
      <w:bookmarkStart w:id="813" w:name="_Toc423957223"/>
      <w:bookmarkStart w:id="814" w:name="_Toc423957743"/>
      <w:bookmarkStart w:id="815" w:name="_Toc423957810"/>
      <w:bookmarkStart w:id="816" w:name="_Toc423957924"/>
      <w:bookmarkStart w:id="817" w:name="_Toc423957995"/>
      <w:bookmarkStart w:id="818" w:name="_Toc423958074"/>
      <w:bookmarkStart w:id="819" w:name="_Toc423958161"/>
      <w:bookmarkStart w:id="820" w:name="_Toc423958227"/>
      <w:bookmarkStart w:id="821" w:name="_Toc423961510"/>
      <w:bookmarkStart w:id="822" w:name="_Toc423961723"/>
      <w:bookmarkStart w:id="823" w:name="_Toc423961790"/>
      <w:bookmarkStart w:id="824" w:name="_Toc423961905"/>
      <w:bookmarkStart w:id="825" w:name="_Toc423963061"/>
      <w:bookmarkStart w:id="826" w:name="_Toc424296729"/>
      <w:bookmarkStart w:id="827" w:name="_Toc424594508"/>
      <w:bookmarkStart w:id="828" w:name="_Toc424853352"/>
      <w:bookmarkStart w:id="829" w:name="_Toc424914713"/>
      <w:bookmarkStart w:id="830" w:name="_Toc424985194"/>
      <w:bookmarkStart w:id="831" w:name="_Toc425008972"/>
      <w:bookmarkStart w:id="832" w:name="_Toc425548041"/>
      <w:bookmarkStart w:id="833" w:name="_Toc425550217"/>
      <w:bookmarkStart w:id="834" w:name="_Toc425609687"/>
      <w:bookmarkStart w:id="835" w:name="_Toc425633706"/>
      <w:bookmarkStart w:id="836" w:name="_Toc425639316"/>
      <w:bookmarkStart w:id="837" w:name="_Toc425675922"/>
      <w:bookmarkStart w:id="838" w:name="_Toc425785116"/>
      <w:bookmarkStart w:id="839" w:name="_Toc425785238"/>
      <w:bookmarkStart w:id="840" w:name="_Toc426044796"/>
      <w:bookmarkStart w:id="841" w:name="_Toc426044871"/>
      <w:bookmarkStart w:id="842" w:name="_Toc426094413"/>
      <w:bookmarkStart w:id="843" w:name="_Toc426116558"/>
      <w:bookmarkStart w:id="844" w:name="_Toc427254087"/>
      <w:bookmarkStart w:id="845" w:name="_Toc428273409"/>
      <w:bookmarkStart w:id="846" w:name="_Toc428277378"/>
      <w:bookmarkStart w:id="847" w:name="_Toc428362672"/>
      <w:bookmarkStart w:id="848" w:name="_Toc428362745"/>
      <w:bookmarkStart w:id="849" w:name="_Toc428443130"/>
      <w:bookmarkStart w:id="850" w:name="_Toc428443339"/>
      <w:bookmarkStart w:id="851" w:name="_Toc428543035"/>
      <w:bookmarkStart w:id="852" w:name="_Toc428543943"/>
      <w:bookmarkStart w:id="853" w:name="_Toc428544304"/>
      <w:bookmarkStart w:id="854" w:name="_Toc428544405"/>
      <w:bookmarkStart w:id="855" w:name="_Toc428544483"/>
      <w:bookmarkStart w:id="856" w:name="_Toc428547652"/>
      <w:bookmarkStart w:id="857" w:name="_Toc428724504"/>
      <w:bookmarkStart w:id="858" w:name="_Toc428724581"/>
      <w:bookmarkStart w:id="859" w:name="_Toc429152991"/>
      <w:bookmarkStart w:id="860" w:name="_Toc433796492"/>
      <w:bookmarkStart w:id="861" w:name="_Toc436159040"/>
      <w:bookmarkStart w:id="862" w:name="_Toc436180625"/>
      <w:bookmarkStart w:id="863" w:name="_Toc436180703"/>
      <w:bookmarkStart w:id="864" w:name="_Toc436180831"/>
      <w:bookmarkStart w:id="865" w:name="_Toc436304577"/>
      <w:bookmarkStart w:id="866" w:name="_Toc436347007"/>
      <w:bookmarkStart w:id="867" w:name="_Toc436696640"/>
      <w:bookmarkStart w:id="868" w:name="_Toc436696851"/>
      <w:bookmarkStart w:id="869" w:name="_Toc436851669"/>
      <w:bookmarkStart w:id="870" w:name="_Toc436865346"/>
      <w:bookmarkStart w:id="871" w:name="_Toc436867446"/>
      <w:bookmarkStart w:id="872" w:name="_Toc436873000"/>
      <w:bookmarkStart w:id="873" w:name="_Toc437165593"/>
      <w:bookmarkStart w:id="874" w:name="_Toc437186623"/>
      <w:bookmarkStart w:id="875" w:name="_Toc437187235"/>
      <w:bookmarkStart w:id="876" w:name="_Toc437187305"/>
      <w:bookmarkStart w:id="877" w:name="_Toc437197939"/>
      <w:bookmarkStart w:id="878" w:name="_Toc437220505"/>
      <w:bookmarkStart w:id="879" w:name="_Toc439018078"/>
      <w:bookmarkStart w:id="880" w:name="_Toc439022094"/>
      <w:bookmarkStart w:id="881" w:name="_Toc459286984"/>
      <w:bookmarkStart w:id="882" w:name="_Toc423437945"/>
      <w:bookmarkStart w:id="883" w:name="_Toc423438015"/>
      <w:bookmarkStart w:id="884" w:name="_Toc423527769"/>
      <w:bookmarkStart w:id="885" w:name="_Toc423531865"/>
      <w:bookmarkStart w:id="886" w:name="_Toc423617809"/>
      <w:bookmarkStart w:id="887" w:name="_Toc423620422"/>
      <w:bookmarkStart w:id="888" w:name="_Toc423645539"/>
      <w:bookmarkStart w:id="889" w:name="_Toc423697327"/>
      <w:bookmarkStart w:id="890" w:name="_Toc423701680"/>
      <w:bookmarkStart w:id="891" w:name="_Toc423884578"/>
      <w:bookmarkStart w:id="892" w:name="_Toc423956828"/>
      <w:bookmarkStart w:id="893" w:name="_Toc423956938"/>
      <w:bookmarkStart w:id="894" w:name="_Toc423957015"/>
      <w:bookmarkStart w:id="895" w:name="_Toc423957157"/>
      <w:bookmarkStart w:id="896" w:name="_Toc423957224"/>
      <w:bookmarkStart w:id="897" w:name="_Toc423957744"/>
      <w:bookmarkStart w:id="898" w:name="_Toc423957811"/>
      <w:bookmarkStart w:id="899" w:name="_Toc423957925"/>
      <w:bookmarkStart w:id="900" w:name="_Toc423957996"/>
      <w:bookmarkStart w:id="901" w:name="_Toc423958075"/>
      <w:bookmarkStart w:id="902" w:name="_Toc423958162"/>
      <w:bookmarkStart w:id="903" w:name="_Toc423958228"/>
      <w:bookmarkStart w:id="904" w:name="_Toc423961511"/>
      <w:bookmarkStart w:id="905" w:name="_Toc423961724"/>
      <w:bookmarkStart w:id="906" w:name="_Toc423961791"/>
      <w:bookmarkStart w:id="907" w:name="_Toc423961906"/>
      <w:bookmarkStart w:id="908" w:name="_Toc423963062"/>
      <w:bookmarkStart w:id="909" w:name="_Toc424296730"/>
      <w:bookmarkStart w:id="910" w:name="_Toc424594509"/>
      <w:bookmarkStart w:id="911" w:name="_Toc424853353"/>
      <w:bookmarkStart w:id="912" w:name="_Toc424914714"/>
      <w:bookmarkStart w:id="913" w:name="_Toc424985195"/>
      <w:bookmarkStart w:id="914" w:name="_Toc425008973"/>
      <w:bookmarkStart w:id="915" w:name="_Toc425548042"/>
      <w:bookmarkStart w:id="916" w:name="_Toc425550218"/>
      <w:bookmarkStart w:id="917" w:name="_Toc425609688"/>
      <w:bookmarkStart w:id="918" w:name="_Toc425633707"/>
      <w:bookmarkStart w:id="919" w:name="_Toc425639317"/>
      <w:bookmarkStart w:id="920" w:name="_Toc425675923"/>
      <w:bookmarkStart w:id="921" w:name="_Toc425785117"/>
      <w:bookmarkStart w:id="922" w:name="_Toc425785239"/>
      <w:bookmarkStart w:id="923" w:name="_Toc426044797"/>
      <w:bookmarkStart w:id="924" w:name="_Toc426044872"/>
      <w:bookmarkStart w:id="925" w:name="_Toc426094414"/>
      <w:bookmarkStart w:id="926" w:name="_Toc426116559"/>
      <w:bookmarkStart w:id="927" w:name="_Toc427254088"/>
      <w:bookmarkStart w:id="928" w:name="_Toc428273410"/>
      <w:bookmarkStart w:id="929" w:name="_Toc428277379"/>
      <w:bookmarkStart w:id="930" w:name="_Toc428362673"/>
      <w:bookmarkStart w:id="931" w:name="_Toc428362746"/>
      <w:bookmarkStart w:id="932" w:name="_Toc428443131"/>
      <w:bookmarkStart w:id="933" w:name="_Toc428443340"/>
      <w:bookmarkStart w:id="934" w:name="_Toc428543036"/>
      <w:bookmarkStart w:id="935" w:name="_Toc428543944"/>
      <w:bookmarkStart w:id="936" w:name="_Toc428544305"/>
      <w:bookmarkStart w:id="937" w:name="_Toc428544406"/>
      <w:bookmarkStart w:id="938" w:name="_Toc428544484"/>
      <w:bookmarkStart w:id="939" w:name="_Toc428547653"/>
      <w:bookmarkStart w:id="940" w:name="_Toc428724505"/>
      <w:bookmarkStart w:id="941" w:name="_Toc428724582"/>
      <w:bookmarkStart w:id="942" w:name="_Toc429152992"/>
      <w:bookmarkStart w:id="943" w:name="_Toc433796493"/>
      <w:bookmarkStart w:id="944" w:name="_Toc436159041"/>
      <w:bookmarkStart w:id="945" w:name="_Toc436180626"/>
      <w:bookmarkStart w:id="946" w:name="_Toc436180704"/>
      <w:bookmarkStart w:id="947" w:name="_Toc436180832"/>
      <w:bookmarkStart w:id="948" w:name="_Toc436304578"/>
      <w:bookmarkStart w:id="949" w:name="_Toc436347008"/>
      <w:bookmarkStart w:id="950" w:name="_Toc436696641"/>
      <w:bookmarkStart w:id="951" w:name="_Toc436696852"/>
      <w:bookmarkStart w:id="952" w:name="_Toc436851670"/>
      <w:bookmarkStart w:id="953" w:name="_Toc436865347"/>
      <w:bookmarkStart w:id="954" w:name="_Toc436867447"/>
      <w:bookmarkStart w:id="955" w:name="_Toc436873001"/>
      <w:bookmarkStart w:id="956" w:name="_Toc437165594"/>
      <w:bookmarkStart w:id="957" w:name="_Toc437186624"/>
      <w:bookmarkStart w:id="958" w:name="_Toc437187236"/>
      <w:bookmarkStart w:id="959" w:name="_Toc437187306"/>
      <w:bookmarkStart w:id="960" w:name="_Toc437197940"/>
      <w:bookmarkStart w:id="961" w:name="_Toc437220506"/>
      <w:bookmarkStart w:id="962" w:name="_Toc439018079"/>
      <w:bookmarkStart w:id="963" w:name="_Toc439022095"/>
      <w:bookmarkStart w:id="964" w:name="_Toc459286985"/>
      <w:bookmarkStart w:id="965" w:name="_Toc469763801"/>
      <w:bookmarkStart w:id="966" w:name="_Toc469779069"/>
      <w:bookmarkStart w:id="967" w:name="_Toc86305140"/>
      <w:bookmarkEnd w:id="2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lastRenderedPageBreak/>
        <w:t xml:space="preserve">Część </w:t>
      </w:r>
      <w:r w:rsidR="00E60B7D">
        <w:t>5</w:t>
      </w:r>
      <w:r>
        <w:t xml:space="preserve">. </w:t>
      </w:r>
      <w:r w:rsidR="003F1324">
        <w:t>Analiza SWOT</w:t>
      </w:r>
      <w:bookmarkEnd w:id="965"/>
      <w:bookmarkEnd w:id="966"/>
      <w:bookmarkEnd w:id="967"/>
    </w:p>
    <w:p w14:paraId="7B1A8692" w14:textId="2AE11D9E" w:rsidR="003F1324" w:rsidRDefault="003F1324" w:rsidP="00A21AC8">
      <w:r>
        <w:t xml:space="preserve">Analiza SWOT dla </w:t>
      </w:r>
      <w:r w:rsidR="003D37F5">
        <w:t xml:space="preserve">Strategii </w:t>
      </w:r>
      <w:proofErr w:type="spellStart"/>
      <w:r w:rsidR="003D37F5">
        <w:t>Elektromobilności</w:t>
      </w:r>
      <w:proofErr w:type="spellEnd"/>
      <w:r w:rsidR="003D37F5">
        <w:t xml:space="preserve"> dla Gminy Dobre </w:t>
      </w:r>
      <w:r>
        <w:t>została opracowana metodą ekspercką,</w:t>
      </w:r>
      <w:r>
        <w:br/>
        <w:t xml:space="preserve">z uwzględnieniem wyników analizy SWOT dla </w:t>
      </w:r>
      <w:r w:rsidR="003D37F5">
        <w:t>całej Gminy</w:t>
      </w:r>
      <w:r>
        <w:t xml:space="preserve">, określoną w strategii rozwoju </w:t>
      </w:r>
      <w:r w:rsidR="004C3B1C">
        <w:t>gminy</w:t>
      </w:r>
      <w:r>
        <w:t xml:space="preserve"> </w:t>
      </w:r>
      <w:r w:rsidR="003401A2">
        <w:br/>
      </w:r>
      <w:r>
        <w:t xml:space="preserve">oraz ustaleń w czasie prac nad </w:t>
      </w:r>
      <w:r w:rsidR="003D37F5">
        <w:t xml:space="preserve">Strategią </w:t>
      </w:r>
      <w:proofErr w:type="spellStart"/>
      <w:r w:rsidR="003D37F5">
        <w:t>Elektromobilności</w:t>
      </w:r>
      <w:proofErr w:type="spellEnd"/>
      <w:r w:rsidR="004C3B1C">
        <w:t>.</w:t>
      </w:r>
    </w:p>
    <w:p w14:paraId="4C9D2C0E" w14:textId="6957D9E2" w:rsidR="00A461B2" w:rsidRPr="00A461B2" w:rsidRDefault="00A461B2" w:rsidP="00A461B2">
      <w:pPr>
        <w:pStyle w:val="Legenda"/>
        <w:rPr>
          <w:rFonts w:asciiTheme="minorHAnsi" w:hAnsiTheme="minorHAnsi" w:cstheme="minorHAnsi"/>
          <w:b w:val="0"/>
          <w:bCs w:val="0"/>
        </w:rPr>
      </w:pPr>
      <w:bookmarkStart w:id="968" w:name="_Toc86318835"/>
      <w:r w:rsidRPr="00A461B2">
        <w:rPr>
          <w:rFonts w:asciiTheme="minorHAnsi" w:hAnsiTheme="minorHAnsi" w:cstheme="minorHAnsi"/>
          <w:b w:val="0"/>
          <w:bCs w:val="0"/>
        </w:rPr>
        <w:t xml:space="preserve">Rysunek </w:t>
      </w:r>
      <w:r w:rsidRPr="00A461B2">
        <w:rPr>
          <w:rFonts w:asciiTheme="minorHAnsi" w:hAnsiTheme="minorHAnsi" w:cstheme="minorHAnsi"/>
          <w:b w:val="0"/>
          <w:bCs w:val="0"/>
        </w:rPr>
        <w:fldChar w:fldCharType="begin"/>
      </w:r>
      <w:r w:rsidRPr="00A461B2">
        <w:rPr>
          <w:rFonts w:asciiTheme="minorHAnsi" w:hAnsiTheme="minorHAnsi" w:cstheme="minorHAnsi"/>
          <w:b w:val="0"/>
          <w:bCs w:val="0"/>
        </w:rPr>
        <w:instrText xml:space="preserve"> SEQ Rysunek \* ARABIC </w:instrText>
      </w:r>
      <w:r w:rsidRPr="00A461B2">
        <w:rPr>
          <w:rFonts w:asciiTheme="minorHAnsi" w:hAnsiTheme="minorHAnsi" w:cstheme="minorHAnsi"/>
          <w:b w:val="0"/>
          <w:bCs w:val="0"/>
        </w:rPr>
        <w:fldChar w:fldCharType="separate"/>
      </w:r>
      <w:r w:rsidR="006E0495">
        <w:rPr>
          <w:rFonts w:asciiTheme="minorHAnsi" w:hAnsiTheme="minorHAnsi" w:cstheme="minorHAnsi"/>
          <w:b w:val="0"/>
          <w:bCs w:val="0"/>
          <w:noProof/>
        </w:rPr>
        <w:t>3</w:t>
      </w:r>
      <w:r w:rsidRPr="00A461B2">
        <w:rPr>
          <w:rFonts w:asciiTheme="minorHAnsi" w:hAnsiTheme="minorHAnsi" w:cstheme="minorHAnsi"/>
          <w:b w:val="0"/>
          <w:bCs w:val="0"/>
        </w:rPr>
        <w:fldChar w:fldCharType="end"/>
      </w:r>
      <w:r w:rsidRPr="00A461B2">
        <w:rPr>
          <w:rFonts w:asciiTheme="minorHAnsi" w:hAnsiTheme="minorHAnsi" w:cstheme="minorHAnsi"/>
          <w:b w:val="0"/>
          <w:bCs w:val="0"/>
        </w:rPr>
        <w:t xml:space="preserve">. Analiza SWOT dla Strategii </w:t>
      </w:r>
      <w:proofErr w:type="spellStart"/>
      <w:r w:rsidRPr="00A461B2">
        <w:rPr>
          <w:rFonts w:asciiTheme="minorHAnsi" w:hAnsiTheme="minorHAnsi" w:cstheme="minorHAnsi"/>
          <w:b w:val="0"/>
          <w:bCs w:val="0"/>
        </w:rPr>
        <w:t>Elektromobilności</w:t>
      </w:r>
      <w:proofErr w:type="spellEnd"/>
      <w:r w:rsidRPr="00A461B2">
        <w:rPr>
          <w:rFonts w:asciiTheme="minorHAnsi" w:hAnsiTheme="minorHAnsi" w:cstheme="minorHAnsi"/>
          <w:b w:val="0"/>
          <w:bCs w:val="0"/>
        </w:rPr>
        <w:t xml:space="preserve"> dla Gminy Dobre.</w:t>
      </w:r>
      <w:bookmarkEnd w:id="968"/>
    </w:p>
    <w:p w14:paraId="22520DC8" w14:textId="0350A6CF" w:rsidR="00CD65DA" w:rsidRPr="00CD65DA" w:rsidRDefault="003401A2" w:rsidP="00CD65DA">
      <w:r>
        <w:rPr>
          <w:noProof/>
          <w:lang w:eastAsia="pl-PL"/>
        </w:rPr>
        <mc:AlternateContent>
          <mc:Choice Requires="wpg">
            <w:drawing>
              <wp:anchor distT="0" distB="0" distL="114300" distR="114300" simplePos="0" relativeHeight="251704832" behindDoc="1" locked="0" layoutInCell="1" allowOverlap="0" wp14:anchorId="34E30C2E" wp14:editId="631FD8A2">
                <wp:simplePos x="0" y="0"/>
                <wp:positionH relativeFrom="column">
                  <wp:posOffset>-373380</wp:posOffset>
                </wp:positionH>
                <wp:positionV relativeFrom="paragraph">
                  <wp:posOffset>241300</wp:posOffset>
                </wp:positionV>
                <wp:extent cx="6332220" cy="6370320"/>
                <wp:effectExtent l="0" t="0" r="0" b="0"/>
                <wp:wrapSquare wrapText="bothSides"/>
                <wp:docPr id="23" name="Grupa 23"/>
                <wp:cNvGraphicFramePr/>
                <a:graphic xmlns:a="http://schemas.openxmlformats.org/drawingml/2006/main">
                  <a:graphicData uri="http://schemas.microsoft.com/office/word/2010/wordprocessingGroup">
                    <wpg:wgp>
                      <wpg:cNvGrpSpPr/>
                      <wpg:grpSpPr>
                        <a:xfrm>
                          <a:off x="0" y="0"/>
                          <a:ext cx="6332220" cy="6370320"/>
                          <a:chOff x="9525" y="-222803"/>
                          <a:chExt cx="6458400" cy="6618843"/>
                        </a:xfrm>
                      </wpg:grpSpPr>
                      <wps:wsp>
                        <wps:cNvPr id="19" name="Pole tekstowe 2"/>
                        <wps:cNvSpPr txBox="1">
                          <a:spLocks noChangeArrowheads="1"/>
                        </wps:cNvSpPr>
                        <wps:spPr bwMode="auto">
                          <a:xfrm>
                            <a:off x="844530" y="-222803"/>
                            <a:ext cx="2683704" cy="2272072"/>
                          </a:xfrm>
                          <a:prstGeom prst="rect">
                            <a:avLst/>
                          </a:prstGeom>
                          <a:noFill/>
                          <a:ln w="9525">
                            <a:noFill/>
                            <a:miter lim="800000"/>
                            <a:headEnd/>
                            <a:tailEnd/>
                          </a:ln>
                        </wps:spPr>
                        <wps:txbx>
                          <w:txbxContent>
                            <w:p w14:paraId="5C4C1D83" w14:textId="77777777" w:rsidR="00540AA0" w:rsidRPr="00AB759E" w:rsidRDefault="00540AA0" w:rsidP="00CD65DA">
                              <w:pPr>
                                <w:spacing w:after="0" w:line="360" w:lineRule="auto"/>
                                <w:jc w:val="left"/>
                                <w:rPr>
                                  <w:b/>
                                  <w:color w:val="33518F"/>
                                  <w:sz w:val="28"/>
                                  <w:szCs w:val="28"/>
                                </w:rPr>
                              </w:pPr>
                              <w:r w:rsidRPr="00AB759E">
                                <w:rPr>
                                  <w:b/>
                                  <w:color w:val="33518F"/>
                                  <w:sz w:val="28"/>
                                  <w:szCs w:val="28"/>
                                </w:rPr>
                                <w:t>Mocne strony</w:t>
                              </w:r>
                            </w:p>
                            <w:p w14:paraId="6F151583" w14:textId="34EF0B85" w:rsidR="00540AA0" w:rsidRDefault="003D37F5" w:rsidP="00CD65DA">
                              <w:pPr>
                                <w:pStyle w:val="Listapunktowana"/>
                                <w:spacing w:after="0"/>
                                <w:ind w:left="227" w:hanging="227"/>
                                <w:jc w:val="left"/>
                                <w:rPr>
                                  <w:sz w:val="16"/>
                                  <w:szCs w:val="16"/>
                                </w:rPr>
                              </w:pPr>
                              <w:r>
                                <w:rPr>
                                  <w:sz w:val="16"/>
                                  <w:szCs w:val="16"/>
                                </w:rPr>
                                <w:t>Dobre położenie Gminy na terenie Mazowsza, bliskość Warszawy</w:t>
                              </w:r>
                              <w:r w:rsidR="00BB5A5E">
                                <w:rPr>
                                  <w:sz w:val="16"/>
                                  <w:szCs w:val="16"/>
                                </w:rPr>
                                <w:t xml:space="preserve"> (położenie na linii komunikacyjnej Węgrów Warszawa i Dobre - Mińsk </w:t>
                              </w:r>
                              <w:r w:rsidR="00346253">
                                <w:rPr>
                                  <w:sz w:val="16"/>
                                  <w:szCs w:val="16"/>
                                </w:rPr>
                                <w:t>–</w:t>
                              </w:r>
                              <w:r w:rsidR="00BB5A5E">
                                <w:rPr>
                                  <w:sz w:val="16"/>
                                  <w:szCs w:val="16"/>
                                </w:rPr>
                                <w:t xml:space="preserve"> Warszawa</w:t>
                              </w:r>
                              <w:r w:rsidR="00346253">
                                <w:rPr>
                                  <w:sz w:val="16"/>
                                  <w:szCs w:val="16"/>
                                </w:rPr>
                                <w:t>,</w:t>
                              </w:r>
                            </w:p>
                            <w:p w14:paraId="3A813E9E" w14:textId="247D27D1" w:rsidR="00346253" w:rsidRPr="00CD65DA" w:rsidRDefault="00346253" w:rsidP="00CD65DA">
                              <w:pPr>
                                <w:pStyle w:val="Listapunktowana"/>
                                <w:spacing w:after="0"/>
                                <w:ind w:left="227" w:hanging="227"/>
                                <w:jc w:val="left"/>
                                <w:rPr>
                                  <w:sz w:val="16"/>
                                  <w:szCs w:val="16"/>
                                </w:rPr>
                              </w:pPr>
                              <w:r>
                                <w:rPr>
                                  <w:sz w:val="16"/>
                                  <w:szCs w:val="16"/>
                                </w:rPr>
                                <w:t xml:space="preserve">Położenie 25 km od linii kolejowe </w:t>
                              </w:r>
                              <w:r w:rsidR="00967A5B">
                                <w:rPr>
                                  <w:sz w:val="16"/>
                                  <w:szCs w:val="16"/>
                                </w:rPr>
                                <w:t>Siedlce</w:t>
                              </w:r>
                              <w:r>
                                <w:rPr>
                                  <w:sz w:val="16"/>
                                  <w:szCs w:val="16"/>
                                </w:rPr>
                                <w:t xml:space="preserve"> </w:t>
                              </w:r>
                              <w:r w:rsidR="003401A2">
                                <w:rPr>
                                  <w:sz w:val="16"/>
                                  <w:szCs w:val="16"/>
                                </w:rPr>
                                <w:t>–</w:t>
                              </w:r>
                              <w:r>
                                <w:rPr>
                                  <w:sz w:val="16"/>
                                  <w:szCs w:val="16"/>
                                </w:rPr>
                                <w:t xml:space="preserve"> Warszawa</w:t>
                              </w:r>
                              <w:r w:rsidR="003401A2">
                                <w:rPr>
                                  <w:sz w:val="16"/>
                                  <w:szCs w:val="16"/>
                                </w:rPr>
                                <w:t>,</w:t>
                              </w:r>
                            </w:p>
                            <w:p w14:paraId="16E72426" w14:textId="1E1D2A09" w:rsidR="00540AA0" w:rsidRPr="00CD65DA" w:rsidRDefault="003D37F5" w:rsidP="00CD65DA">
                              <w:pPr>
                                <w:pStyle w:val="Listapunktowana"/>
                                <w:spacing w:after="0"/>
                                <w:ind w:left="227" w:hanging="227"/>
                                <w:jc w:val="left"/>
                                <w:rPr>
                                  <w:sz w:val="16"/>
                                  <w:szCs w:val="16"/>
                                </w:rPr>
                              </w:pPr>
                              <w:r>
                                <w:rPr>
                                  <w:sz w:val="16"/>
                                  <w:szCs w:val="16"/>
                                </w:rPr>
                                <w:t>Dobre skomunikowanie Gminy – transport drogowy</w:t>
                              </w:r>
                              <w:r w:rsidR="003401A2">
                                <w:rPr>
                                  <w:sz w:val="16"/>
                                  <w:szCs w:val="16"/>
                                </w:rPr>
                                <w:t>,</w:t>
                              </w:r>
                            </w:p>
                            <w:p w14:paraId="15820DEB" w14:textId="05D2591E" w:rsidR="00540AA0" w:rsidRPr="003D37F5" w:rsidRDefault="003D37F5" w:rsidP="00FD68E9">
                              <w:pPr>
                                <w:pStyle w:val="Listapunktowana"/>
                                <w:spacing w:after="0"/>
                                <w:ind w:left="227" w:hanging="227"/>
                                <w:jc w:val="left"/>
                                <w:rPr>
                                  <w:sz w:val="16"/>
                                  <w:szCs w:val="16"/>
                                </w:rPr>
                              </w:pPr>
                              <w:r w:rsidRPr="003D37F5">
                                <w:rPr>
                                  <w:rFonts w:cs="Calibri"/>
                                  <w:sz w:val="16"/>
                                  <w:szCs w:val="16"/>
                                  <w:lang w:eastAsia="pl-PL"/>
                                </w:rPr>
                                <w:t>Relatywnie nieznaczny poziom degradacji środowiska naturalnego, wysoki poziom zalesienia oraz terenów zielonych</w:t>
                              </w:r>
                              <w:r w:rsidR="003401A2">
                                <w:rPr>
                                  <w:rFonts w:cs="Calibri"/>
                                  <w:sz w:val="16"/>
                                  <w:szCs w:val="16"/>
                                  <w:lang w:eastAsia="pl-PL"/>
                                </w:rPr>
                                <w:t>,</w:t>
                              </w:r>
                            </w:p>
                            <w:p w14:paraId="0F9730E9" w14:textId="6792A0D3" w:rsidR="003D37F5" w:rsidRPr="003401A2" w:rsidRDefault="003401A2" w:rsidP="003401A2">
                              <w:pPr>
                                <w:pStyle w:val="Listapunktowana"/>
                                <w:spacing w:after="0"/>
                                <w:ind w:left="227" w:hanging="227"/>
                                <w:jc w:val="left"/>
                                <w:rPr>
                                  <w:sz w:val="16"/>
                                  <w:szCs w:val="16"/>
                                </w:rPr>
                              </w:pPr>
                              <w:r>
                                <w:rPr>
                                  <w:sz w:val="16"/>
                                  <w:szCs w:val="16"/>
                                </w:rPr>
                                <w:t>Systematyczna r</w:t>
                              </w:r>
                              <w:r w:rsidR="00DC1C8C">
                                <w:rPr>
                                  <w:sz w:val="16"/>
                                  <w:szCs w:val="16"/>
                                </w:rPr>
                                <w:t>ozbudowa infrastruktury drogowej</w:t>
                              </w:r>
                              <w:r>
                                <w:rPr>
                                  <w:sz w:val="16"/>
                                  <w:szCs w:val="16"/>
                                </w:rPr>
                                <w:t>.</w:t>
                              </w:r>
                            </w:p>
                          </w:txbxContent>
                        </wps:txbx>
                        <wps:bodyPr rot="0" vert="horz" wrap="square" lIns="91440" tIns="45720" rIns="91440" bIns="45720" anchor="t" anchorCtr="0">
                          <a:noAutofit/>
                        </wps:bodyPr>
                      </wps:wsp>
                      <wps:wsp>
                        <wps:cNvPr id="20" name="Pole tekstowe 2"/>
                        <wps:cNvSpPr txBox="1">
                          <a:spLocks noChangeArrowheads="1"/>
                        </wps:cNvSpPr>
                        <wps:spPr bwMode="auto">
                          <a:xfrm>
                            <a:off x="3878238" y="-139884"/>
                            <a:ext cx="2386940" cy="1598748"/>
                          </a:xfrm>
                          <a:prstGeom prst="rect">
                            <a:avLst/>
                          </a:prstGeom>
                          <a:noFill/>
                          <a:ln w="9525">
                            <a:noFill/>
                            <a:miter lim="800000"/>
                            <a:headEnd/>
                            <a:tailEnd/>
                          </a:ln>
                        </wps:spPr>
                        <wps:txbx>
                          <w:txbxContent>
                            <w:p w14:paraId="32CA04B6" w14:textId="77777777" w:rsidR="00540AA0" w:rsidRPr="00AB759E" w:rsidRDefault="00540AA0" w:rsidP="00CD65DA">
                              <w:pPr>
                                <w:spacing w:after="0" w:line="360" w:lineRule="auto"/>
                                <w:jc w:val="left"/>
                                <w:rPr>
                                  <w:b/>
                                  <w:color w:val="63A267"/>
                                  <w:sz w:val="28"/>
                                  <w:szCs w:val="28"/>
                                </w:rPr>
                              </w:pPr>
                              <w:r w:rsidRPr="00AB759E">
                                <w:rPr>
                                  <w:b/>
                                  <w:color w:val="63A267"/>
                                  <w:sz w:val="28"/>
                                  <w:szCs w:val="28"/>
                                </w:rPr>
                                <w:t>Szanse</w:t>
                              </w:r>
                            </w:p>
                            <w:p w14:paraId="0B2387D2" w14:textId="25CF7534" w:rsidR="00540AA0" w:rsidRPr="00CD65DA" w:rsidRDefault="00540AA0" w:rsidP="00CD65DA">
                              <w:pPr>
                                <w:pStyle w:val="Listapunktowana"/>
                                <w:spacing w:after="0"/>
                                <w:ind w:left="227" w:hanging="227"/>
                                <w:jc w:val="left"/>
                                <w:rPr>
                                  <w:sz w:val="16"/>
                                  <w:szCs w:val="16"/>
                                </w:rPr>
                              </w:pPr>
                              <w:r w:rsidRPr="00CD65DA">
                                <w:rPr>
                                  <w:sz w:val="16"/>
                                  <w:szCs w:val="16"/>
                                </w:rPr>
                                <w:t xml:space="preserve">Dostępność środków </w:t>
                              </w:r>
                              <w:r w:rsidR="00DC1C8C">
                                <w:rPr>
                                  <w:sz w:val="16"/>
                                  <w:szCs w:val="16"/>
                                </w:rPr>
                                <w:t>zewnętrznych</w:t>
                              </w:r>
                              <w:r w:rsidRPr="00CD65DA">
                                <w:rPr>
                                  <w:sz w:val="16"/>
                                  <w:szCs w:val="16"/>
                                </w:rPr>
                                <w:t xml:space="preserve"> </w:t>
                              </w:r>
                              <w:r w:rsidR="00DC1C8C">
                                <w:rPr>
                                  <w:sz w:val="16"/>
                                  <w:szCs w:val="16"/>
                                </w:rPr>
                                <w:t xml:space="preserve">finansowanie przedsięwzięć związanych </w:t>
                              </w:r>
                              <w:r w:rsidR="00DC1C8C">
                                <w:rPr>
                                  <w:sz w:val="16"/>
                                  <w:szCs w:val="16"/>
                                </w:rPr>
                                <w:br/>
                                <w:t xml:space="preserve">z </w:t>
                              </w:r>
                              <w:r w:rsidR="0012099E">
                                <w:rPr>
                                  <w:sz w:val="16"/>
                                  <w:szCs w:val="16"/>
                                </w:rPr>
                                <w:t>elektromobilnością</w:t>
                              </w:r>
                              <w:r w:rsidR="003401A2">
                                <w:rPr>
                                  <w:sz w:val="16"/>
                                  <w:szCs w:val="16"/>
                                </w:rPr>
                                <w:t>,</w:t>
                              </w:r>
                            </w:p>
                            <w:p w14:paraId="6D1E44A0" w14:textId="046E59EC" w:rsidR="00540AA0" w:rsidRPr="00CD65DA" w:rsidRDefault="00540AA0" w:rsidP="00CD65DA">
                              <w:pPr>
                                <w:pStyle w:val="Listapunktowana"/>
                                <w:spacing w:after="0"/>
                                <w:ind w:left="227" w:hanging="227"/>
                                <w:jc w:val="left"/>
                                <w:rPr>
                                  <w:sz w:val="16"/>
                                  <w:szCs w:val="16"/>
                                </w:rPr>
                              </w:pPr>
                              <w:r w:rsidRPr="00CD65DA">
                                <w:rPr>
                                  <w:sz w:val="16"/>
                                  <w:szCs w:val="16"/>
                                </w:rPr>
                                <w:t xml:space="preserve">Dostępność m.st. Warszawy, jako </w:t>
                              </w:r>
                              <w:r w:rsidR="00DC1C8C">
                                <w:rPr>
                                  <w:sz w:val="16"/>
                                  <w:szCs w:val="16"/>
                                </w:rPr>
                                <w:t xml:space="preserve">inspiracji </w:t>
                              </w:r>
                              <w:r w:rsidR="003401A2">
                                <w:rPr>
                                  <w:sz w:val="16"/>
                                  <w:szCs w:val="16"/>
                                </w:rPr>
                                <w:br/>
                              </w:r>
                              <w:r w:rsidR="00DC1C8C">
                                <w:rPr>
                                  <w:sz w:val="16"/>
                                  <w:szCs w:val="16"/>
                                </w:rPr>
                                <w:t>dla Mieszkańców oraz możliwość łączenia funkcjonalności infrastruktury,</w:t>
                              </w:r>
                            </w:p>
                            <w:p w14:paraId="3D3B96F3" w14:textId="68C1751F" w:rsidR="00540AA0" w:rsidRPr="00CD65DA" w:rsidRDefault="00540AA0" w:rsidP="00CD65DA">
                              <w:pPr>
                                <w:pStyle w:val="Listapunktowana"/>
                                <w:spacing w:after="0"/>
                                <w:ind w:left="227" w:hanging="227"/>
                                <w:jc w:val="left"/>
                                <w:rPr>
                                  <w:sz w:val="16"/>
                                  <w:szCs w:val="16"/>
                                </w:rPr>
                              </w:pPr>
                              <w:r w:rsidRPr="00CD65DA">
                                <w:rPr>
                                  <w:sz w:val="16"/>
                                  <w:szCs w:val="16"/>
                                </w:rPr>
                                <w:t xml:space="preserve">Wzrost świadomości społeczeństwa w zakresie ekologii i </w:t>
                              </w:r>
                              <w:r w:rsidR="00DC1C8C">
                                <w:rPr>
                                  <w:sz w:val="16"/>
                                  <w:szCs w:val="16"/>
                                </w:rPr>
                                <w:t>elektromobilności</w:t>
                              </w:r>
                              <w:r w:rsidR="003401A2">
                                <w:rPr>
                                  <w:sz w:val="16"/>
                                  <w:szCs w:val="16"/>
                                </w:rPr>
                                <w:t>.</w:t>
                              </w:r>
                            </w:p>
                          </w:txbxContent>
                        </wps:txbx>
                        <wps:bodyPr rot="0" vert="horz" wrap="square" lIns="91440" tIns="45720" rIns="91440" bIns="45720" anchor="t" anchorCtr="0">
                          <a:noAutofit/>
                        </wps:bodyPr>
                      </wps:wsp>
                      <wps:wsp>
                        <wps:cNvPr id="21" name="Pole tekstowe 2"/>
                        <wps:cNvSpPr txBox="1">
                          <a:spLocks noChangeArrowheads="1"/>
                        </wps:cNvSpPr>
                        <wps:spPr bwMode="auto">
                          <a:xfrm>
                            <a:off x="403725" y="4631376"/>
                            <a:ext cx="2588894" cy="1764664"/>
                          </a:xfrm>
                          <a:prstGeom prst="rect">
                            <a:avLst/>
                          </a:prstGeom>
                          <a:noFill/>
                          <a:ln w="9525">
                            <a:noFill/>
                            <a:miter lim="800000"/>
                            <a:headEnd/>
                            <a:tailEnd/>
                          </a:ln>
                        </wps:spPr>
                        <wps:txbx>
                          <w:txbxContent>
                            <w:p w14:paraId="484242CF" w14:textId="77777777" w:rsidR="00540AA0" w:rsidRPr="00AB759E" w:rsidRDefault="00540AA0" w:rsidP="00CD65DA">
                              <w:pPr>
                                <w:spacing w:after="0" w:line="360" w:lineRule="auto"/>
                                <w:jc w:val="left"/>
                                <w:rPr>
                                  <w:b/>
                                  <w:color w:val="6583BF"/>
                                  <w:sz w:val="28"/>
                                  <w:szCs w:val="28"/>
                                </w:rPr>
                              </w:pPr>
                              <w:r w:rsidRPr="00AB759E">
                                <w:rPr>
                                  <w:b/>
                                  <w:color w:val="6583BF"/>
                                  <w:sz w:val="28"/>
                                  <w:szCs w:val="28"/>
                                </w:rPr>
                                <w:t>Słabe strony</w:t>
                              </w:r>
                            </w:p>
                            <w:p w14:paraId="7CB95554" w14:textId="2F045DA6" w:rsidR="00540AA0" w:rsidRPr="00CD65DA" w:rsidRDefault="00DC1C8C" w:rsidP="00CD65DA">
                              <w:pPr>
                                <w:pStyle w:val="Listapunktowana"/>
                                <w:spacing w:after="0"/>
                                <w:ind w:left="227" w:hanging="227"/>
                                <w:jc w:val="left"/>
                                <w:rPr>
                                  <w:sz w:val="16"/>
                                  <w:szCs w:val="16"/>
                                </w:rPr>
                              </w:pPr>
                              <w:r>
                                <w:rPr>
                                  <w:sz w:val="16"/>
                                  <w:szCs w:val="16"/>
                                </w:rPr>
                                <w:t xml:space="preserve">Duże rozpiętość terytorialna gminy – trudności </w:t>
                              </w:r>
                              <w:r>
                                <w:rPr>
                                  <w:sz w:val="16"/>
                                  <w:szCs w:val="16"/>
                                </w:rPr>
                                <w:br/>
                                <w:t>w zapewnieniu komunikacji publicznej oraz</w:t>
                              </w:r>
                              <w:r w:rsidR="00372731">
                                <w:rPr>
                                  <w:sz w:val="16"/>
                                  <w:szCs w:val="16"/>
                                </w:rPr>
                                <w:t xml:space="preserve"> </w:t>
                              </w:r>
                              <w:r>
                                <w:rPr>
                                  <w:sz w:val="16"/>
                                  <w:szCs w:val="16"/>
                                </w:rPr>
                                <w:t xml:space="preserve">infrastruktury dot. </w:t>
                              </w:r>
                              <w:r w:rsidR="003401A2">
                                <w:rPr>
                                  <w:sz w:val="16"/>
                                  <w:szCs w:val="16"/>
                                </w:rPr>
                                <w:t>E</w:t>
                              </w:r>
                              <w:r>
                                <w:rPr>
                                  <w:sz w:val="16"/>
                                  <w:szCs w:val="16"/>
                                </w:rPr>
                                <w:t>lektromobilności</w:t>
                              </w:r>
                              <w:r w:rsidR="003401A2">
                                <w:rPr>
                                  <w:sz w:val="16"/>
                                  <w:szCs w:val="16"/>
                                </w:rPr>
                                <w:t>,</w:t>
                              </w:r>
                            </w:p>
                            <w:p w14:paraId="2CBBA312" w14:textId="69A01940" w:rsidR="00540AA0" w:rsidRPr="00CD65DA" w:rsidRDefault="00DC1C8C" w:rsidP="00CD65DA">
                              <w:pPr>
                                <w:pStyle w:val="Listapunktowana"/>
                                <w:spacing w:after="0"/>
                                <w:ind w:left="227" w:hanging="227"/>
                                <w:jc w:val="left"/>
                                <w:rPr>
                                  <w:sz w:val="16"/>
                                  <w:szCs w:val="16"/>
                                </w:rPr>
                              </w:pPr>
                              <w:r>
                                <w:rPr>
                                  <w:sz w:val="16"/>
                                  <w:szCs w:val="16"/>
                                </w:rPr>
                                <w:t xml:space="preserve">Ograniczone środki finansowe Budżetu Gminy </w:t>
                              </w:r>
                              <w:r w:rsidR="003401A2">
                                <w:rPr>
                                  <w:sz w:val="16"/>
                                  <w:szCs w:val="16"/>
                                </w:rPr>
                                <w:br/>
                              </w:r>
                              <w:r>
                                <w:rPr>
                                  <w:sz w:val="16"/>
                                  <w:szCs w:val="16"/>
                                </w:rPr>
                                <w:t xml:space="preserve">na budowę np. sieci ścieżek rowerowych. </w:t>
                              </w:r>
                            </w:p>
                          </w:txbxContent>
                        </wps:txbx>
                        <wps:bodyPr rot="0" vert="horz" wrap="square" lIns="91440" tIns="45720" rIns="91440" bIns="45720" anchor="t" anchorCtr="0">
                          <a:noAutofit/>
                        </wps:bodyPr>
                      </wps:wsp>
                      <wps:wsp>
                        <wps:cNvPr id="22" name="Pole tekstowe 2"/>
                        <wps:cNvSpPr txBox="1">
                          <a:spLocks noChangeArrowheads="1"/>
                        </wps:cNvSpPr>
                        <wps:spPr bwMode="auto">
                          <a:xfrm>
                            <a:off x="3336669" y="4631376"/>
                            <a:ext cx="2790824" cy="1764664"/>
                          </a:xfrm>
                          <a:prstGeom prst="rect">
                            <a:avLst/>
                          </a:prstGeom>
                          <a:noFill/>
                          <a:ln w="9525">
                            <a:noFill/>
                            <a:miter lim="800000"/>
                            <a:headEnd/>
                            <a:tailEnd/>
                          </a:ln>
                        </wps:spPr>
                        <wps:txbx>
                          <w:txbxContent>
                            <w:p w14:paraId="009DE426" w14:textId="77777777" w:rsidR="00540AA0" w:rsidRPr="00AB759E" w:rsidRDefault="00540AA0" w:rsidP="00CD65DA">
                              <w:pPr>
                                <w:spacing w:after="0" w:line="360" w:lineRule="auto"/>
                                <w:jc w:val="left"/>
                                <w:rPr>
                                  <w:b/>
                                  <w:color w:val="ABD048"/>
                                  <w:sz w:val="28"/>
                                  <w:szCs w:val="28"/>
                                </w:rPr>
                              </w:pPr>
                              <w:r w:rsidRPr="00AB759E">
                                <w:rPr>
                                  <w:b/>
                                  <w:color w:val="ABD048"/>
                                  <w:sz w:val="28"/>
                                  <w:szCs w:val="28"/>
                                </w:rPr>
                                <w:t>Zagrożenia</w:t>
                              </w:r>
                            </w:p>
                            <w:p w14:paraId="26F44454" w14:textId="76EAECE1" w:rsidR="00540AA0" w:rsidRDefault="00540AA0" w:rsidP="00DC1C8C">
                              <w:pPr>
                                <w:pStyle w:val="Listapunktowana"/>
                                <w:spacing w:after="0"/>
                                <w:ind w:left="227" w:hanging="227"/>
                                <w:jc w:val="left"/>
                                <w:rPr>
                                  <w:sz w:val="16"/>
                                  <w:szCs w:val="16"/>
                                </w:rPr>
                              </w:pPr>
                              <w:r w:rsidRPr="00CD65DA">
                                <w:rPr>
                                  <w:sz w:val="16"/>
                                  <w:szCs w:val="16"/>
                                </w:rPr>
                                <w:t xml:space="preserve">Niewystarczająca dostępność zewnętrznych środków pomocowych (UE, programy rządowe) na </w:t>
                              </w:r>
                              <w:r w:rsidR="00DC1C8C">
                                <w:rPr>
                                  <w:sz w:val="16"/>
                                  <w:szCs w:val="16"/>
                                </w:rPr>
                                <w:t>elektromobilność</w:t>
                              </w:r>
                              <w:r w:rsidRPr="00CD65DA">
                                <w:rPr>
                                  <w:sz w:val="16"/>
                                  <w:szCs w:val="16"/>
                                </w:rPr>
                                <w:t xml:space="preserve"> </w:t>
                              </w:r>
                              <w:r w:rsidR="00DC1C8C">
                                <w:rPr>
                                  <w:sz w:val="16"/>
                                  <w:szCs w:val="16"/>
                                </w:rPr>
                                <w:t xml:space="preserve">– prowadząca </w:t>
                              </w:r>
                              <w:r w:rsidR="00F347F6">
                                <w:rPr>
                                  <w:sz w:val="16"/>
                                  <w:szCs w:val="16"/>
                                </w:rPr>
                                <w:t xml:space="preserve">do </w:t>
                              </w:r>
                              <w:r w:rsidR="00DC1C8C">
                                <w:rPr>
                                  <w:sz w:val="16"/>
                                  <w:szCs w:val="16"/>
                                </w:rPr>
                                <w:t>realizacji pojedynczych działań a nie kompleksowego programu.</w:t>
                              </w:r>
                            </w:p>
                            <w:p w14:paraId="134AECC6" w14:textId="49DD5B78" w:rsidR="00DC1C8C" w:rsidRPr="00DC1C8C" w:rsidRDefault="00DC1C8C" w:rsidP="00DC1C8C">
                              <w:pPr>
                                <w:pStyle w:val="Listapunktowana"/>
                                <w:spacing w:after="0"/>
                                <w:ind w:left="227" w:hanging="227"/>
                                <w:jc w:val="left"/>
                                <w:rPr>
                                  <w:sz w:val="16"/>
                                  <w:szCs w:val="16"/>
                                </w:rPr>
                              </w:pPr>
                              <w:r>
                                <w:rPr>
                                  <w:sz w:val="16"/>
                                  <w:szCs w:val="16"/>
                                </w:rPr>
                                <w:t>Brak systemowego koordynowania inwestycji Elektromobilności w okolicznych powiatach – w celu np. zapewnienia gęstej sieci ładowania pojazdów elektrycznych.</w:t>
                              </w:r>
                            </w:p>
                          </w:txbxContent>
                        </wps:txbx>
                        <wps:bodyPr rot="0" vert="horz" wrap="square" lIns="91440" tIns="45720" rIns="91440" bIns="45720" anchor="t" anchorCtr="0">
                          <a:noAutofit/>
                        </wps:bodyPr>
                      </wps:wsp>
                      <pic:pic xmlns:pic="http://schemas.openxmlformats.org/drawingml/2006/picture">
                        <pic:nvPicPr>
                          <pic:cNvPr id="18" name="Obraz 18"/>
                          <pic:cNvPicPr preferRelativeResize="0">
                            <a:picLocks noChangeAspect="1"/>
                          </pic:cNvPicPr>
                        </pic:nvPicPr>
                        <pic:blipFill>
                          <a:blip r:embed="rId23">
                            <a:extLst>
                              <a:ext uri="{28A0092B-C50C-407E-A947-70E740481C1C}">
                                <a14:useLocalDpi xmlns:a14="http://schemas.microsoft.com/office/drawing/2010/main" val="0"/>
                              </a:ext>
                            </a:extLst>
                          </a:blip>
                          <a:stretch>
                            <a:fillRect/>
                          </a:stretch>
                        </pic:blipFill>
                        <pic:spPr bwMode="auto">
                          <a:xfrm>
                            <a:off x="9525" y="1499235"/>
                            <a:ext cx="6458400" cy="31349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4E30C2E" id="Grupa 23" o:spid="_x0000_s1028" style="position:absolute;left:0;text-align:left;margin-left:-29.4pt;margin-top:19pt;width:498.6pt;height:501.6pt;z-index:-251611648;mso-width-relative:margin;mso-height-relative:margin" coordorigin="95,-2228" coordsize="64584,66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" o:allowoverlap="f">
                <v:shape id="_x0000_s1029" type="#_x0000_t202" style="position:absolute;left:8445;top:-2228;width:26837;height:2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5C4C1D83" w14:textId="77777777" w:rsidR="00540AA0" w:rsidRPr="00AB759E" w:rsidRDefault="00540AA0" w:rsidP="00CD65DA">
                        <w:pPr>
                          <w:spacing w:after="0" w:line="360" w:lineRule="auto"/>
                          <w:jc w:val="left"/>
                          <w:rPr>
                            <w:b/>
                            <w:color w:val="33518F"/>
                            <w:sz w:val="28"/>
                            <w:szCs w:val="28"/>
                          </w:rPr>
                        </w:pPr>
                        <w:r w:rsidRPr="00AB759E">
                          <w:rPr>
                            <w:b/>
                            <w:color w:val="33518F"/>
                            <w:sz w:val="28"/>
                            <w:szCs w:val="28"/>
                          </w:rPr>
                          <w:t>Mocne strony</w:t>
                        </w:r>
                      </w:p>
                      <w:p w14:paraId="6F151583" w14:textId="34EF0B85" w:rsidR="00540AA0" w:rsidRDefault="003D37F5" w:rsidP="00CD65DA">
                        <w:pPr>
                          <w:pStyle w:val="Listapunktowana"/>
                          <w:spacing w:after="0"/>
                          <w:ind w:left="227" w:hanging="227"/>
                          <w:jc w:val="left"/>
                          <w:rPr>
                            <w:sz w:val="16"/>
                            <w:szCs w:val="16"/>
                          </w:rPr>
                        </w:pPr>
                        <w:r>
                          <w:rPr>
                            <w:sz w:val="16"/>
                            <w:szCs w:val="16"/>
                          </w:rPr>
                          <w:t>Dobre położenie Gminy na terenie Mazowsza, bliskość Warszawy</w:t>
                        </w:r>
                        <w:r w:rsidR="00BB5A5E">
                          <w:rPr>
                            <w:sz w:val="16"/>
                            <w:szCs w:val="16"/>
                          </w:rPr>
                          <w:t xml:space="preserve"> (położenie na linii komunikacyjnej Węgrów Warszawa i Dobre - Mińsk </w:t>
                        </w:r>
                        <w:r w:rsidR="00346253">
                          <w:rPr>
                            <w:sz w:val="16"/>
                            <w:szCs w:val="16"/>
                          </w:rPr>
                          <w:t>–</w:t>
                        </w:r>
                        <w:r w:rsidR="00BB5A5E">
                          <w:rPr>
                            <w:sz w:val="16"/>
                            <w:szCs w:val="16"/>
                          </w:rPr>
                          <w:t xml:space="preserve"> Warszawa</w:t>
                        </w:r>
                        <w:r w:rsidR="00346253">
                          <w:rPr>
                            <w:sz w:val="16"/>
                            <w:szCs w:val="16"/>
                          </w:rPr>
                          <w:t>,</w:t>
                        </w:r>
                      </w:p>
                      <w:p w14:paraId="3A813E9E" w14:textId="247D27D1" w:rsidR="00346253" w:rsidRPr="00CD65DA" w:rsidRDefault="00346253" w:rsidP="00CD65DA">
                        <w:pPr>
                          <w:pStyle w:val="Listapunktowana"/>
                          <w:spacing w:after="0"/>
                          <w:ind w:left="227" w:hanging="227"/>
                          <w:jc w:val="left"/>
                          <w:rPr>
                            <w:sz w:val="16"/>
                            <w:szCs w:val="16"/>
                          </w:rPr>
                        </w:pPr>
                        <w:r>
                          <w:rPr>
                            <w:sz w:val="16"/>
                            <w:szCs w:val="16"/>
                          </w:rPr>
                          <w:t xml:space="preserve">Położenie 25 km od linii kolejowe </w:t>
                        </w:r>
                        <w:r w:rsidR="00967A5B">
                          <w:rPr>
                            <w:sz w:val="16"/>
                            <w:szCs w:val="16"/>
                          </w:rPr>
                          <w:t>Siedlce</w:t>
                        </w:r>
                        <w:r>
                          <w:rPr>
                            <w:sz w:val="16"/>
                            <w:szCs w:val="16"/>
                          </w:rPr>
                          <w:t xml:space="preserve"> </w:t>
                        </w:r>
                        <w:r w:rsidR="003401A2">
                          <w:rPr>
                            <w:sz w:val="16"/>
                            <w:szCs w:val="16"/>
                          </w:rPr>
                          <w:t>–</w:t>
                        </w:r>
                        <w:r>
                          <w:rPr>
                            <w:sz w:val="16"/>
                            <w:szCs w:val="16"/>
                          </w:rPr>
                          <w:t xml:space="preserve"> Warszawa</w:t>
                        </w:r>
                        <w:r w:rsidR="003401A2">
                          <w:rPr>
                            <w:sz w:val="16"/>
                            <w:szCs w:val="16"/>
                          </w:rPr>
                          <w:t>,</w:t>
                        </w:r>
                      </w:p>
                      <w:p w14:paraId="16E72426" w14:textId="1E1D2A09" w:rsidR="00540AA0" w:rsidRPr="00CD65DA" w:rsidRDefault="003D37F5" w:rsidP="00CD65DA">
                        <w:pPr>
                          <w:pStyle w:val="Listapunktowana"/>
                          <w:spacing w:after="0"/>
                          <w:ind w:left="227" w:hanging="227"/>
                          <w:jc w:val="left"/>
                          <w:rPr>
                            <w:sz w:val="16"/>
                            <w:szCs w:val="16"/>
                          </w:rPr>
                        </w:pPr>
                        <w:r>
                          <w:rPr>
                            <w:sz w:val="16"/>
                            <w:szCs w:val="16"/>
                          </w:rPr>
                          <w:t>Dobre skomunikowanie Gminy – transport drogowy</w:t>
                        </w:r>
                        <w:r w:rsidR="003401A2">
                          <w:rPr>
                            <w:sz w:val="16"/>
                            <w:szCs w:val="16"/>
                          </w:rPr>
                          <w:t>,</w:t>
                        </w:r>
                      </w:p>
                      <w:p w14:paraId="15820DEB" w14:textId="05D2591E" w:rsidR="00540AA0" w:rsidRPr="003D37F5" w:rsidRDefault="003D37F5" w:rsidP="00FD68E9">
                        <w:pPr>
                          <w:pStyle w:val="Listapunktowana"/>
                          <w:spacing w:after="0"/>
                          <w:ind w:left="227" w:hanging="227"/>
                          <w:jc w:val="left"/>
                          <w:rPr>
                            <w:sz w:val="16"/>
                            <w:szCs w:val="16"/>
                          </w:rPr>
                        </w:pPr>
                        <w:r w:rsidRPr="003D37F5">
                          <w:rPr>
                            <w:rFonts w:cs="Calibri"/>
                            <w:sz w:val="16"/>
                            <w:szCs w:val="16"/>
                            <w:lang w:eastAsia="pl-PL"/>
                          </w:rPr>
                          <w:t>Relatywnie nieznaczny poziom degradacji środowiska naturalnego, wysoki poziom zalesienia oraz terenów zielonych</w:t>
                        </w:r>
                        <w:r w:rsidR="003401A2">
                          <w:rPr>
                            <w:rFonts w:cs="Calibri"/>
                            <w:sz w:val="16"/>
                            <w:szCs w:val="16"/>
                            <w:lang w:eastAsia="pl-PL"/>
                          </w:rPr>
                          <w:t>,</w:t>
                        </w:r>
                      </w:p>
                      <w:p w14:paraId="0F9730E9" w14:textId="6792A0D3" w:rsidR="003D37F5" w:rsidRPr="003401A2" w:rsidRDefault="003401A2" w:rsidP="003401A2">
                        <w:pPr>
                          <w:pStyle w:val="Listapunktowana"/>
                          <w:spacing w:after="0"/>
                          <w:ind w:left="227" w:hanging="227"/>
                          <w:jc w:val="left"/>
                          <w:rPr>
                            <w:sz w:val="16"/>
                            <w:szCs w:val="16"/>
                          </w:rPr>
                        </w:pPr>
                        <w:r>
                          <w:rPr>
                            <w:sz w:val="16"/>
                            <w:szCs w:val="16"/>
                          </w:rPr>
                          <w:t>Systematyczna r</w:t>
                        </w:r>
                        <w:r w:rsidR="00DC1C8C">
                          <w:rPr>
                            <w:sz w:val="16"/>
                            <w:szCs w:val="16"/>
                          </w:rPr>
                          <w:t>ozbudowa infrastruktury drogowej</w:t>
                        </w:r>
                        <w:r>
                          <w:rPr>
                            <w:sz w:val="16"/>
                            <w:szCs w:val="16"/>
                          </w:rPr>
                          <w:t>.</w:t>
                        </w:r>
                      </w:p>
                    </w:txbxContent>
                  </v:textbox>
                </v:shape>
                <v:shape id="_x0000_s1030" type="#_x0000_t202" style="position:absolute;left:38782;top:-1398;width:23869;height:15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2CA04B6" w14:textId="77777777" w:rsidR="00540AA0" w:rsidRPr="00AB759E" w:rsidRDefault="00540AA0" w:rsidP="00CD65DA">
                        <w:pPr>
                          <w:spacing w:after="0" w:line="360" w:lineRule="auto"/>
                          <w:jc w:val="left"/>
                          <w:rPr>
                            <w:b/>
                            <w:color w:val="63A267"/>
                            <w:sz w:val="28"/>
                            <w:szCs w:val="28"/>
                          </w:rPr>
                        </w:pPr>
                        <w:r w:rsidRPr="00AB759E">
                          <w:rPr>
                            <w:b/>
                            <w:color w:val="63A267"/>
                            <w:sz w:val="28"/>
                            <w:szCs w:val="28"/>
                          </w:rPr>
                          <w:t>Szanse</w:t>
                        </w:r>
                      </w:p>
                      <w:p w14:paraId="0B2387D2" w14:textId="25CF7534" w:rsidR="00540AA0" w:rsidRPr="00CD65DA" w:rsidRDefault="00540AA0" w:rsidP="00CD65DA">
                        <w:pPr>
                          <w:pStyle w:val="Listapunktowana"/>
                          <w:spacing w:after="0"/>
                          <w:ind w:left="227" w:hanging="227"/>
                          <w:jc w:val="left"/>
                          <w:rPr>
                            <w:sz w:val="16"/>
                            <w:szCs w:val="16"/>
                          </w:rPr>
                        </w:pPr>
                        <w:r w:rsidRPr="00CD65DA">
                          <w:rPr>
                            <w:sz w:val="16"/>
                            <w:szCs w:val="16"/>
                          </w:rPr>
                          <w:t xml:space="preserve">Dostępność środków </w:t>
                        </w:r>
                        <w:r w:rsidR="00DC1C8C">
                          <w:rPr>
                            <w:sz w:val="16"/>
                            <w:szCs w:val="16"/>
                          </w:rPr>
                          <w:t>zewnętrznych</w:t>
                        </w:r>
                        <w:r w:rsidRPr="00CD65DA">
                          <w:rPr>
                            <w:sz w:val="16"/>
                            <w:szCs w:val="16"/>
                          </w:rPr>
                          <w:t xml:space="preserve"> </w:t>
                        </w:r>
                        <w:r w:rsidR="00DC1C8C">
                          <w:rPr>
                            <w:sz w:val="16"/>
                            <w:szCs w:val="16"/>
                          </w:rPr>
                          <w:t xml:space="preserve">finansowanie przedsięwzięć związanych </w:t>
                        </w:r>
                        <w:r w:rsidR="00DC1C8C">
                          <w:rPr>
                            <w:sz w:val="16"/>
                            <w:szCs w:val="16"/>
                          </w:rPr>
                          <w:br/>
                          <w:t xml:space="preserve">z </w:t>
                        </w:r>
                        <w:r w:rsidR="0012099E">
                          <w:rPr>
                            <w:sz w:val="16"/>
                            <w:szCs w:val="16"/>
                          </w:rPr>
                          <w:t>elektromobilnością</w:t>
                        </w:r>
                        <w:r w:rsidR="003401A2">
                          <w:rPr>
                            <w:sz w:val="16"/>
                            <w:szCs w:val="16"/>
                          </w:rPr>
                          <w:t>,</w:t>
                        </w:r>
                      </w:p>
                      <w:p w14:paraId="6D1E44A0" w14:textId="046E59EC" w:rsidR="00540AA0" w:rsidRPr="00CD65DA" w:rsidRDefault="00540AA0" w:rsidP="00CD65DA">
                        <w:pPr>
                          <w:pStyle w:val="Listapunktowana"/>
                          <w:spacing w:after="0"/>
                          <w:ind w:left="227" w:hanging="227"/>
                          <w:jc w:val="left"/>
                          <w:rPr>
                            <w:sz w:val="16"/>
                            <w:szCs w:val="16"/>
                          </w:rPr>
                        </w:pPr>
                        <w:r w:rsidRPr="00CD65DA">
                          <w:rPr>
                            <w:sz w:val="16"/>
                            <w:szCs w:val="16"/>
                          </w:rPr>
                          <w:t xml:space="preserve">Dostępność m.st. Warszawy, jako </w:t>
                        </w:r>
                        <w:r w:rsidR="00DC1C8C">
                          <w:rPr>
                            <w:sz w:val="16"/>
                            <w:szCs w:val="16"/>
                          </w:rPr>
                          <w:t xml:space="preserve">inspiracji </w:t>
                        </w:r>
                        <w:r w:rsidR="003401A2">
                          <w:rPr>
                            <w:sz w:val="16"/>
                            <w:szCs w:val="16"/>
                          </w:rPr>
                          <w:br/>
                        </w:r>
                        <w:r w:rsidR="00DC1C8C">
                          <w:rPr>
                            <w:sz w:val="16"/>
                            <w:szCs w:val="16"/>
                          </w:rPr>
                          <w:t>dla Mieszkańców oraz możliwość łączenia funkcjonalności infrastruktury,</w:t>
                        </w:r>
                      </w:p>
                      <w:p w14:paraId="3D3B96F3" w14:textId="68C1751F" w:rsidR="00540AA0" w:rsidRPr="00CD65DA" w:rsidRDefault="00540AA0" w:rsidP="00CD65DA">
                        <w:pPr>
                          <w:pStyle w:val="Listapunktowana"/>
                          <w:spacing w:after="0"/>
                          <w:ind w:left="227" w:hanging="227"/>
                          <w:jc w:val="left"/>
                          <w:rPr>
                            <w:sz w:val="16"/>
                            <w:szCs w:val="16"/>
                          </w:rPr>
                        </w:pPr>
                        <w:r w:rsidRPr="00CD65DA">
                          <w:rPr>
                            <w:sz w:val="16"/>
                            <w:szCs w:val="16"/>
                          </w:rPr>
                          <w:t xml:space="preserve">Wzrost świadomości społeczeństwa w zakresie ekologii i </w:t>
                        </w:r>
                        <w:r w:rsidR="00DC1C8C">
                          <w:rPr>
                            <w:sz w:val="16"/>
                            <w:szCs w:val="16"/>
                          </w:rPr>
                          <w:t>elektromobilności</w:t>
                        </w:r>
                        <w:r w:rsidR="003401A2">
                          <w:rPr>
                            <w:sz w:val="16"/>
                            <w:szCs w:val="16"/>
                          </w:rPr>
                          <w:t>.</w:t>
                        </w:r>
                      </w:p>
                    </w:txbxContent>
                  </v:textbox>
                </v:shape>
                <v:shape id="_x0000_s1031" type="#_x0000_t202" style="position:absolute;left:4037;top:46313;width:25889;height:17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484242CF" w14:textId="77777777" w:rsidR="00540AA0" w:rsidRPr="00AB759E" w:rsidRDefault="00540AA0" w:rsidP="00CD65DA">
                        <w:pPr>
                          <w:spacing w:after="0" w:line="360" w:lineRule="auto"/>
                          <w:jc w:val="left"/>
                          <w:rPr>
                            <w:b/>
                            <w:color w:val="6583BF"/>
                            <w:sz w:val="28"/>
                            <w:szCs w:val="28"/>
                          </w:rPr>
                        </w:pPr>
                        <w:r w:rsidRPr="00AB759E">
                          <w:rPr>
                            <w:b/>
                            <w:color w:val="6583BF"/>
                            <w:sz w:val="28"/>
                            <w:szCs w:val="28"/>
                          </w:rPr>
                          <w:t>Słabe strony</w:t>
                        </w:r>
                      </w:p>
                      <w:p w14:paraId="7CB95554" w14:textId="2F045DA6" w:rsidR="00540AA0" w:rsidRPr="00CD65DA" w:rsidRDefault="00DC1C8C" w:rsidP="00CD65DA">
                        <w:pPr>
                          <w:pStyle w:val="Listapunktowana"/>
                          <w:spacing w:after="0"/>
                          <w:ind w:left="227" w:hanging="227"/>
                          <w:jc w:val="left"/>
                          <w:rPr>
                            <w:sz w:val="16"/>
                            <w:szCs w:val="16"/>
                          </w:rPr>
                        </w:pPr>
                        <w:r>
                          <w:rPr>
                            <w:sz w:val="16"/>
                            <w:szCs w:val="16"/>
                          </w:rPr>
                          <w:t xml:space="preserve">Duże rozpiętość terytorialna gminy – trudności </w:t>
                        </w:r>
                        <w:r>
                          <w:rPr>
                            <w:sz w:val="16"/>
                            <w:szCs w:val="16"/>
                          </w:rPr>
                          <w:br/>
                          <w:t>w zapewnieniu komunikacji publicznej oraz</w:t>
                        </w:r>
                        <w:r w:rsidR="00372731">
                          <w:rPr>
                            <w:sz w:val="16"/>
                            <w:szCs w:val="16"/>
                          </w:rPr>
                          <w:t xml:space="preserve"> </w:t>
                        </w:r>
                        <w:r>
                          <w:rPr>
                            <w:sz w:val="16"/>
                            <w:szCs w:val="16"/>
                          </w:rPr>
                          <w:t xml:space="preserve">infrastruktury dot. </w:t>
                        </w:r>
                        <w:r w:rsidR="003401A2">
                          <w:rPr>
                            <w:sz w:val="16"/>
                            <w:szCs w:val="16"/>
                          </w:rPr>
                          <w:t>E</w:t>
                        </w:r>
                        <w:r>
                          <w:rPr>
                            <w:sz w:val="16"/>
                            <w:szCs w:val="16"/>
                          </w:rPr>
                          <w:t>lektromobilności</w:t>
                        </w:r>
                        <w:r w:rsidR="003401A2">
                          <w:rPr>
                            <w:sz w:val="16"/>
                            <w:szCs w:val="16"/>
                          </w:rPr>
                          <w:t>,</w:t>
                        </w:r>
                      </w:p>
                      <w:p w14:paraId="2CBBA312" w14:textId="69A01940" w:rsidR="00540AA0" w:rsidRPr="00CD65DA" w:rsidRDefault="00DC1C8C" w:rsidP="00CD65DA">
                        <w:pPr>
                          <w:pStyle w:val="Listapunktowana"/>
                          <w:spacing w:after="0"/>
                          <w:ind w:left="227" w:hanging="227"/>
                          <w:jc w:val="left"/>
                          <w:rPr>
                            <w:sz w:val="16"/>
                            <w:szCs w:val="16"/>
                          </w:rPr>
                        </w:pPr>
                        <w:r>
                          <w:rPr>
                            <w:sz w:val="16"/>
                            <w:szCs w:val="16"/>
                          </w:rPr>
                          <w:t xml:space="preserve">Ograniczone środki finansowe Budżetu Gminy </w:t>
                        </w:r>
                        <w:r w:rsidR="003401A2">
                          <w:rPr>
                            <w:sz w:val="16"/>
                            <w:szCs w:val="16"/>
                          </w:rPr>
                          <w:br/>
                        </w:r>
                        <w:r>
                          <w:rPr>
                            <w:sz w:val="16"/>
                            <w:szCs w:val="16"/>
                          </w:rPr>
                          <w:t xml:space="preserve">na budowę np. sieci ścieżek rowerowych. </w:t>
                        </w:r>
                      </w:p>
                    </w:txbxContent>
                  </v:textbox>
                </v:shape>
                <v:shape id="_x0000_s1032" type="#_x0000_t202" style="position:absolute;left:33366;top:46313;width:27908;height:17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09DE426" w14:textId="77777777" w:rsidR="00540AA0" w:rsidRPr="00AB759E" w:rsidRDefault="00540AA0" w:rsidP="00CD65DA">
                        <w:pPr>
                          <w:spacing w:after="0" w:line="360" w:lineRule="auto"/>
                          <w:jc w:val="left"/>
                          <w:rPr>
                            <w:b/>
                            <w:color w:val="ABD048"/>
                            <w:sz w:val="28"/>
                            <w:szCs w:val="28"/>
                          </w:rPr>
                        </w:pPr>
                        <w:r w:rsidRPr="00AB759E">
                          <w:rPr>
                            <w:b/>
                            <w:color w:val="ABD048"/>
                            <w:sz w:val="28"/>
                            <w:szCs w:val="28"/>
                          </w:rPr>
                          <w:t>Zagrożenia</w:t>
                        </w:r>
                      </w:p>
                      <w:p w14:paraId="26F44454" w14:textId="76EAECE1" w:rsidR="00540AA0" w:rsidRDefault="00540AA0" w:rsidP="00DC1C8C">
                        <w:pPr>
                          <w:pStyle w:val="Listapunktowana"/>
                          <w:spacing w:after="0"/>
                          <w:ind w:left="227" w:hanging="227"/>
                          <w:jc w:val="left"/>
                          <w:rPr>
                            <w:sz w:val="16"/>
                            <w:szCs w:val="16"/>
                          </w:rPr>
                        </w:pPr>
                        <w:r w:rsidRPr="00CD65DA">
                          <w:rPr>
                            <w:sz w:val="16"/>
                            <w:szCs w:val="16"/>
                          </w:rPr>
                          <w:t xml:space="preserve">Niewystarczająca dostępność zewnętrznych środków pomocowych (UE, programy rządowe) na </w:t>
                        </w:r>
                        <w:r w:rsidR="00DC1C8C">
                          <w:rPr>
                            <w:sz w:val="16"/>
                            <w:szCs w:val="16"/>
                          </w:rPr>
                          <w:t>elektromobilność</w:t>
                        </w:r>
                        <w:r w:rsidRPr="00CD65DA">
                          <w:rPr>
                            <w:sz w:val="16"/>
                            <w:szCs w:val="16"/>
                          </w:rPr>
                          <w:t xml:space="preserve"> </w:t>
                        </w:r>
                        <w:r w:rsidR="00DC1C8C">
                          <w:rPr>
                            <w:sz w:val="16"/>
                            <w:szCs w:val="16"/>
                          </w:rPr>
                          <w:t xml:space="preserve">– prowadząca </w:t>
                        </w:r>
                        <w:r w:rsidR="00F347F6">
                          <w:rPr>
                            <w:sz w:val="16"/>
                            <w:szCs w:val="16"/>
                          </w:rPr>
                          <w:t xml:space="preserve">do </w:t>
                        </w:r>
                        <w:r w:rsidR="00DC1C8C">
                          <w:rPr>
                            <w:sz w:val="16"/>
                            <w:szCs w:val="16"/>
                          </w:rPr>
                          <w:t>realizacji pojedynczych działań a nie kompleksowego programu.</w:t>
                        </w:r>
                      </w:p>
                      <w:p w14:paraId="134AECC6" w14:textId="49DD5B78" w:rsidR="00DC1C8C" w:rsidRPr="00DC1C8C" w:rsidRDefault="00DC1C8C" w:rsidP="00DC1C8C">
                        <w:pPr>
                          <w:pStyle w:val="Listapunktowana"/>
                          <w:spacing w:after="0"/>
                          <w:ind w:left="227" w:hanging="227"/>
                          <w:jc w:val="left"/>
                          <w:rPr>
                            <w:sz w:val="16"/>
                            <w:szCs w:val="16"/>
                          </w:rPr>
                        </w:pPr>
                        <w:r>
                          <w:rPr>
                            <w:sz w:val="16"/>
                            <w:szCs w:val="16"/>
                          </w:rPr>
                          <w:t>Brak systemowego koordynowania inwestycji Elektromobilności w okolicznych powiatach – w celu np. zapewnienia gęstej sieci ładowania pojazdów elektrycznych.</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8" o:spid="_x0000_s1033" type="#_x0000_t75" style="position:absolute;left:95;top:14992;width:64584;height:313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">
                  <v:imagedata r:id="rId24" o:title=""/>
                </v:shape>
                <w10:wrap type="square"/>
              </v:group>
            </w:pict>
          </mc:Fallback>
        </mc:AlternateContent>
      </w:r>
    </w:p>
    <w:p w14:paraId="40E78042" w14:textId="77777777" w:rsidR="003F1324" w:rsidRPr="008C3461" w:rsidRDefault="003F1324" w:rsidP="008C3461">
      <w:pPr>
        <w:pStyle w:val="rdo"/>
        <w:rPr>
          <w:sz w:val="22"/>
          <w:szCs w:val="22"/>
        </w:rPr>
      </w:pPr>
      <w:r w:rsidRPr="00073846">
        <w:t>Źródło: opracowanie włas</w:t>
      </w:r>
      <w:r>
        <w:t>n</w:t>
      </w:r>
      <w:r w:rsidRPr="00073846">
        <w:t>e</w:t>
      </w:r>
    </w:p>
    <w:p w14:paraId="0C302C36" w14:textId="77777777" w:rsidR="00D7596C" w:rsidRDefault="00D7596C">
      <w:pPr>
        <w:spacing w:after="0" w:line="240" w:lineRule="auto"/>
        <w:jc w:val="left"/>
      </w:pPr>
    </w:p>
    <w:p w14:paraId="2F1CCAFE" w14:textId="685B1D79" w:rsidR="003B68A1" w:rsidRDefault="003F1324" w:rsidP="008C3461">
      <w:r w:rsidRPr="00073846">
        <w:lastRenderedPageBreak/>
        <w:t xml:space="preserve">Analizę </w:t>
      </w:r>
      <w:r>
        <w:t xml:space="preserve">SWOT dla </w:t>
      </w:r>
      <w:r w:rsidR="004B3F67">
        <w:t xml:space="preserve">Strategii </w:t>
      </w:r>
      <w:proofErr w:type="spellStart"/>
      <w:r w:rsidR="004B3F67">
        <w:t>Elektromobilności</w:t>
      </w:r>
      <w:proofErr w:type="spellEnd"/>
      <w:r>
        <w:t xml:space="preserve"> przeprowadzono w klasycznym ujęciu, identyfikując mocne i słabe strony z czynnikami wewnętrznymi, endogenicznymi, które są funkcją charakteru tego obszaru, społeczności lokalnej i prowadzonych działań. W takim ujęciu działania </w:t>
      </w:r>
      <w:r w:rsidR="004B3F67">
        <w:t>gminne</w:t>
      </w:r>
      <w:r>
        <w:t xml:space="preserve"> są również zaliczane do czynników wewnętrznych. Czynnikami zewnętrznymi, mogącymi korzystnie </w:t>
      </w:r>
      <w:r w:rsidR="00A461B2">
        <w:br/>
      </w:r>
      <w:r>
        <w:t xml:space="preserve">lub niekorzystnie oddziaływać na obszar </w:t>
      </w:r>
      <w:proofErr w:type="spellStart"/>
      <w:r w:rsidR="004B3F67">
        <w:t>elektromobilności</w:t>
      </w:r>
      <w:proofErr w:type="spellEnd"/>
      <w:r>
        <w:t xml:space="preserve"> są przede wszystkim kwestie dostępności źródeł zewnętrznego, preferencyjnego finansowania projektów </w:t>
      </w:r>
      <w:proofErr w:type="spellStart"/>
      <w:r w:rsidR="004B3F67">
        <w:t>elektromobilności</w:t>
      </w:r>
      <w:proofErr w:type="spellEnd"/>
      <w:r w:rsidR="004B3F67">
        <w:t xml:space="preserve"> zarówno </w:t>
      </w:r>
      <w:r w:rsidR="00A461B2">
        <w:br/>
      </w:r>
      <w:r w:rsidR="004B3F67">
        <w:t>dla jednostek samorządu oraz mieszkańców</w:t>
      </w:r>
      <w:r>
        <w:t>.</w:t>
      </w:r>
    </w:p>
    <w:p w14:paraId="43F310CD" w14:textId="77777777" w:rsidR="003B68A1" w:rsidRDefault="003B68A1">
      <w:pPr>
        <w:spacing w:after="0" w:line="240" w:lineRule="auto"/>
        <w:jc w:val="left"/>
      </w:pPr>
      <w:r>
        <w:br w:type="page"/>
      </w:r>
    </w:p>
    <w:p w14:paraId="552B13B5" w14:textId="0BFC9F2F" w:rsidR="008C3461" w:rsidRDefault="003B68A1" w:rsidP="008C3461">
      <w:r>
        <w:rPr>
          <w:rFonts w:eastAsia="Times New Roman" w:cs="Calibri"/>
          <w:b/>
          <w:noProof/>
          <w:color w:val="63A267"/>
          <w:sz w:val="36"/>
          <w:szCs w:val="32"/>
        </w:rPr>
        <w:lastRenderedPageBreak/>
        <w:drawing>
          <wp:anchor distT="0" distB="0" distL="114300" distR="114300" simplePos="0" relativeHeight="251740672" behindDoc="0" locked="0" layoutInCell="1" allowOverlap="1" wp14:anchorId="757386B8" wp14:editId="180FC460">
            <wp:simplePos x="0" y="0"/>
            <wp:positionH relativeFrom="margin">
              <wp:posOffset>-900242</wp:posOffset>
            </wp:positionH>
            <wp:positionV relativeFrom="margin">
              <wp:posOffset>-1159510</wp:posOffset>
            </wp:positionV>
            <wp:extent cx="7559299" cy="10666730"/>
            <wp:effectExtent l="0" t="0" r="0" b="1270"/>
            <wp:wrapNone/>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pic:cNvPicPr/>
                  </pic:nvPicPr>
                  <pic:blipFill>
                    <a:blip r:embed="rId25"/>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098A572E" w14:textId="49DB2E05" w:rsidR="003F1324" w:rsidRDefault="00D11C02" w:rsidP="007437BA">
      <w:pPr>
        <w:pStyle w:val="Nagwek1"/>
      </w:pPr>
      <w:bookmarkStart w:id="969" w:name="_Toc86305141"/>
      <w:bookmarkStart w:id="970" w:name="_Toc469763803"/>
      <w:bookmarkStart w:id="971" w:name="_Toc469779071"/>
      <w:r>
        <w:lastRenderedPageBreak/>
        <w:t xml:space="preserve">Część </w:t>
      </w:r>
      <w:r w:rsidR="00E60B7D">
        <w:t>6</w:t>
      </w:r>
      <w:r>
        <w:t xml:space="preserve">. </w:t>
      </w:r>
      <w:r w:rsidR="003F1324">
        <w:t>Cel strategiczn</w:t>
      </w:r>
      <w:r w:rsidR="005E78AE">
        <w:t>y</w:t>
      </w:r>
      <w:r w:rsidR="003F1324">
        <w:t xml:space="preserve">, </w:t>
      </w:r>
      <w:r w:rsidR="005E78AE">
        <w:t xml:space="preserve">cele </w:t>
      </w:r>
      <w:r w:rsidR="003F1324">
        <w:t xml:space="preserve">operacyjne oraz główne </w:t>
      </w:r>
      <w:r w:rsidR="00426C9B">
        <w:t>projekty</w:t>
      </w:r>
      <w:r w:rsidR="003F1324">
        <w:t xml:space="preserve"> </w:t>
      </w:r>
      <w:proofErr w:type="spellStart"/>
      <w:r w:rsidR="00BF0B3A">
        <w:t>elektromobilności</w:t>
      </w:r>
      <w:bookmarkEnd w:id="969"/>
      <w:proofErr w:type="spellEnd"/>
      <w:r w:rsidR="003F1324">
        <w:t xml:space="preserve"> </w:t>
      </w:r>
      <w:bookmarkEnd w:id="970"/>
      <w:bookmarkEnd w:id="971"/>
    </w:p>
    <w:p w14:paraId="1B3F3D14" w14:textId="1FB321B5" w:rsidR="003F1324" w:rsidRPr="00E051EE" w:rsidRDefault="003F1324" w:rsidP="00785A6E">
      <w:pPr>
        <w:pStyle w:val="Nagwek2"/>
        <w:framePr w:wrap="notBeside"/>
      </w:pPr>
      <w:bookmarkStart w:id="972" w:name="_Toc86305142"/>
      <w:bookmarkStart w:id="973" w:name="_Toc469763804"/>
      <w:bookmarkStart w:id="974" w:name="_Toc469779072"/>
      <w:r w:rsidRPr="00E051EE">
        <w:t>Cele strategiczne</w:t>
      </w:r>
      <w:bookmarkEnd w:id="972"/>
      <w:r w:rsidRPr="00E051EE">
        <w:t xml:space="preserve"> </w:t>
      </w:r>
      <w:bookmarkEnd w:id="973"/>
      <w:bookmarkEnd w:id="974"/>
    </w:p>
    <w:p w14:paraId="29A12481" w14:textId="086EAB64" w:rsidR="00140E0D" w:rsidRPr="00140E0D" w:rsidRDefault="00140E0D" w:rsidP="00140E0D">
      <w:pPr>
        <w:rPr>
          <w:color w:val="02A249"/>
        </w:rPr>
      </w:pPr>
      <w:r w:rsidRPr="00140E0D">
        <w:rPr>
          <w:color w:val="02A249"/>
        </w:rPr>
        <w:t xml:space="preserve">Cel strategiczny: </w:t>
      </w:r>
    </w:p>
    <w:p w14:paraId="3ECBB050" w14:textId="7D86B6D1" w:rsidR="00140E0D" w:rsidRDefault="00140E0D" w:rsidP="00140E0D">
      <w:r>
        <w:t xml:space="preserve">• Celem bezpośrednim Strategii jest </w:t>
      </w:r>
      <w:r w:rsidR="00CB07BB">
        <w:t xml:space="preserve">wprowadzenie i zastosowanie rozwiązań elektro mobilnych </w:t>
      </w:r>
      <w:r w:rsidR="00372731">
        <w:br/>
      </w:r>
      <w:r>
        <w:t>na</w:t>
      </w:r>
      <w:r w:rsidR="00372731">
        <w:t xml:space="preserve"> t</w:t>
      </w:r>
      <w:r>
        <w:t>erenie Gminy Dobre.</w:t>
      </w:r>
    </w:p>
    <w:p w14:paraId="73F9C5D2" w14:textId="77777777" w:rsidR="00CE15AE" w:rsidRDefault="00140E0D" w:rsidP="00CE15AE">
      <w:pPr>
        <w:tabs>
          <w:tab w:val="left" w:pos="6951"/>
        </w:tabs>
        <w:rPr>
          <w:color w:val="02A249"/>
        </w:rPr>
      </w:pPr>
      <w:r w:rsidRPr="00140E0D">
        <w:rPr>
          <w:color w:val="02A249"/>
        </w:rPr>
        <w:t>Cele operacyjne:</w:t>
      </w:r>
    </w:p>
    <w:tbl>
      <w:tblPr>
        <w:tblStyle w:val="Tabela-Siatka"/>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88"/>
        <w:gridCol w:w="8072"/>
      </w:tblGrid>
      <w:tr w:rsidR="00CE15AE" w14:paraId="18DBDDDD" w14:textId="77777777" w:rsidTr="00B43562">
        <w:trPr>
          <w:trHeight w:val="704"/>
          <w:jc w:val="center"/>
        </w:trPr>
        <w:tc>
          <w:tcPr>
            <w:tcW w:w="988" w:type="dxa"/>
            <w:vAlign w:val="center"/>
          </w:tcPr>
          <w:p w14:paraId="3E265D38" w14:textId="2C54A2A7" w:rsidR="00CE15AE" w:rsidRPr="00372731" w:rsidRDefault="00743BB7" w:rsidP="00743BB7">
            <w:pPr>
              <w:tabs>
                <w:tab w:val="left" w:pos="6951"/>
              </w:tabs>
              <w:jc w:val="center"/>
              <w:rPr>
                <w:color w:val="02A249"/>
                <w:sz w:val="28"/>
                <w:szCs w:val="28"/>
              </w:rPr>
            </w:pPr>
            <w:r w:rsidRPr="00372731">
              <w:rPr>
                <w:color w:val="02A249"/>
                <w:sz w:val="28"/>
                <w:szCs w:val="28"/>
              </w:rPr>
              <w:t>C1</w:t>
            </w:r>
          </w:p>
        </w:tc>
        <w:tc>
          <w:tcPr>
            <w:tcW w:w="8072" w:type="dxa"/>
            <w:vAlign w:val="center"/>
          </w:tcPr>
          <w:p w14:paraId="60D2FA5E" w14:textId="0E4A0196" w:rsidR="00CE15AE" w:rsidRPr="00372731" w:rsidRDefault="00743BB7" w:rsidP="00743BB7">
            <w:pPr>
              <w:tabs>
                <w:tab w:val="left" w:pos="6951"/>
              </w:tabs>
              <w:rPr>
                <w:color w:val="02A249"/>
                <w:sz w:val="28"/>
                <w:szCs w:val="28"/>
              </w:rPr>
            </w:pPr>
            <w:r w:rsidRPr="00372731">
              <w:rPr>
                <w:color w:val="02A249"/>
                <w:sz w:val="28"/>
                <w:szCs w:val="28"/>
              </w:rPr>
              <w:t xml:space="preserve">Wprowadzenie warunków dla rozwoju </w:t>
            </w:r>
            <w:proofErr w:type="spellStart"/>
            <w:r w:rsidRPr="00372731">
              <w:rPr>
                <w:color w:val="02A249"/>
                <w:sz w:val="28"/>
                <w:szCs w:val="28"/>
              </w:rPr>
              <w:t>elektromobilności</w:t>
            </w:r>
            <w:proofErr w:type="spellEnd"/>
            <w:r w:rsidRPr="00372731">
              <w:rPr>
                <w:color w:val="02A249"/>
                <w:sz w:val="28"/>
                <w:szCs w:val="28"/>
              </w:rPr>
              <w:t xml:space="preserve"> w gminie.</w:t>
            </w:r>
          </w:p>
        </w:tc>
      </w:tr>
      <w:tr w:rsidR="00CE15AE" w14:paraId="0C7138F9" w14:textId="77777777" w:rsidTr="00B43562">
        <w:trPr>
          <w:trHeight w:val="851"/>
          <w:jc w:val="center"/>
        </w:trPr>
        <w:tc>
          <w:tcPr>
            <w:tcW w:w="988" w:type="dxa"/>
            <w:vAlign w:val="center"/>
          </w:tcPr>
          <w:p w14:paraId="45DB2879" w14:textId="730674D3" w:rsidR="00CE15AE" w:rsidRPr="00372731" w:rsidRDefault="00743BB7" w:rsidP="00743BB7">
            <w:pPr>
              <w:tabs>
                <w:tab w:val="left" w:pos="6951"/>
              </w:tabs>
              <w:jc w:val="center"/>
              <w:rPr>
                <w:color w:val="02A249"/>
                <w:sz w:val="28"/>
                <w:szCs w:val="28"/>
              </w:rPr>
            </w:pPr>
            <w:r w:rsidRPr="00372731">
              <w:rPr>
                <w:color w:val="02A249"/>
                <w:sz w:val="28"/>
                <w:szCs w:val="28"/>
              </w:rPr>
              <w:t>C2</w:t>
            </w:r>
          </w:p>
        </w:tc>
        <w:tc>
          <w:tcPr>
            <w:tcW w:w="8072" w:type="dxa"/>
            <w:vAlign w:val="center"/>
          </w:tcPr>
          <w:p w14:paraId="03AC84D9" w14:textId="0F4D3734" w:rsidR="00CE15AE" w:rsidRPr="00372731" w:rsidRDefault="00743BB7" w:rsidP="00743BB7">
            <w:pPr>
              <w:tabs>
                <w:tab w:val="left" w:pos="6951"/>
              </w:tabs>
              <w:rPr>
                <w:color w:val="02A249"/>
                <w:sz w:val="28"/>
                <w:szCs w:val="28"/>
              </w:rPr>
            </w:pPr>
            <w:r w:rsidRPr="00372731">
              <w:rPr>
                <w:color w:val="02A249"/>
                <w:sz w:val="28"/>
                <w:szCs w:val="28"/>
              </w:rPr>
              <w:t>Stworzenie sieci transportowej</w:t>
            </w:r>
            <w:r w:rsidR="00372731" w:rsidRPr="00372731">
              <w:rPr>
                <w:color w:val="02A249"/>
                <w:sz w:val="28"/>
                <w:szCs w:val="28"/>
              </w:rPr>
              <w:t xml:space="preserve"> </w:t>
            </w:r>
            <w:r w:rsidRPr="00372731">
              <w:rPr>
                <w:color w:val="02A249"/>
                <w:sz w:val="28"/>
                <w:szCs w:val="28"/>
              </w:rPr>
              <w:t>przyjaznej dla</w:t>
            </w:r>
            <w:r w:rsidR="00372731" w:rsidRPr="00372731">
              <w:rPr>
                <w:color w:val="02A249"/>
                <w:sz w:val="28"/>
                <w:szCs w:val="28"/>
              </w:rPr>
              <w:t xml:space="preserve"> </w:t>
            </w:r>
            <w:r w:rsidRPr="00372731">
              <w:rPr>
                <w:color w:val="02A249"/>
                <w:sz w:val="28"/>
                <w:szCs w:val="28"/>
              </w:rPr>
              <w:t>pojazdów</w:t>
            </w:r>
            <w:r w:rsidR="00372731" w:rsidRPr="00372731">
              <w:rPr>
                <w:color w:val="02A249"/>
                <w:sz w:val="28"/>
                <w:szCs w:val="28"/>
              </w:rPr>
              <w:t xml:space="preserve"> </w:t>
            </w:r>
            <w:r w:rsidRPr="00372731">
              <w:rPr>
                <w:color w:val="02A249"/>
                <w:sz w:val="28"/>
                <w:szCs w:val="28"/>
              </w:rPr>
              <w:t>elektrycznych</w:t>
            </w:r>
            <w:r w:rsidR="00372731" w:rsidRPr="00372731">
              <w:rPr>
                <w:color w:val="02A249"/>
                <w:sz w:val="28"/>
                <w:szCs w:val="28"/>
              </w:rPr>
              <w:t xml:space="preserve"> </w:t>
            </w:r>
            <w:r w:rsidRPr="00372731">
              <w:rPr>
                <w:color w:val="02A249"/>
                <w:sz w:val="28"/>
                <w:szCs w:val="28"/>
              </w:rPr>
              <w:t>w Gminie i</w:t>
            </w:r>
            <w:r w:rsidR="00372731">
              <w:rPr>
                <w:color w:val="02A249"/>
                <w:sz w:val="28"/>
                <w:szCs w:val="28"/>
              </w:rPr>
              <w:t xml:space="preserve"> </w:t>
            </w:r>
            <w:r w:rsidRPr="00372731">
              <w:rPr>
                <w:color w:val="02A249"/>
                <w:sz w:val="28"/>
                <w:szCs w:val="28"/>
              </w:rPr>
              <w:t>jej bezpośrednim otoczeniu</w:t>
            </w:r>
            <w:r w:rsidR="00C16551">
              <w:rPr>
                <w:color w:val="02A249"/>
                <w:sz w:val="28"/>
                <w:szCs w:val="28"/>
              </w:rPr>
              <w:t>.</w:t>
            </w:r>
          </w:p>
        </w:tc>
      </w:tr>
      <w:tr w:rsidR="00CE15AE" w14:paraId="657EC38F" w14:textId="77777777" w:rsidTr="00B43562">
        <w:trPr>
          <w:trHeight w:val="851"/>
          <w:jc w:val="center"/>
        </w:trPr>
        <w:tc>
          <w:tcPr>
            <w:tcW w:w="988" w:type="dxa"/>
            <w:vAlign w:val="center"/>
          </w:tcPr>
          <w:p w14:paraId="6EA36E83" w14:textId="5D1FFB95" w:rsidR="00CE15AE" w:rsidRPr="00372731" w:rsidRDefault="00743BB7" w:rsidP="00743BB7">
            <w:pPr>
              <w:tabs>
                <w:tab w:val="left" w:pos="6951"/>
              </w:tabs>
              <w:jc w:val="center"/>
              <w:rPr>
                <w:color w:val="02A249"/>
                <w:sz w:val="28"/>
                <w:szCs w:val="28"/>
              </w:rPr>
            </w:pPr>
            <w:r w:rsidRPr="00372731">
              <w:rPr>
                <w:color w:val="02A249"/>
                <w:sz w:val="28"/>
                <w:szCs w:val="28"/>
              </w:rPr>
              <w:t>C3</w:t>
            </w:r>
          </w:p>
        </w:tc>
        <w:tc>
          <w:tcPr>
            <w:tcW w:w="8072" w:type="dxa"/>
            <w:vAlign w:val="center"/>
          </w:tcPr>
          <w:p w14:paraId="0ED3916D" w14:textId="0B1696B1" w:rsidR="00CE15AE" w:rsidRPr="00372731" w:rsidRDefault="00743BB7" w:rsidP="00743BB7">
            <w:pPr>
              <w:tabs>
                <w:tab w:val="left" w:pos="6951"/>
              </w:tabs>
              <w:rPr>
                <w:color w:val="02A249"/>
                <w:sz w:val="28"/>
                <w:szCs w:val="28"/>
              </w:rPr>
            </w:pPr>
            <w:r w:rsidRPr="00372731">
              <w:rPr>
                <w:color w:val="02A249"/>
                <w:sz w:val="28"/>
                <w:szCs w:val="28"/>
              </w:rPr>
              <w:t xml:space="preserve">Upowszechnienie </w:t>
            </w:r>
            <w:proofErr w:type="spellStart"/>
            <w:r w:rsidRPr="00372731">
              <w:rPr>
                <w:color w:val="02A249"/>
                <w:sz w:val="28"/>
                <w:szCs w:val="28"/>
              </w:rPr>
              <w:t>elektromobilności</w:t>
            </w:r>
            <w:proofErr w:type="spellEnd"/>
            <w:r w:rsidRPr="00372731">
              <w:rPr>
                <w:color w:val="02A249"/>
                <w:sz w:val="28"/>
                <w:szCs w:val="28"/>
              </w:rPr>
              <w:t xml:space="preserve"> wśród mieszkańców.</w:t>
            </w:r>
          </w:p>
        </w:tc>
      </w:tr>
      <w:tr w:rsidR="00CE15AE" w14:paraId="17370679" w14:textId="77777777" w:rsidTr="00B43562">
        <w:trPr>
          <w:trHeight w:val="851"/>
          <w:jc w:val="center"/>
        </w:trPr>
        <w:tc>
          <w:tcPr>
            <w:tcW w:w="988" w:type="dxa"/>
            <w:vAlign w:val="center"/>
          </w:tcPr>
          <w:p w14:paraId="4B21314C" w14:textId="5EF9B47D" w:rsidR="00CE15AE" w:rsidRPr="00372731" w:rsidRDefault="00743BB7" w:rsidP="00743BB7">
            <w:pPr>
              <w:tabs>
                <w:tab w:val="left" w:pos="6951"/>
              </w:tabs>
              <w:jc w:val="center"/>
              <w:rPr>
                <w:color w:val="02A249"/>
                <w:sz w:val="28"/>
                <w:szCs w:val="28"/>
              </w:rPr>
            </w:pPr>
            <w:r w:rsidRPr="00372731">
              <w:rPr>
                <w:color w:val="02A249"/>
                <w:sz w:val="28"/>
                <w:szCs w:val="28"/>
              </w:rPr>
              <w:t>C4</w:t>
            </w:r>
          </w:p>
        </w:tc>
        <w:tc>
          <w:tcPr>
            <w:tcW w:w="8072" w:type="dxa"/>
            <w:vAlign w:val="center"/>
          </w:tcPr>
          <w:p w14:paraId="536CFD1C" w14:textId="416A4D53" w:rsidR="00CE15AE" w:rsidRPr="00372731" w:rsidRDefault="00743BB7" w:rsidP="00743BB7">
            <w:pPr>
              <w:tabs>
                <w:tab w:val="left" w:pos="6951"/>
              </w:tabs>
              <w:jc w:val="left"/>
              <w:rPr>
                <w:color w:val="02A249"/>
                <w:sz w:val="28"/>
                <w:szCs w:val="28"/>
              </w:rPr>
            </w:pPr>
            <w:r w:rsidRPr="00372731">
              <w:rPr>
                <w:color w:val="02A249"/>
                <w:sz w:val="28"/>
                <w:szCs w:val="28"/>
              </w:rPr>
              <w:t xml:space="preserve">Promocja różnych środków transportu opartych na napędzie elektrycznym (samochody, rowery, hulajnogi, inne). </w:t>
            </w:r>
          </w:p>
        </w:tc>
      </w:tr>
    </w:tbl>
    <w:p w14:paraId="6416F909" w14:textId="1A0C3C66" w:rsidR="003F1324" w:rsidRPr="00BE01D5" w:rsidRDefault="00140E0D" w:rsidP="00140E0D">
      <w:r>
        <w:tab/>
      </w:r>
    </w:p>
    <w:p w14:paraId="605CC721" w14:textId="774FA06A" w:rsidR="003F1324" w:rsidRDefault="003F1324" w:rsidP="005040AF">
      <w:pPr>
        <w:pStyle w:val="Spisilustracji"/>
      </w:pPr>
      <w:bookmarkStart w:id="975" w:name="_Toc86318857"/>
      <w:r w:rsidRPr="00BE01D5">
        <w:t xml:space="preserve">Tabela </w:t>
      </w:r>
      <w:r w:rsidR="00007FED" w:rsidRPr="00BE01D5">
        <w:fldChar w:fldCharType="begin"/>
      </w:r>
      <w:r w:rsidRPr="00BE01D5">
        <w:instrText xml:space="preserve"> SEQ Tabela \* ARABIC </w:instrText>
      </w:r>
      <w:r w:rsidR="00007FED" w:rsidRPr="00BE01D5">
        <w:fldChar w:fldCharType="separate"/>
      </w:r>
      <w:r w:rsidR="006E0495">
        <w:rPr>
          <w:noProof/>
        </w:rPr>
        <w:t>3</w:t>
      </w:r>
      <w:r w:rsidR="00007FED" w:rsidRPr="00BE01D5">
        <w:fldChar w:fldCharType="end"/>
      </w:r>
      <w:r w:rsidR="00AC4829">
        <w:t>.</w:t>
      </w:r>
      <w:r w:rsidRPr="00BE01D5">
        <w:t xml:space="preserve"> Cele </w:t>
      </w:r>
      <w:r w:rsidR="00140E0D">
        <w:t xml:space="preserve">Strategii </w:t>
      </w:r>
      <w:proofErr w:type="spellStart"/>
      <w:r w:rsidR="005E78AE">
        <w:t>Elektromobilności</w:t>
      </w:r>
      <w:bookmarkEnd w:id="975"/>
      <w:proofErr w:type="spellEnd"/>
      <w:r w:rsidRPr="00BE01D5">
        <w:t xml:space="preserve"> </w:t>
      </w:r>
    </w:p>
    <w:tbl>
      <w:tblPr>
        <w:tblW w:w="8582" w:type="dxa"/>
        <w:tblInd w:w="55"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CellMar>
          <w:left w:w="70" w:type="dxa"/>
          <w:right w:w="70" w:type="dxa"/>
        </w:tblCellMar>
        <w:tblLook w:val="00A0" w:firstRow="1" w:lastRow="0" w:firstColumn="1" w:lastColumn="0" w:noHBand="0" w:noVBand="0"/>
      </w:tblPr>
      <w:tblGrid>
        <w:gridCol w:w="460"/>
        <w:gridCol w:w="3120"/>
        <w:gridCol w:w="475"/>
        <w:gridCol w:w="4527"/>
      </w:tblGrid>
      <w:tr w:rsidR="007660F6" w:rsidRPr="005040AF" w14:paraId="13005A32" w14:textId="5E6FEE0F" w:rsidTr="00500384">
        <w:trPr>
          <w:trHeight w:val="397"/>
          <w:tblHeader/>
        </w:trPr>
        <w:tc>
          <w:tcPr>
            <w:tcW w:w="460" w:type="dxa"/>
            <w:shd w:val="clear" w:color="auto" w:fill="00B050"/>
            <w:noWrap/>
            <w:vAlign w:val="center"/>
          </w:tcPr>
          <w:p w14:paraId="6250164D" w14:textId="77777777" w:rsidR="007660F6" w:rsidRPr="005040AF" w:rsidRDefault="007660F6" w:rsidP="005040AF">
            <w:pPr>
              <w:spacing w:after="0" w:line="240" w:lineRule="auto"/>
              <w:jc w:val="left"/>
              <w:rPr>
                <w:rFonts w:cs="Calibri"/>
                <w:b/>
                <w:color w:val="FFFFFF" w:themeColor="background1"/>
                <w:lang w:eastAsia="pl-PL"/>
              </w:rPr>
            </w:pPr>
            <w:r w:rsidRPr="005040AF">
              <w:rPr>
                <w:rFonts w:cs="Calibri"/>
                <w:b/>
                <w:color w:val="FFFFFF" w:themeColor="background1"/>
                <w:lang w:eastAsia="pl-PL"/>
              </w:rPr>
              <w:t>nr</w:t>
            </w:r>
          </w:p>
        </w:tc>
        <w:tc>
          <w:tcPr>
            <w:tcW w:w="3120" w:type="dxa"/>
            <w:shd w:val="clear" w:color="auto" w:fill="00B050"/>
            <w:noWrap/>
            <w:vAlign w:val="center"/>
          </w:tcPr>
          <w:p w14:paraId="35747598" w14:textId="77777777" w:rsidR="007660F6" w:rsidRPr="005040AF" w:rsidRDefault="007660F6" w:rsidP="005040AF">
            <w:pPr>
              <w:spacing w:after="0" w:line="240" w:lineRule="auto"/>
              <w:jc w:val="left"/>
              <w:rPr>
                <w:rFonts w:cs="Calibri"/>
                <w:b/>
                <w:color w:val="FFFFFF" w:themeColor="background1"/>
                <w:lang w:eastAsia="pl-PL"/>
              </w:rPr>
            </w:pPr>
            <w:r w:rsidRPr="005040AF">
              <w:rPr>
                <w:rFonts w:cs="Calibri"/>
                <w:b/>
                <w:color w:val="FFFFFF" w:themeColor="background1"/>
                <w:lang w:eastAsia="pl-PL"/>
              </w:rPr>
              <w:t>Cele strategiczne</w:t>
            </w:r>
          </w:p>
        </w:tc>
        <w:tc>
          <w:tcPr>
            <w:tcW w:w="475" w:type="dxa"/>
            <w:shd w:val="clear" w:color="auto" w:fill="00B050"/>
            <w:noWrap/>
            <w:vAlign w:val="center"/>
          </w:tcPr>
          <w:p w14:paraId="4FD01817" w14:textId="77777777" w:rsidR="007660F6" w:rsidRPr="005040AF" w:rsidRDefault="007660F6" w:rsidP="005040AF">
            <w:pPr>
              <w:spacing w:after="0" w:line="240" w:lineRule="auto"/>
              <w:jc w:val="left"/>
              <w:rPr>
                <w:rFonts w:cs="Calibri"/>
                <w:b/>
                <w:color w:val="FFFFFF" w:themeColor="background1"/>
                <w:lang w:eastAsia="pl-PL"/>
              </w:rPr>
            </w:pPr>
            <w:r w:rsidRPr="005040AF">
              <w:rPr>
                <w:rFonts w:cs="Calibri"/>
                <w:b/>
                <w:color w:val="FFFFFF" w:themeColor="background1"/>
                <w:lang w:eastAsia="pl-PL"/>
              </w:rPr>
              <w:t>nr</w:t>
            </w:r>
          </w:p>
        </w:tc>
        <w:tc>
          <w:tcPr>
            <w:tcW w:w="4527" w:type="dxa"/>
            <w:shd w:val="clear" w:color="auto" w:fill="00B050"/>
            <w:noWrap/>
            <w:vAlign w:val="center"/>
          </w:tcPr>
          <w:p w14:paraId="7D391C51" w14:textId="77777777" w:rsidR="007660F6" w:rsidRPr="005040AF" w:rsidRDefault="007660F6" w:rsidP="005040AF">
            <w:pPr>
              <w:spacing w:after="0" w:line="240" w:lineRule="auto"/>
              <w:jc w:val="left"/>
              <w:rPr>
                <w:rFonts w:cs="Calibri"/>
                <w:b/>
                <w:color w:val="FFFFFF" w:themeColor="background1"/>
                <w:lang w:eastAsia="pl-PL"/>
              </w:rPr>
            </w:pPr>
            <w:r w:rsidRPr="005040AF">
              <w:rPr>
                <w:rFonts w:cs="Calibri"/>
                <w:b/>
                <w:color w:val="FFFFFF" w:themeColor="background1"/>
                <w:lang w:eastAsia="pl-PL"/>
              </w:rPr>
              <w:t>Cele operacyjne</w:t>
            </w:r>
          </w:p>
        </w:tc>
      </w:tr>
      <w:tr w:rsidR="007660F6" w:rsidRPr="00EC636F" w14:paraId="0FE0C2DE" w14:textId="07915F2E" w:rsidTr="007660F6">
        <w:trPr>
          <w:trHeight w:val="600"/>
        </w:trPr>
        <w:tc>
          <w:tcPr>
            <w:tcW w:w="460" w:type="dxa"/>
            <w:vMerge w:val="restart"/>
            <w:noWrap/>
            <w:vAlign w:val="center"/>
          </w:tcPr>
          <w:p w14:paraId="0F90F2EE" w14:textId="77777777" w:rsidR="007660F6" w:rsidRPr="00EC636F" w:rsidRDefault="007660F6" w:rsidP="005040AF">
            <w:pPr>
              <w:spacing w:after="0" w:line="240" w:lineRule="auto"/>
              <w:jc w:val="left"/>
              <w:rPr>
                <w:rFonts w:cs="Calibri"/>
                <w:lang w:eastAsia="pl-PL"/>
              </w:rPr>
            </w:pPr>
            <w:r w:rsidRPr="00EC636F">
              <w:rPr>
                <w:rFonts w:cs="Calibri"/>
                <w:lang w:eastAsia="pl-PL"/>
              </w:rPr>
              <w:t>1</w:t>
            </w:r>
          </w:p>
        </w:tc>
        <w:tc>
          <w:tcPr>
            <w:tcW w:w="3120" w:type="dxa"/>
            <w:vMerge w:val="restart"/>
            <w:vAlign w:val="center"/>
          </w:tcPr>
          <w:p w14:paraId="0F9C7FBF" w14:textId="58617472" w:rsidR="007660F6" w:rsidRDefault="007660F6" w:rsidP="0064245D">
            <w:pPr>
              <w:jc w:val="left"/>
            </w:pPr>
            <w:r>
              <w:t xml:space="preserve">Wprowadzenie warunków dla rozwoju </w:t>
            </w:r>
            <w:proofErr w:type="spellStart"/>
            <w:r>
              <w:t>elektromobilności</w:t>
            </w:r>
            <w:proofErr w:type="spellEnd"/>
            <w:r>
              <w:t xml:space="preserve"> w gminie.</w:t>
            </w:r>
          </w:p>
          <w:p w14:paraId="46C441DE" w14:textId="3BF3B611" w:rsidR="007660F6" w:rsidRPr="00EC636F" w:rsidRDefault="007660F6" w:rsidP="0064245D">
            <w:pPr>
              <w:spacing w:after="0" w:line="240" w:lineRule="auto"/>
              <w:jc w:val="left"/>
              <w:rPr>
                <w:rFonts w:cs="Calibri"/>
                <w:lang w:eastAsia="pl-PL"/>
              </w:rPr>
            </w:pPr>
          </w:p>
        </w:tc>
        <w:tc>
          <w:tcPr>
            <w:tcW w:w="475" w:type="dxa"/>
            <w:noWrap/>
            <w:vAlign w:val="center"/>
          </w:tcPr>
          <w:p w14:paraId="721FBE55" w14:textId="77777777" w:rsidR="007660F6" w:rsidRPr="00EC636F" w:rsidRDefault="007660F6" w:rsidP="005040AF">
            <w:pPr>
              <w:spacing w:after="0" w:line="240" w:lineRule="auto"/>
              <w:jc w:val="left"/>
              <w:rPr>
                <w:rFonts w:cs="Calibri"/>
                <w:lang w:eastAsia="pl-PL"/>
              </w:rPr>
            </w:pPr>
            <w:r w:rsidRPr="00EC636F">
              <w:rPr>
                <w:rFonts w:cs="Calibri"/>
                <w:lang w:eastAsia="pl-PL"/>
              </w:rPr>
              <w:t>1.1.</w:t>
            </w:r>
          </w:p>
        </w:tc>
        <w:tc>
          <w:tcPr>
            <w:tcW w:w="4527" w:type="dxa"/>
            <w:vAlign w:val="center"/>
          </w:tcPr>
          <w:p w14:paraId="46D5B72B" w14:textId="3C5DB15F" w:rsidR="007660F6" w:rsidRPr="00EC636F" w:rsidRDefault="007660F6" w:rsidP="005040AF">
            <w:pPr>
              <w:spacing w:after="0" w:line="240" w:lineRule="auto"/>
              <w:jc w:val="left"/>
              <w:rPr>
                <w:rFonts w:cs="Calibri"/>
                <w:lang w:eastAsia="pl-PL"/>
              </w:rPr>
            </w:pPr>
            <w:r>
              <w:t>Budowa i rozwój sieci punktów ładowania pojazdów na terenie gminy (aut, rowerów)</w:t>
            </w:r>
            <w:r w:rsidR="00F347F6">
              <w:t>.</w:t>
            </w:r>
          </w:p>
        </w:tc>
      </w:tr>
      <w:tr w:rsidR="007660F6" w:rsidRPr="00EC636F" w14:paraId="6939CCBC" w14:textId="7F03125D" w:rsidTr="007660F6">
        <w:trPr>
          <w:trHeight w:val="300"/>
        </w:trPr>
        <w:tc>
          <w:tcPr>
            <w:tcW w:w="460" w:type="dxa"/>
            <w:vMerge/>
            <w:vAlign w:val="center"/>
          </w:tcPr>
          <w:p w14:paraId="3CA074BF" w14:textId="77777777" w:rsidR="007660F6" w:rsidRPr="00EC636F" w:rsidRDefault="007660F6" w:rsidP="005040AF">
            <w:pPr>
              <w:spacing w:after="0" w:line="240" w:lineRule="auto"/>
              <w:jc w:val="left"/>
              <w:rPr>
                <w:rFonts w:cs="Calibri"/>
                <w:lang w:eastAsia="pl-PL"/>
              </w:rPr>
            </w:pPr>
          </w:p>
        </w:tc>
        <w:tc>
          <w:tcPr>
            <w:tcW w:w="3120" w:type="dxa"/>
            <w:vMerge/>
            <w:vAlign w:val="center"/>
          </w:tcPr>
          <w:p w14:paraId="72ABA2C5" w14:textId="77777777" w:rsidR="007660F6" w:rsidRPr="00EC636F" w:rsidRDefault="007660F6" w:rsidP="0064245D">
            <w:pPr>
              <w:spacing w:after="0" w:line="240" w:lineRule="auto"/>
              <w:jc w:val="left"/>
              <w:rPr>
                <w:rFonts w:cs="Calibri"/>
                <w:lang w:eastAsia="pl-PL"/>
              </w:rPr>
            </w:pPr>
          </w:p>
        </w:tc>
        <w:tc>
          <w:tcPr>
            <w:tcW w:w="475" w:type="dxa"/>
            <w:noWrap/>
            <w:vAlign w:val="center"/>
          </w:tcPr>
          <w:p w14:paraId="3D90422C" w14:textId="77777777" w:rsidR="007660F6" w:rsidRPr="00EC636F" w:rsidRDefault="007660F6" w:rsidP="005040AF">
            <w:pPr>
              <w:spacing w:after="0" w:line="240" w:lineRule="auto"/>
              <w:jc w:val="left"/>
              <w:rPr>
                <w:rFonts w:cs="Calibri"/>
                <w:lang w:eastAsia="pl-PL"/>
              </w:rPr>
            </w:pPr>
            <w:r w:rsidRPr="00EC636F">
              <w:rPr>
                <w:rFonts w:cs="Calibri"/>
                <w:lang w:eastAsia="pl-PL"/>
              </w:rPr>
              <w:t>1.2.</w:t>
            </w:r>
          </w:p>
        </w:tc>
        <w:tc>
          <w:tcPr>
            <w:tcW w:w="4527" w:type="dxa"/>
            <w:noWrap/>
            <w:vAlign w:val="center"/>
          </w:tcPr>
          <w:p w14:paraId="62476D52" w14:textId="08DDEF72" w:rsidR="007660F6" w:rsidRPr="00EC636F" w:rsidRDefault="007660F6" w:rsidP="005040AF">
            <w:pPr>
              <w:spacing w:after="0" w:line="240" w:lineRule="auto"/>
              <w:jc w:val="left"/>
              <w:rPr>
                <w:rFonts w:cs="Calibri"/>
                <w:lang w:eastAsia="pl-PL"/>
              </w:rPr>
            </w:pPr>
            <w:r>
              <w:t>Ograniczenie emisji z transportu i innych sektorów</w:t>
            </w:r>
            <w:r w:rsidR="00C16551">
              <w:t>.</w:t>
            </w:r>
          </w:p>
        </w:tc>
      </w:tr>
      <w:tr w:rsidR="007660F6" w:rsidRPr="00EC636F" w14:paraId="12A602F1" w14:textId="6053A335" w:rsidTr="007660F6">
        <w:trPr>
          <w:trHeight w:val="600"/>
        </w:trPr>
        <w:tc>
          <w:tcPr>
            <w:tcW w:w="460" w:type="dxa"/>
            <w:vMerge/>
            <w:vAlign w:val="center"/>
          </w:tcPr>
          <w:p w14:paraId="6970425A" w14:textId="77777777" w:rsidR="007660F6" w:rsidRPr="00EC636F" w:rsidRDefault="007660F6" w:rsidP="005040AF">
            <w:pPr>
              <w:spacing w:after="0" w:line="240" w:lineRule="auto"/>
              <w:jc w:val="left"/>
              <w:rPr>
                <w:rFonts w:cs="Calibri"/>
                <w:lang w:eastAsia="pl-PL"/>
              </w:rPr>
            </w:pPr>
          </w:p>
        </w:tc>
        <w:tc>
          <w:tcPr>
            <w:tcW w:w="3120" w:type="dxa"/>
            <w:vMerge/>
            <w:vAlign w:val="center"/>
          </w:tcPr>
          <w:p w14:paraId="12AE72C8" w14:textId="77777777" w:rsidR="007660F6" w:rsidRPr="00EC636F" w:rsidRDefault="007660F6" w:rsidP="0064245D">
            <w:pPr>
              <w:spacing w:after="0" w:line="240" w:lineRule="auto"/>
              <w:jc w:val="left"/>
              <w:rPr>
                <w:rFonts w:cs="Calibri"/>
                <w:lang w:eastAsia="pl-PL"/>
              </w:rPr>
            </w:pPr>
          </w:p>
        </w:tc>
        <w:tc>
          <w:tcPr>
            <w:tcW w:w="475" w:type="dxa"/>
            <w:noWrap/>
            <w:vAlign w:val="center"/>
          </w:tcPr>
          <w:p w14:paraId="49760E57" w14:textId="77777777" w:rsidR="007660F6" w:rsidRPr="00EC636F" w:rsidRDefault="007660F6" w:rsidP="005040AF">
            <w:pPr>
              <w:spacing w:after="0" w:line="240" w:lineRule="auto"/>
              <w:jc w:val="left"/>
              <w:rPr>
                <w:rFonts w:cs="Calibri"/>
                <w:lang w:eastAsia="pl-PL"/>
              </w:rPr>
            </w:pPr>
            <w:r w:rsidRPr="00EC636F">
              <w:rPr>
                <w:rFonts w:cs="Calibri"/>
                <w:lang w:eastAsia="pl-PL"/>
              </w:rPr>
              <w:t xml:space="preserve">1.3. </w:t>
            </w:r>
          </w:p>
        </w:tc>
        <w:tc>
          <w:tcPr>
            <w:tcW w:w="4527" w:type="dxa"/>
            <w:vAlign w:val="center"/>
          </w:tcPr>
          <w:p w14:paraId="5110F579" w14:textId="01D81C2E" w:rsidR="007660F6" w:rsidRPr="00EC636F" w:rsidRDefault="007660F6" w:rsidP="005040AF">
            <w:pPr>
              <w:spacing w:after="0" w:line="240" w:lineRule="auto"/>
              <w:jc w:val="left"/>
              <w:rPr>
                <w:rFonts w:cs="Calibri"/>
                <w:lang w:eastAsia="pl-PL"/>
              </w:rPr>
            </w:pPr>
            <w:r>
              <w:rPr>
                <w:rFonts w:cs="Calibri"/>
                <w:lang w:eastAsia="pl-PL"/>
              </w:rPr>
              <w:t>Rozwój floty gminnej</w:t>
            </w:r>
            <w:r w:rsidR="00372731">
              <w:rPr>
                <w:rFonts w:cs="Calibri"/>
                <w:lang w:eastAsia="pl-PL"/>
              </w:rPr>
              <w:t xml:space="preserve"> </w:t>
            </w:r>
            <w:r>
              <w:rPr>
                <w:rFonts w:cs="Calibri"/>
                <w:lang w:eastAsia="pl-PL"/>
              </w:rPr>
              <w:t>(pojazdy osobowe oraz komunikacja publiczna, zadania komunalne) opartej o transport niskoemisyjny</w:t>
            </w:r>
            <w:r w:rsidR="00D25760">
              <w:rPr>
                <w:rFonts w:cs="Calibri"/>
                <w:lang w:eastAsia="pl-PL"/>
              </w:rPr>
              <w:t>.</w:t>
            </w:r>
          </w:p>
        </w:tc>
      </w:tr>
      <w:tr w:rsidR="007660F6" w:rsidRPr="00EC636F" w14:paraId="561BFBEF" w14:textId="05BF4486" w:rsidTr="007660F6">
        <w:trPr>
          <w:trHeight w:val="300"/>
        </w:trPr>
        <w:tc>
          <w:tcPr>
            <w:tcW w:w="460" w:type="dxa"/>
            <w:vMerge/>
            <w:vAlign w:val="center"/>
          </w:tcPr>
          <w:p w14:paraId="05CBA52E" w14:textId="77777777" w:rsidR="007660F6" w:rsidRPr="00EC636F" w:rsidRDefault="007660F6" w:rsidP="005040AF">
            <w:pPr>
              <w:spacing w:after="0" w:line="240" w:lineRule="auto"/>
              <w:jc w:val="left"/>
              <w:rPr>
                <w:rFonts w:cs="Calibri"/>
                <w:lang w:eastAsia="pl-PL"/>
              </w:rPr>
            </w:pPr>
          </w:p>
        </w:tc>
        <w:tc>
          <w:tcPr>
            <w:tcW w:w="3120" w:type="dxa"/>
            <w:vMerge/>
            <w:vAlign w:val="center"/>
          </w:tcPr>
          <w:p w14:paraId="708C9014" w14:textId="77777777" w:rsidR="007660F6" w:rsidRPr="00EC636F" w:rsidRDefault="007660F6" w:rsidP="0064245D">
            <w:pPr>
              <w:spacing w:after="0" w:line="240" w:lineRule="auto"/>
              <w:jc w:val="left"/>
              <w:rPr>
                <w:rFonts w:cs="Calibri"/>
                <w:lang w:eastAsia="pl-PL"/>
              </w:rPr>
            </w:pPr>
          </w:p>
        </w:tc>
        <w:tc>
          <w:tcPr>
            <w:tcW w:w="475" w:type="dxa"/>
            <w:noWrap/>
            <w:vAlign w:val="center"/>
          </w:tcPr>
          <w:p w14:paraId="5B803C36" w14:textId="77777777" w:rsidR="007660F6" w:rsidRPr="00EC636F" w:rsidRDefault="007660F6" w:rsidP="005040AF">
            <w:pPr>
              <w:spacing w:after="0" w:line="240" w:lineRule="auto"/>
              <w:jc w:val="left"/>
              <w:rPr>
                <w:rFonts w:cs="Calibri"/>
                <w:lang w:eastAsia="pl-PL"/>
              </w:rPr>
            </w:pPr>
            <w:r w:rsidRPr="00EC636F">
              <w:rPr>
                <w:rFonts w:cs="Calibri"/>
                <w:lang w:eastAsia="pl-PL"/>
              </w:rPr>
              <w:t>1.4.</w:t>
            </w:r>
          </w:p>
        </w:tc>
        <w:tc>
          <w:tcPr>
            <w:tcW w:w="4527" w:type="dxa"/>
            <w:noWrap/>
            <w:vAlign w:val="center"/>
          </w:tcPr>
          <w:p w14:paraId="6192C1A7" w14:textId="0404ED3E" w:rsidR="007660F6" w:rsidRPr="00EC636F" w:rsidRDefault="007660F6" w:rsidP="005040AF">
            <w:pPr>
              <w:spacing w:after="0" w:line="240" w:lineRule="auto"/>
              <w:jc w:val="left"/>
              <w:rPr>
                <w:rFonts w:cs="Calibri"/>
                <w:lang w:eastAsia="pl-PL"/>
              </w:rPr>
            </w:pPr>
            <w:r>
              <w:rPr>
                <w:rFonts w:cs="Calibri"/>
                <w:lang w:eastAsia="pl-PL"/>
              </w:rPr>
              <w:t xml:space="preserve">Promowanie standardów </w:t>
            </w:r>
            <w:proofErr w:type="spellStart"/>
            <w:r>
              <w:rPr>
                <w:rFonts w:cs="Calibri"/>
                <w:lang w:eastAsia="pl-PL"/>
              </w:rPr>
              <w:t>elektromobilności</w:t>
            </w:r>
            <w:proofErr w:type="spellEnd"/>
            <w:r>
              <w:rPr>
                <w:rFonts w:cs="Calibri"/>
                <w:lang w:eastAsia="pl-PL"/>
              </w:rPr>
              <w:t xml:space="preserve"> </w:t>
            </w:r>
            <w:r>
              <w:rPr>
                <w:rFonts w:cs="Calibri"/>
                <w:lang w:eastAsia="pl-PL"/>
              </w:rPr>
              <w:br/>
              <w:t>przy realizacji zamówień na usługi transportowe</w:t>
            </w:r>
            <w:r w:rsidR="00C16551">
              <w:rPr>
                <w:rFonts w:cs="Calibri"/>
                <w:lang w:eastAsia="pl-PL"/>
              </w:rPr>
              <w:t>.</w:t>
            </w:r>
          </w:p>
        </w:tc>
      </w:tr>
      <w:tr w:rsidR="007660F6" w:rsidRPr="00CE226F" w14:paraId="3B96014F" w14:textId="4898B5DE" w:rsidTr="007660F6">
        <w:trPr>
          <w:trHeight w:val="300"/>
        </w:trPr>
        <w:tc>
          <w:tcPr>
            <w:tcW w:w="460" w:type="dxa"/>
            <w:vMerge/>
            <w:vAlign w:val="center"/>
          </w:tcPr>
          <w:p w14:paraId="587A3F46" w14:textId="77777777" w:rsidR="007660F6" w:rsidRPr="00EC636F" w:rsidRDefault="007660F6" w:rsidP="005040AF">
            <w:pPr>
              <w:spacing w:after="0" w:line="240" w:lineRule="auto"/>
              <w:jc w:val="left"/>
              <w:rPr>
                <w:rFonts w:cs="Calibri"/>
                <w:lang w:eastAsia="pl-PL"/>
              </w:rPr>
            </w:pPr>
          </w:p>
        </w:tc>
        <w:tc>
          <w:tcPr>
            <w:tcW w:w="3120" w:type="dxa"/>
            <w:vMerge/>
            <w:vAlign w:val="center"/>
          </w:tcPr>
          <w:p w14:paraId="64DA4402" w14:textId="77777777" w:rsidR="007660F6" w:rsidRPr="00EC636F" w:rsidRDefault="007660F6" w:rsidP="0064245D">
            <w:pPr>
              <w:spacing w:after="0" w:line="240" w:lineRule="auto"/>
              <w:jc w:val="left"/>
              <w:rPr>
                <w:rFonts w:cs="Calibri"/>
                <w:lang w:eastAsia="pl-PL"/>
              </w:rPr>
            </w:pPr>
          </w:p>
        </w:tc>
        <w:tc>
          <w:tcPr>
            <w:tcW w:w="475" w:type="dxa"/>
            <w:noWrap/>
            <w:vAlign w:val="center"/>
          </w:tcPr>
          <w:p w14:paraId="246FE9EE" w14:textId="2256F16A" w:rsidR="007660F6" w:rsidRPr="00EC636F" w:rsidRDefault="007660F6" w:rsidP="005040AF">
            <w:pPr>
              <w:spacing w:after="0" w:line="240" w:lineRule="auto"/>
              <w:jc w:val="left"/>
              <w:rPr>
                <w:rFonts w:cs="Calibri"/>
                <w:lang w:eastAsia="pl-PL"/>
              </w:rPr>
            </w:pPr>
            <w:r>
              <w:rPr>
                <w:rFonts w:cs="Calibri"/>
                <w:lang w:eastAsia="pl-PL"/>
              </w:rPr>
              <w:t>1.5.</w:t>
            </w:r>
          </w:p>
        </w:tc>
        <w:tc>
          <w:tcPr>
            <w:tcW w:w="4527" w:type="dxa"/>
            <w:noWrap/>
            <w:vAlign w:val="center"/>
          </w:tcPr>
          <w:p w14:paraId="746E03D5" w14:textId="02925EC6" w:rsidR="007660F6" w:rsidRPr="00CE226F" w:rsidRDefault="007660F6" w:rsidP="005040AF">
            <w:pPr>
              <w:spacing w:after="0" w:line="240" w:lineRule="auto"/>
              <w:jc w:val="left"/>
              <w:rPr>
                <w:rFonts w:cs="Calibri"/>
                <w:lang w:eastAsia="pl-PL"/>
              </w:rPr>
            </w:pPr>
            <w:r w:rsidRPr="00CE226F">
              <w:rPr>
                <w:rFonts w:cs="Calibri"/>
                <w:lang w:eastAsia="pl-PL"/>
              </w:rPr>
              <w:t xml:space="preserve">Rozwój </w:t>
            </w:r>
            <w:r>
              <w:rPr>
                <w:rFonts w:cs="Calibri"/>
                <w:lang w:eastAsia="pl-PL"/>
              </w:rPr>
              <w:t>sieci infrastruktury</w:t>
            </w:r>
            <w:r w:rsidRPr="00CE226F">
              <w:rPr>
                <w:rFonts w:cs="Calibri"/>
                <w:lang w:eastAsia="pl-PL"/>
              </w:rPr>
              <w:t xml:space="preserve"> </w:t>
            </w:r>
            <w:proofErr w:type="spellStart"/>
            <w:r w:rsidRPr="00CE226F">
              <w:rPr>
                <w:rFonts w:cs="Calibri"/>
                <w:lang w:eastAsia="pl-PL"/>
              </w:rPr>
              <w:t>Park&amp;Ride</w:t>
            </w:r>
            <w:proofErr w:type="spellEnd"/>
            <w:r w:rsidRPr="00CE226F">
              <w:rPr>
                <w:rFonts w:cs="Calibri"/>
                <w:lang w:eastAsia="pl-PL"/>
              </w:rPr>
              <w:t xml:space="preserve"> </w:t>
            </w:r>
            <w:r w:rsidR="00F347F6">
              <w:rPr>
                <w:rFonts w:cs="Calibri"/>
                <w:lang w:eastAsia="pl-PL"/>
              </w:rPr>
              <w:br/>
            </w:r>
            <w:r w:rsidRPr="00CE226F">
              <w:rPr>
                <w:rFonts w:cs="Calibri"/>
                <w:lang w:eastAsia="pl-PL"/>
              </w:rPr>
              <w:t xml:space="preserve">oraz </w:t>
            </w:r>
            <w:proofErr w:type="spellStart"/>
            <w:r w:rsidRPr="00CE226F">
              <w:rPr>
                <w:rFonts w:cs="Calibri"/>
                <w:lang w:eastAsia="pl-PL"/>
              </w:rPr>
              <w:t>Park&amp;Bike</w:t>
            </w:r>
            <w:proofErr w:type="spellEnd"/>
            <w:r w:rsidR="00C16551">
              <w:rPr>
                <w:rFonts w:cs="Calibri"/>
                <w:lang w:eastAsia="pl-PL"/>
              </w:rPr>
              <w:t>.</w:t>
            </w:r>
          </w:p>
        </w:tc>
      </w:tr>
      <w:tr w:rsidR="007660F6" w:rsidRPr="00EC636F" w14:paraId="0369A153" w14:textId="1A464252" w:rsidTr="007660F6">
        <w:trPr>
          <w:trHeight w:val="615"/>
        </w:trPr>
        <w:tc>
          <w:tcPr>
            <w:tcW w:w="460" w:type="dxa"/>
            <w:vMerge w:val="restart"/>
            <w:shd w:val="clear" w:color="auto" w:fill="F2F2F2" w:themeFill="background1" w:themeFillShade="F2"/>
            <w:noWrap/>
            <w:vAlign w:val="center"/>
          </w:tcPr>
          <w:p w14:paraId="0A9CD89E" w14:textId="77777777" w:rsidR="007660F6" w:rsidRPr="00EC636F" w:rsidRDefault="007660F6" w:rsidP="005040AF">
            <w:pPr>
              <w:spacing w:after="0" w:line="240" w:lineRule="auto"/>
              <w:jc w:val="left"/>
              <w:rPr>
                <w:rFonts w:cs="Calibri"/>
                <w:lang w:eastAsia="pl-PL"/>
              </w:rPr>
            </w:pPr>
            <w:r w:rsidRPr="00EC636F">
              <w:rPr>
                <w:rFonts w:cs="Calibri"/>
                <w:lang w:eastAsia="pl-PL"/>
              </w:rPr>
              <w:t>2</w:t>
            </w:r>
          </w:p>
        </w:tc>
        <w:tc>
          <w:tcPr>
            <w:tcW w:w="3120" w:type="dxa"/>
            <w:vMerge w:val="restart"/>
            <w:shd w:val="clear" w:color="auto" w:fill="F2F2F2" w:themeFill="background1" w:themeFillShade="F2"/>
            <w:vAlign w:val="center"/>
          </w:tcPr>
          <w:p w14:paraId="3E2EE23E" w14:textId="1B8C6F8B" w:rsidR="007660F6" w:rsidRPr="0064245D" w:rsidRDefault="007660F6" w:rsidP="0064245D">
            <w:pPr>
              <w:jc w:val="left"/>
            </w:pPr>
            <w:r>
              <w:t>Stworzenie sieci transportowej</w:t>
            </w:r>
            <w:r w:rsidR="00372731">
              <w:t xml:space="preserve"> </w:t>
            </w:r>
            <w:r>
              <w:t xml:space="preserve"> przyjaznej dla</w:t>
            </w:r>
            <w:r w:rsidR="00372731">
              <w:t xml:space="preserve"> </w:t>
            </w:r>
            <w:r>
              <w:t>pojazdów</w:t>
            </w:r>
            <w:r w:rsidR="00372731">
              <w:t xml:space="preserve"> </w:t>
            </w:r>
            <w:r>
              <w:t>elektrycznych w Gminie i jej bezpośrednim otoczeniu</w:t>
            </w:r>
          </w:p>
        </w:tc>
        <w:tc>
          <w:tcPr>
            <w:tcW w:w="475" w:type="dxa"/>
            <w:shd w:val="clear" w:color="auto" w:fill="F2F2F2" w:themeFill="background1" w:themeFillShade="F2"/>
            <w:noWrap/>
            <w:vAlign w:val="center"/>
          </w:tcPr>
          <w:p w14:paraId="27AA2AE2" w14:textId="77777777" w:rsidR="007660F6" w:rsidRPr="00EC636F" w:rsidRDefault="007660F6" w:rsidP="005040AF">
            <w:pPr>
              <w:spacing w:after="0" w:line="240" w:lineRule="auto"/>
              <w:jc w:val="left"/>
              <w:rPr>
                <w:rFonts w:cs="Calibri"/>
                <w:lang w:eastAsia="pl-PL"/>
              </w:rPr>
            </w:pPr>
            <w:r w:rsidRPr="00EC636F">
              <w:rPr>
                <w:rFonts w:cs="Calibri"/>
                <w:lang w:eastAsia="pl-PL"/>
              </w:rPr>
              <w:t>2.1.</w:t>
            </w:r>
          </w:p>
        </w:tc>
        <w:tc>
          <w:tcPr>
            <w:tcW w:w="4527" w:type="dxa"/>
            <w:shd w:val="clear" w:color="auto" w:fill="F2F2F2" w:themeFill="background1" w:themeFillShade="F2"/>
            <w:vAlign w:val="center"/>
          </w:tcPr>
          <w:p w14:paraId="463BE915" w14:textId="2ABEE30E" w:rsidR="007660F6" w:rsidRPr="00EC636F" w:rsidRDefault="007660F6" w:rsidP="005040AF">
            <w:pPr>
              <w:spacing w:after="0" w:line="240" w:lineRule="auto"/>
              <w:jc w:val="left"/>
              <w:rPr>
                <w:rFonts w:cs="Calibri"/>
                <w:lang w:eastAsia="pl-PL"/>
              </w:rPr>
            </w:pPr>
            <w:r>
              <w:t xml:space="preserve">Wyznaczanie, oznaczanie, budowa </w:t>
            </w:r>
            <w:r w:rsidR="00F347F6">
              <w:br/>
            </w:r>
            <w:r>
              <w:t>i rozbudowana oraz integracja sieci dróg rowerowych na terenie gminy</w:t>
            </w:r>
            <w:r w:rsidR="00C16551">
              <w:t>.</w:t>
            </w:r>
          </w:p>
        </w:tc>
      </w:tr>
      <w:tr w:rsidR="007660F6" w:rsidRPr="00EC636F" w14:paraId="7BC01DC4" w14:textId="67631473" w:rsidTr="007660F6">
        <w:trPr>
          <w:trHeight w:val="300"/>
        </w:trPr>
        <w:tc>
          <w:tcPr>
            <w:tcW w:w="460" w:type="dxa"/>
            <w:vMerge/>
            <w:shd w:val="clear" w:color="auto" w:fill="F2F2F2" w:themeFill="background1" w:themeFillShade="F2"/>
            <w:vAlign w:val="center"/>
          </w:tcPr>
          <w:p w14:paraId="065EA6B3" w14:textId="77777777" w:rsidR="007660F6" w:rsidRPr="00EC636F" w:rsidRDefault="007660F6" w:rsidP="005040AF">
            <w:pPr>
              <w:spacing w:after="0" w:line="240" w:lineRule="auto"/>
              <w:jc w:val="left"/>
              <w:rPr>
                <w:rFonts w:cs="Calibri"/>
                <w:lang w:eastAsia="pl-PL"/>
              </w:rPr>
            </w:pPr>
          </w:p>
        </w:tc>
        <w:tc>
          <w:tcPr>
            <w:tcW w:w="3120" w:type="dxa"/>
            <w:vMerge/>
            <w:shd w:val="clear" w:color="auto" w:fill="F2F2F2" w:themeFill="background1" w:themeFillShade="F2"/>
            <w:vAlign w:val="center"/>
          </w:tcPr>
          <w:p w14:paraId="782DE7AE" w14:textId="77777777" w:rsidR="007660F6" w:rsidRPr="00EC636F" w:rsidRDefault="007660F6" w:rsidP="0064245D">
            <w:pPr>
              <w:spacing w:after="0" w:line="240" w:lineRule="auto"/>
              <w:jc w:val="left"/>
              <w:rPr>
                <w:rFonts w:cs="Calibri"/>
                <w:lang w:eastAsia="pl-PL"/>
              </w:rPr>
            </w:pPr>
          </w:p>
        </w:tc>
        <w:tc>
          <w:tcPr>
            <w:tcW w:w="475" w:type="dxa"/>
            <w:shd w:val="clear" w:color="auto" w:fill="F2F2F2" w:themeFill="background1" w:themeFillShade="F2"/>
            <w:noWrap/>
            <w:vAlign w:val="center"/>
          </w:tcPr>
          <w:p w14:paraId="141E096E" w14:textId="77777777" w:rsidR="007660F6" w:rsidRPr="00EC636F" w:rsidRDefault="007660F6" w:rsidP="005040AF">
            <w:pPr>
              <w:spacing w:after="0" w:line="240" w:lineRule="auto"/>
              <w:jc w:val="left"/>
              <w:rPr>
                <w:rFonts w:cs="Calibri"/>
                <w:lang w:eastAsia="pl-PL"/>
              </w:rPr>
            </w:pPr>
            <w:r w:rsidRPr="00EC636F">
              <w:rPr>
                <w:rFonts w:cs="Calibri"/>
                <w:lang w:eastAsia="pl-PL"/>
              </w:rPr>
              <w:t>2.2.</w:t>
            </w:r>
          </w:p>
        </w:tc>
        <w:tc>
          <w:tcPr>
            <w:tcW w:w="4527" w:type="dxa"/>
            <w:shd w:val="clear" w:color="auto" w:fill="F2F2F2" w:themeFill="background1" w:themeFillShade="F2"/>
            <w:vAlign w:val="center"/>
          </w:tcPr>
          <w:p w14:paraId="5F5C8751" w14:textId="5FF82C2F" w:rsidR="007660F6" w:rsidRPr="00EC636F" w:rsidRDefault="007660F6" w:rsidP="005040AF">
            <w:pPr>
              <w:spacing w:after="0" w:line="240" w:lineRule="auto"/>
              <w:jc w:val="left"/>
              <w:rPr>
                <w:rFonts w:cs="Calibri"/>
                <w:lang w:eastAsia="pl-PL"/>
              </w:rPr>
            </w:pPr>
            <w:r>
              <w:rPr>
                <w:rFonts w:cs="Calibri"/>
                <w:lang w:eastAsia="pl-PL"/>
              </w:rPr>
              <w:t>Budowa, rozbudowa i modernizacja sieci dróg gminnych oraz powiatowych</w:t>
            </w:r>
            <w:r w:rsidR="00C16551">
              <w:rPr>
                <w:rFonts w:cs="Calibri"/>
                <w:lang w:eastAsia="pl-PL"/>
              </w:rPr>
              <w:t>.</w:t>
            </w:r>
            <w:r w:rsidRPr="00EC636F">
              <w:rPr>
                <w:rFonts w:cs="Calibri"/>
                <w:lang w:eastAsia="pl-PL"/>
              </w:rPr>
              <w:t xml:space="preserve"> </w:t>
            </w:r>
          </w:p>
        </w:tc>
      </w:tr>
      <w:tr w:rsidR="00B95511" w:rsidRPr="00EC636F" w14:paraId="3DF32C32" w14:textId="2E0ECDEC" w:rsidTr="007660F6">
        <w:trPr>
          <w:trHeight w:val="600"/>
        </w:trPr>
        <w:tc>
          <w:tcPr>
            <w:tcW w:w="460" w:type="dxa"/>
            <w:vMerge w:val="restart"/>
            <w:noWrap/>
            <w:vAlign w:val="center"/>
          </w:tcPr>
          <w:p w14:paraId="46863A74" w14:textId="77777777" w:rsidR="00B95511" w:rsidRPr="00EC636F" w:rsidRDefault="00B95511" w:rsidP="005040AF">
            <w:pPr>
              <w:spacing w:after="0" w:line="240" w:lineRule="auto"/>
              <w:jc w:val="left"/>
              <w:rPr>
                <w:rFonts w:cs="Calibri"/>
                <w:lang w:eastAsia="pl-PL"/>
              </w:rPr>
            </w:pPr>
            <w:r w:rsidRPr="00EC636F">
              <w:rPr>
                <w:rFonts w:cs="Calibri"/>
                <w:lang w:eastAsia="pl-PL"/>
              </w:rPr>
              <w:lastRenderedPageBreak/>
              <w:t>3</w:t>
            </w:r>
          </w:p>
        </w:tc>
        <w:tc>
          <w:tcPr>
            <w:tcW w:w="3120" w:type="dxa"/>
            <w:vMerge w:val="restart"/>
            <w:vAlign w:val="center"/>
          </w:tcPr>
          <w:p w14:paraId="47A7E6A7" w14:textId="77777777" w:rsidR="00B95511" w:rsidRDefault="00B95511" w:rsidP="0064245D">
            <w:pPr>
              <w:jc w:val="left"/>
            </w:pPr>
            <w:r>
              <w:t xml:space="preserve">Upowszechnienie </w:t>
            </w:r>
            <w:proofErr w:type="spellStart"/>
            <w:r>
              <w:t>elektromobilności</w:t>
            </w:r>
            <w:proofErr w:type="spellEnd"/>
            <w:r>
              <w:t xml:space="preserve"> wśród mieszkańców. </w:t>
            </w:r>
          </w:p>
          <w:p w14:paraId="267D60B7" w14:textId="50E04AF1" w:rsidR="00B95511" w:rsidRPr="00EC636F" w:rsidRDefault="00B95511" w:rsidP="0064245D">
            <w:pPr>
              <w:spacing w:after="0" w:line="240" w:lineRule="auto"/>
              <w:jc w:val="left"/>
              <w:rPr>
                <w:rFonts w:cs="Calibri"/>
                <w:lang w:eastAsia="pl-PL"/>
              </w:rPr>
            </w:pPr>
          </w:p>
        </w:tc>
        <w:tc>
          <w:tcPr>
            <w:tcW w:w="475" w:type="dxa"/>
            <w:noWrap/>
            <w:vAlign w:val="center"/>
          </w:tcPr>
          <w:p w14:paraId="32F40786" w14:textId="77777777" w:rsidR="00B95511" w:rsidRPr="00EC636F" w:rsidRDefault="00B95511" w:rsidP="005040AF">
            <w:pPr>
              <w:spacing w:after="0" w:line="240" w:lineRule="auto"/>
              <w:jc w:val="left"/>
              <w:rPr>
                <w:rFonts w:cs="Calibri"/>
                <w:lang w:eastAsia="pl-PL"/>
              </w:rPr>
            </w:pPr>
            <w:r w:rsidRPr="00EC636F">
              <w:rPr>
                <w:rFonts w:cs="Calibri"/>
                <w:lang w:eastAsia="pl-PL"/>
              </w:rPr>
              <w:t>3.1.</w:t>
            </w:r>
          </w:p>
        </w:tc>
        <w:tc>
          <w:tcPr>
            <w:tcW w:w="4527" w:type="dxa"/>
            <w:vAlign w:val="center"/>
          </w:tcPr>
          <w:p w14:paraId="56D17E9D" w14:textId="21E58865" w:rsidR="00B95511" w:rsidRPr="00EC636F" w:rsidRDefault="00B95511" w:rsidP="005040AF">
            <w:pPr>
              <w:spacing w:after="0" w:line="240" w:lineRule="auto"/>
              <w:jc w:val="left"/>
              <w:rPr>
                <w:rFonts w:cs="Calibri"/>
                <w:lang w:eastAsia="pl-PL"/>
              </w:rPr>
            </w:pPr>
            <w:r w:rsidRPr="00EC636F">
              <w:rPr>
                <w:rFonts w:cs="Calibri"/>
                <w:lang w:eastAsia="pl-PL"/>
              </w:rPr>
              <w:t>Budowa tras spacerowych</w:t>
            </w:r>
            <w:r>
              <w:rPr>
                <w:rFonts w:cs="Calibri"/>
                <w:lang w:eastAsia="pl-PL"/>
              </w:rPr>
              <w:t xml:space="preserve"> i ścieżek edukacyjnych dotyczących </w:t>
            </w:r>
            <w:proofErr w:type="spellStart"/>
            <w:r>
              <w:rPr>
                <w:rFonts w:cs="Calibri"/>
                <w:lang w:eastAsia="pl-PL"/>
              </w:rPr>
              <w:t>elektromobilności</w:t>
            </w:r>
            <w:proofErr w:type="spellEnd"/>
            <w:r w:rsidR="00372731">
              <w:rPr>
                <w:rFonts w:cs="Calibri"/>
                <w:lang w:eastAsia="pl-PL"/>
              </w:rPr>
              <w:t xml:space="preserve"> </w:t>
            </w:r>
            <w:r w:rsidR="00F347F6">
              <w:rPr>
                <w:rFonts w:cs="Calibri"/>
                <w:lang w:eastAsia="pl-PL"/>
              </w:rPr>
              <w:br/>
            </w:r>
            <w:r>
              <w:rPr>
                <w:rFonts w:cs="Calibri"/>
                <w:lang w:eastAsia="pl-PL"/>
              </w:rPr>
              <w:t xml:space="preserve">w tym </w:t>
            </w:r>
            <w:r w:rsidRPr="00EC636F">
              <w:rPr>
                <w:rFonts w:cs="Calibri"/>
                <w:lang w:eastAsia="pl-PL"/>
              </w:rPr>
              <w:t>małej architektury</w:t>
            </w:r>
            <w:r w:rsidR="00F347F6">
              <w:rPr>
                <w:rFonts w:cs="Calibri"/>
                <w:lang w:eastAsia="pl-PL"/>
              </w:rPr>
              <w:t>.</w:t>
            </w:r>
          </w:p>
        </w:tc>
      </w:tr>
      <w:tr w:rsidR="00B95511" w:rsidRPr="00EC636F" w14:paraId="28A2E0AF" w14:textId="29C0D781" w:rsidTr="007660F6">
        <w:trPr>
          <w:trHeight w:val="300"/>
        </w:trPr>
        <w:tc>
          <w:tcPr>
            <w:tcW w:w="460" w:type="dxa"/>
            <w:vMerge/>
            <w:vAlign w:val="center"/>
          </w:tcPr>
          <w:p w14:paraId="34F347DE" w14:textId="77777777" w:rsidR="00B95511" w:rsidRPr="00EC636F" w:rsidRDefault="00B95511" w:rsidP="005040AF">
            <w:pPr>
              <w:spacing w:after="0" w:line="240" w:lineRule="auto"/>
              <w:jc w:val="left"/>
              <w:rPr>
                <w:rFonts w:cs="Calibri"/>
                <w:lang w:eastAsia="pl-PL"/>
              </w:rPr>
            </w:pPr>
          </w:p>
        </w:tc>
        <w:tc>
          <w:tcPr>
            <w:tcW w:w="3120" w:type="dxa"/>
            <w:vMerge/>
            <w:vAlign w:val="center"/>
          </w:tcPr>
          <w:p w14:paraId="7418D0FC" w14:textId="77777777" w:rsidR="00B95511" w:rsidRPr="00EC636F" w:rsidRDefault="00B95511" w:rsidP="005040AF">
            <w:pPr>
              <w:spacing w:after="0" w:line="240" w:lineRule="auto"/>
              <w:jc w:val="left"/>
              <w:rPr>
                <w:rFonts w:cs="Calibri"/>
                <w:lang w:eastAsia="pl-PL"/>
              </w:rPr>
            </w:pPr>
          </w:p>
        </w:tc>
        <w:tc>
          <w:tcPr>
            <w:tcW w:w="475" w:type="dxa"/>
            <w:noWrap/>
            <w:vAlign w:val="center"/>
          </w:tcPr>
          <w:p w14:paraId="77163C5E" w14:textId="77777777" w:rsidR="00B95511" w:rsidRPr="00EC636F" w:rsidRDefault="00B95511" w:rsidP="005040AF">
            <w:pPr>
              <w:spacing w:after="0" w:line="240" w:lineRule="auto"/>
              <w:jc w:val="left"/>
              <w:rPr>
                <w:rFonts w:cs="Calibri"/>
                <w:lang w:eastAsia="pl-PL"/>
              </w:rPr>
            </w:pPr>
            <w:r w:rsidRPr="00EC636F">
              <w:rPr>
                <w:rFonts w:cs="Calibri"/>
                <w:lang w:eastAsia="pl-PL"/>
              </w:rPr>
              <w:t>3.2.</w:t>
            </w:r>
          </w:p>
        </w:tc>
        <w:tc>
          <w:tcPr>
            <w:tcW w:w="4527" w:type="dxa"/>
            <w:noWrap/>
            <w:vAlign w:val="center"/>
          </w:tcPr>
          <w:p w14:paraId="2B16E6D9" w14:textId="39D49134" w:rsidR="00B95511" w:rsidRPr="00EC636F" w:rsidRDefault="00B95511" w:rsidP="0064245D">
            <w:pPr>
              <w:spacing w:after="0" w:line="240" w:lineRule="auto"/>
              <w:jc w:val="left"/>
              <w:rPr>
                <w:rFonts w:cs="Calibri"/>
                <w:lang w:eastAsia="pl-PL"/>
              </w:rPr>
            </w:pPr>
            <w:r>
              <w:rPr>
                <w:rFonts w:cs="Calibri"/>
                <w:lang w:eastAsia="pl-PL"/>
              </w:rPr>
              <w:t>P</w:t>
            </w:r>
            <w:r w:rsidRPr="00EC636F">
              <w:rPr>
                <w:rFonts w:cs="Calibri"/>
                <w:lang w:eastAsia="pl-PL"/>
              </w:rPr>
              <w:t xml:space="preserve">rojekty edukacyjne adresowane do różnych grup mieszkańców </w:t>
            </w:r>
            <w:r>
              <w:rPr>
                <w:rFonts w:cs="Calibri"/>
                <w:lang w:eastAsia="pl-PL"/>
              </w:rPr>
              <w:t xml:space="preserve">promujących rozwiązania </w:t>
            </w:r>
            <w:proofErr w:type="spellStart"/>
            <w:r>
              <w:rPr>
                <w:rFonts w:cs="Calibri"/>
                <w:lang w:eastAsia="pl-PL"/>
              </w:rPr>
              <w:t>elektromobilne</w:t>
            </w:r>
            <w:proofErr w:type="spellEnd"/>
            <w:r>
              <w:rPr>
                <w:rFonts w:cs="Calibri"/>
                <w:lang w:eastAsia="pl-PL"/>
              </w:rPr>
              <w:t xml:space="preserve"> oraz źródła ich finansowania</w:t>
            </w:r>
            <w:r w:rsidR="00F347F6">
              <w:rPr>
                <w:rFonts w:cs="Calibri"/>
                <w:lang w:eastAsia="pl-PL"/>
              </w:rPr>
              <w:t>.</w:t>
            </w:r>
          </w:p>
        </w:tc>
      </w:tr>
      <w:tr w:rsidR="00B95511" w:rsidRPr="00EC636F" w14:paraId="6AFD8F48" w14:textId="4A3E0DAE" w:rsidTr="007660F6">
        <w:trPr>
          <w:trHeight w:val="360"/>
        </w:trPr>
        <w:tc>
          <w:tcPr>
            <w:tcW w:w="460" w:type="dxa"/>
            <w:vMerge/>
            <w:vAlign w:val="center"/>
          </w:tcPr>
          <w:p w14:paraId="0B9268DA" w14:textId="77777777" w:rsidR="00B95511" w:rsidRPr="00EC636F" w:rsidRDefault="00B95511" w:rsidP="005040AF">
            <w:pPr>
              <w:spacing w:after="0" w:line="240" w:lineRule="auto"/>
              <w:jc w:val="left"/>
              <w:rPr>
                <w:rFonts w:cs="Calibri"/>
                <w:lang w:eastAsia="pl-PL"/>
              </w:rPr>
            </w:pPr>
          </w:p>
        </w:tc>
        <w:tc>
          <w:tcPr>
            <w:tcW w:w="3120" w:type="dxa"/>
            <w:vMerge/>
            <w:vAlign w:val="center"/>
          </w:tcPr>
          <w:p w14:paraId="0ACD2D6B" w14:textId="77777777" w:rsidR="00B95511" w:rsidRPr="00EC636F" w:rsidRDefault="00B95511" w:rsidP="005040AF">
            <w:pPr>
              <w:spacing w:after="0" w:line="240" w:lineRule="auto"/>
              <w:jc w:val="left"/>
              <w:rPr>
                <w:rFonts w:cs="Calibri"/>
                <w:lang w:eastAsia="pl-PL"/>
              </w:rPr>
            </w:pPr>
          </w:p>
        </w:tc>
        <w:tc>
          <w:tcPr>
            <w:tcW w:w="475" w:type="dxa"/>
            <w:noWrap/>
            <w:vAlign w:val="center"/>
          </w:tcPr>
          <w:p w14:paraId="7C541A83" w14:textId="77777777" w:rsidR="00B95511" w:rsidRPr="00EC636F" w:rsidRDefault="00B95511" w:rsidP="005040AF">
            <w:pPr>
              <w:spacing w:after="0" w:line="240" w:lineRule="auto"/>
              <w:jc w:val="left"/>
              <w:rPr>
                <w:rFonts w:cs="Calibri"/>
                <w:lang w:eastAsia="pl-PL"/>
              </w:rPr>
            </w:pPr>
            <w:r w:rsidRPr="00EC636F">
              <w:rPr>
                <w:rFonts w:cs="Calibri"/>
                <w:lang w:eastAsia="pl-PL"/>
              </w:rPr>
              <w:t>3.3.</w:t>
            </w:r>
          </w:p>
        </w:tc>
        <w:tc>
          <w:tcPr>
            <w:tcW w:w="4527" w:type="dxa"/>
            <w:noWrap/>
            <w:vAlign w:val="center"/>
          </w:tcPr>
          <w:p w14:paraId="418A2015" w14:textId="4A1C9237" w:rsidR="00B95511" w:rsidRPr="00EC636F" w:rsidRDefault="00B95511" w:rsidP="005040AF">
            <w:pPr>
              <w:spacing w:after="0" w:line="240" w:lineRule="auto"/>
              <w:jc w:val="left"/>
              <w:rPr>
                <w:rFonts w:cs="Calibri"/>
                <w:lang w:eastAsia="pl-PL"/>
              </w:rPr>
            </w:pPr>
            <w:r>
              <w:rPr>
                <w:rFonts w:cs="Calibri"/>
                <w:lang w:eastAsia="pl-PL"/>
              </w:rPr>
              <w:t>Współpraca z podmiotami i mieszkańcami</w:t>
            </w:r>
            <w:r w:rsidRPr="00EC636F">
              <w:rPr>
                <w:rFonts w:cs="Calibri"/>
                <w:lang w:eastAsia="pl-PL"/>
              </w:rPr>
              <w:t xml:space="preserve"> </w:t>
            </w:r>
            <w:r w:rsidR="00F347F6">
              <w:rPr>
                <w:rFonts w:cs="Calibri"/>
                <w:lang w:eastAsia="pl-PL"/>
              </w:rPr>
              <w:br/>
            </w:r>
            <w:r w:rsidRPr="00EC636F">
              <w:rPr>
                <w:rFonts w:cs="Calibri"/>
                <w:lang w:eastAsia="pl-PL"/>
              </w:rPr>
              <w:t>w</w:t>
            </w:r>
            <w:r>
              <w:rPr>
                <w:rFonts w:cs="Calibri"/>
                <w:lang w:eastAsia="pl-PL"/>
              </w:rPr>
              <w:t xml:space="preserve"> zakresie rozbudowy</w:t>
            </w:r>
            <w:r w:rsidRPr="00EC636F">
              <w:rPr>
                <w:rFonts w:cs="Calibri"/>
                <w:lang w:eastAsia="pl-PL"/>
              </w:rPr>
              <w:t xml:space="preserve"> infrastruktur</w:t>
            </w:r>
            <w:r>
              <w:rPr>
                <w:rFonts w:cs="Calibri"/>
                <w:lang w:eastAsia="pl-PL"/>
              </w:rPr>
              <w:t xml:space="preserve">y </w:t>
            </w:r>
            <w:proofErr w:type="spellStart"/>
            <w:r>
              <w:rPr>
                <w:rFonts w:cs="Calibri"/>
                <w:lang w:eastAsia="pl-PL"/>
              </w:rPr>
              <w:t>elektromobilnej</w:t>
            </w:r>
            <w:proofErr w:type="spellEnd"/>
            <w:r>
              <w:rPr>
                <w:rFonts w:cs="Calibri"/>
                <w:lang w:eastAsia="pl-PL"/>
              </w:rPr>
              <w:t xml:space="preserve"> publicznej oraz indywidualnej</w:t>
            </w:r>
            <w:r w:rsidR="00F347F6">
              <w:rPr>
                <w:rFonts w:cs="Calibri"/>
                <w:lang w:eastAsia="pl-PL"/>
              </w:rPr>
              <w:t>.</w:t>
            </w:r>
          </w:p>
        </w:tc>
      </w:tr>
      <w:tr w:rsidR="00B95511" w:rsidRPr="00EC636F" w14:paraId="762820EA" w14:textId="0A538DB0" w:rsidTr="007660F6">
        <w:trPr>
          <w:trHeight w:val="360"/>
        </w:trPr>
        <w:tc>
          <w:tcPr>
            <w:tcW w:w="460" w:type="dxa"/>
            <w:vMerge/>
            <w:vAlign w:val="center"/>
          </w:tcPr>
          <w:p w14:paraId="377BD7BB" w14:textId="77777777" w:rsidR="00B95511" w:rsidRPr="00EC636F" w:rsidRDefault="00B95511" w:rsidP="005040AF">
            <w:pPr>
              <w:spacing w:after="0" w:line="240" w:lineRule="auto"/>
              <w:jc w:val="left"/>
              <w:rPr>
                <w:rFonts w:cs="Calibri"/>
                <w:lang w:eastAsia="pl-PL"/>
              </w:rPr>
            </w:pPr>
          </w:p>
        </w:tc>
        <w:tc>
          <w:tcPr>
            <w:tcW w:w="3120" w:type="dxa"/>
            <w:vMerge/>
            <w:vAlign w:val="center"/>
          </w:tcPr>
          <w:p w14:paraId="250FF4A1" w14:textId="77777777" w:rsidR="00B95511" w:rsidRPr="00EC636F" w:rsidRDefault="00B95511" w:rsidP="005040AF">
            <w:pPr>
              <w:spacing w:after="0" w:line="240" w:lineRule="auto"/>
              <w:jc w:val="left"/>
              <w:rPr>
                <w:rFonts w:cs="Calibri"/>
                <w:lang w:eastAsia="pl-PL"/>
              </w:rPr>
            </w:pPr>
          </w:p>
        </w:tc>
        <w:tc>
          <w:tcPr>
            <w:tcW w:w="475" w:type="dxa"/>
            <w:noWrap/>
            <w:vAlign w:val="center"/>
          </w:tcPr>
          <w:p w14:paraId="70289A34" w14:textId="453BB480" w:rsidR="00B95511" w:rsidRPr="00EC636F" w:rsidRDefault="00B95511" w:rsidP="005040AF">
            <w:pPr>
              <w:spacing w:after="0" w:line="240" w:lineRule="auto"/>
              <w:jc w:val="left"/>
              <w:rPr>
                <w:rFonts w:cs="Calibri"/>
                <w:lang w:eastAsia="pl-PL"/>
              </w:rPr>
            </w:pPr>
            <w:r w:rsidRPr="00EC636F">
              <w:rPr>
                <w:rFonts w:cs="Calibri"/>
                <w:lang w:eastAsia="pl-PL"/>
              </w:rPr>
              <w:t>3.</w:t>
            </w:r>
            <w:r>
              <w:rPr>
                <w:rFonts w:cs="Calibri"/>
                <w:lang w:eastAsia="pl-PL"/>
              </w:rPr>
              <w:t>4</w:t>
            </w:r>
            <w:r w:rsidRPr="00EC636F">
              <w:rPr>
                <w:rFonts w:cs="Calibri"/>
                <w:lang w:eastAsia="pl-PL"/>
              </w:rPr>
              <w:t>.</w:t>
            </w:r>
          </w:p>
        </w:tc>
        <w:tc>
          <w:tcPr>
            <w:tcW w:w="4527" w:type="dxa"/>
            <w:noWrap/>
            <w:vAlign w:val="center"/>
          </w:tcPr>
          <w:p w14:paraId="60B0B54C" w14:textId="72E3ED07" w:rsidR="00B95511" w:rsidRDefault="00B95511" w:rsidP="005040AF">
            <w:pPr>
              <w:spacing w:after="0" w:line="240" w:lineRule="auto"/>
              <w:jc w:val="left"/>
              <w:rPr>
                <w:rFonts w:cs="Calibri"/>
                <w:lang w:eastAsia="pl-PL"/>
              </w:rPr>
            </w:pPr>
            <w:r>
              <w:rPr>
                <w:rFonts w:cs="Calibri"/>
                <w:lang w:eastAsia="pl-PL"/>
              </w:rPr>
              <w:t xml:space="preserve">Wsparcie oraz realizacja projektów mających </w:t>
            </w:r>
            <w:r w:rsidR="00F347F6">
              <w:rPr>
                <w:rFonts w:cs="Calibri"/>
                <w:lang w:eastAsia="pl-PL"/>
              </w:rPr>
              <w:br/>
            </w:r>
            <w:r>
              <w:rPr>
                <w:rFonts w:cs="Calibri"/>
                <w:lang w:eastAsia="pl-PL"/>
              </w:rPr>
              <w:t xml:space="preserve">na celu instalację paneli fotowoltaicznych </w:t>
            </w:r>
            <w:r w:rsidR="00F347F6">
              <w:rPr>
                <w:rFonts w:cs="Calibri"/>
                <w:lang w:eastAsia="pl-PL"/>
              </w:rPr>
              <w:t>-</w:t>
            </w:r>
            <w:r>
              <w:rPr>
                <w:rFonts w:cs="Calibri"/>
                <w:lang w:eastAsia="pl-PL"/>
              </w:rPr>
              <w:t xml:space="preserve"> sprzyjających rozwojowi </w:t>
            </w:r>
            <w:proofErr w:type="spellStart"/>
            <w:r>
              <w:rPr>
                <w:rFonts w:cs="Calibri"/>
                <w:lang w:eastAsia="pl-PL"/>
              </w:rPr>
              <w:t>elektromobilności</w:t>
            </w:r>
            <w:proofErr w:type="spellEnd"/>
            <w:r w:rsidR="00F347F6">
              <w:rPr>
                <w:rFonts w:cs="Calibri"/>
                <w:lang w:eastAsia="pl-PL"/>
              </w:rPr>
              <w:t>.</w:t>
            </w:r>
          </w:p>
        </w:tc>
      </w:tr>
      <w:tr w:rsidR="007660F6" w:rsidRPr="00EC636F" w14:paraId="691EB665" w14:textId="40D68712" w:rsidTr="007660F6">
        <w:trPr>
          <w:trHeight w:val="360"/>
        </w:trPr>
        <w:tc>
          <w:tcPr>
            <w:tcW w:w="460" w:type="dxa"/>
            <w:vMerge w:val="restart"/>
            <w:shd w:val="clear" w:color="auto" w:fill="F2F2F2" w:themeFill="background1" w:themeFillShade="F2"/>
            <w:noWrap/>
            <w:vAlign w:val="center"/>
          </w:tcPr>
          <w:p w14:paraId="13D71B7D" w14:textId="77777777" w:rsidR="007660F6" w:rsidRPr="00EC636F" w:rsidRDefault="007660F6" w:rsidP="005040AF">
            <w:pPr>
              <w:spacing w:after="0" w:line="240" w:lineRule="auto"/>
              <w:jc w:val="left"/>
              <w:rPr>
                <w:rFonts w:cs="Calibri"/>
                <w:lang w:eastAsia="pl-PL"/>
              </w:rPr>
            </w:pPr>
            <w:r w:rsidRPr="00EC636F">
              <w:rPr>
                <w:rFonts w:cs="Calibri"/>
                <w:lang w:eastAsia="pl-PL"/>
              </w:rPr>
              <w:t>4</w:t>
            </w:r>
          </w:p>
        </w:tc>
        <w:tc>
          <w:tcPr>
            <w:tcW w:w="3120" w:type="dxa"/>
            <w:vMerge w:val="restart"/>
            <w:shd w:val="clear" w:color="auto" w:fill="F2F2F2" w:themeFill="background1" w:themeFillShade="F2"/>
            <w:vAlign w:val="center"/>
          </w:tcPr>
          <w:p w14:paraId="144C286D" w14:textId="77777777" w:rsidR="007660F6" w:rsidRDefault="007660F6" w:rsidP="0064245D">
            <w:r>
              <w:t xml:space="preserve">Promocja różnych środków transportu opartych na napędzie elektrycznym (samochody, rowery, hulajnogi, inne). </w:t>
            </w:r>
          </w:p>
          <w:p w14:paraId="3E463CEA" w14:textId="22A44DDF" w:rsidR="007660F6" w:rsidRPr="00EC636F" w:rsidRDefault="007660F6" w:rsidP="005040AF">
            <w:pPr>
              <w:spacing w:after="0" w:line="240" w:lineRule="auto"/>
              <w:jc w:val="left"/>
              <w:rPr>
                <w:rFonts w:cs="Calibri"/>
                <w:lang w:eastAsia="pl-PL"/>
              </w:rPr>
            </w:pPr>
          </w:p>
        </w:tc>
        <w:tc>
          <w:tcPr>
            <w:tcW w:w="475" w:type="dxa"/>
            <w:shd w:val="clear" w:color="auto" w:fill="F2F2F2" w:themeFill="background1" w:themeFillShade="F2"/>
            <w:noWrap/>
            <w:vAlign w:val="center"/>
          </w:tcPr>
          <w:p w14:paraId="279BA0D2" w14:textId="77777777" w:rsidR="007660F6" w:rsidRPr="00EC636F" w:rsidRDefault="007660F6" w:rsidP="005040AF">
            <w:pPr>
              <w:spacing w:after="0" w:line="240" w:lineRule="auto"/>
              <w:jc w:val="left"/>
              <w:rPr>
                <w:rFonts w:cs="Calibri"/>
                <w:lang w:eastAsia="pl-PL"/>
              </w:rPr>
            </w:pPr>
            <w:r w:rsidRPr="00EC636F">
              <w:rPr>
                <w:rFonts w:cs="Calibri"/>
                <w:lang w:eastAsia="pl-PL"/>
              </w:rPr>
              <w:t xml:space="preserve">4.1. </w:t>
            </w:r>
          </w:p>
        </w:tc>
        <w:tc>
          <w:tcPr>
            <w:tcW w:w="4527" w:type="dxa"/>
            <w:shd w:val="clear" w:color="auto" w:fill="F2F2F2" w:themeFill="background1" w:themeFillShade="F2"/>
            <w:noWrap/>
            <w:vAlign w:val="center"/>
          </w:tcPr>
          <w:p w14:paraId="18755A87" w14:textId="47127818" w:rsidR="007660F6" w:rsidRPr="00EC636F" w:rsidRDefault="007660F6" w:rsidP="005040AF">
            <w:pPr>
              <w:spacing w:after="0" w:line="240" w:lineRule="auto"/>
              <w:jc w:val="left"/>
              <w:rPr>
                <w:rFonts w:cs="Calibri"/>
                <w:lang w:eastAsia="pl-PL"/>
              </w:rPr>
            </w:pPr>
            <w:r>
              <w:rPr>
                <w:rFonts w:cs="Calibri"/>
                <w:lang w:eastAsia="pl-PL"/>
              </w:rPr>
              <w:t>Rozwój współpracy międzygminnej i powiatowej na rzecz utworzenia kompleksowych rozwiązań</w:t>
            </w:r>
            <w:r w:rsidR="00372731">
              <w:rPr>
                <w:rFonts w:cs="Calibri"/>
                <w:lang w:eastAsia="pl-PL"/>
              </w:rPr>
              <w:t xml:space="preserve"> </w:t>
            </w:r>
            <w:r>
              <w:rPr>
                <w:rFonts w:cs="Calibri"/>
                <w:lang w:eastAsia="pl-PL"/>
              </w:rPr>
              <w:t xml:space="preserve">z wykorzystaniem rozwiązań </w:t>
            </w:r>
            <w:proofErr w:type="spellStart"/>
            <w:r>
              <w:rPr>
                <w:rFonts w:cs="Calibri"/>
                <w:lang w:eastAsia="pl-PL"/>
              </w:rPr>
              <w:t>elektromobilnych</w:t>
            </w:r>
            <w:proofErr w:type="spellEnd"/>
            <w:r w:rsidR="00F347F6">
              <w:rPr>
                <w:rFonts w:cs="Calibri"/>
                <w:lang w:eastAsia="pl-PL"/>
              </w:rPr>
              <w:t>.</w:t>
            </w:r>
          </w:p>
        </w:tc>
      </w:tr>
      <w:tr w:rsidR="007660F6" w:rsidRPr="00EC636F" w14:paraId="20A28CD1" w14:textId="41A715C8" w:rsidTr="007660F6">
        <w:trPr>
          <w:trHeight w:val="300"/>
        </w:trPr>
        <w:tc>
          <w:tcPr>
            <w:tcW w:w="460" w:type="dxa"/>
            <w:vMerge/>
            <w:shd w:val="clear" w:color="auto" w:fill="F2F2F2" w:themeFill="background1" w:themeFillShade="F2"/>
            <w:vAlign w:val="center"/>
          </w:tcPr>
          <w:p w14:paraId="5A483A39" w14:textId="77777777" w:rsidR="007660F6" w:rsidRPr="00EC636F" w:rsidRDefault="007660F6" w:rsidP="005040AF">
            <w:pPr>
              <w:spacing w:after="0" w:line="240" w:lineRule="auto"/>
              <w:jc w:val="left"/>
              <w:rPr>
                <w:rFonts w:cs="Calibri"/>
                <w:lang w:eastAsia="pl-PL"/>
              </w:rPr>
            </w:pPr>
          </w:p>
        </w:tc>
        <w:tc>
          <w:tcPr>
            <w:tcW w:w="3120" w:type="dxa"/>
            <w:vMerge/>
            <w:shd w:val="clear" w:color="auto" w:fill="F2F2F2" w:themeFill="background1" w:themeFillShade="F2"/>
            <w:vAlign w:val="center"/>
          </w:tcPr>
          <w:p w14:paraId="1FEE8E60" w14:textId="77777777" w:rsidR="007660F6" w:rsidRPr="00EC636F" w:rsidRDefault="007660F6" w:rsidP="005040AF">
            <w:pPr>
              <w:spacing w:after="0" w:line="240" w:lineRule="auto"/>
              <w:jc w:val="left"/>
              <w:rPr>
                <w:rFonts w:cs="Calibri"/>
                <w:lang w:eastAsia="pl-PL"/>
              </w:rPr>
            </w:pPr>
          </w:p>
        </w:tc>
        <w:tc>
          <w:tcPr>
            <w:tcW w:w="475" w:type="dxa"/>
            <w:shd w:val="clear" w:color="auto" w:fill="F2F2F2" w:themeFill="background1" w:themeFillShade="F2"/>
            <w:noWrap/>
            <w:vAlign w:val="center"/>
          </w:tcPr>
          <w:p w14:paraId="1DD8C168" w14:textId="77777777" w:rsidR="007660F6" w:rsidRPr="00EC636F" w:rsidRDefault="007660F6" w:rsidP="005040AF">
            <w:pPr>
              <w:spacing w:after="0" w:line="240" w:lineRule="auto"/>
              <w:jc w:val="left"/>
              <w:rPr>
                <w:rFonts w:cs="Calibri"/>
                <w:lang w:eastAsia="pl-PL"/>
              </w:rPr>
            </w:pPr>
            <w:r w:rsidRPr="00EC636F">
              <w:rPr>
                <w:rFonts w:cs="Calibri"/>
                <w:lang w:eastAsia="pl-PL"/>
              </w:rPr>
              <w:t>4.2.</w:t>
            </w:r>
          </w:p>
        </w:tc>
        <w:tc>
          <w:tcPr>
            <w:tcW w:w="4527" w:type="dxa"/>
            <w:shd w:val="clear" w:color="auto" w:fill="F2F2F2" w:themeFill="background1" w:themeFillShade="F2"/>
            <w:noWrap/>
            <w:vAlign w:val="center"/>
          </w:tcPr>
          <w:p w14:paraId="1F808607" w14:textId="7F5945A3" w:rsidR="007660F6" w:rsidRPr="00EC636F" w:rsidRDefault="007660F6" w:rsidP="005040AF">
            <w:pPr>
              <w:spacing w:after="0" w:line="240" w:lineRule="auto"/>
              <w:jc w:val="left"/>
              <w:rPr>
                <w:rFonts w:cs="Calibri"/>
                <w:lang w:eastAsia="pl-PL"/>
              </w:rPr>
            </w:pPr>
            <w:r>
              <w:rPr>
                <w:rFonts w:cs="Calibri"/>
                <w:lang w:eastAsia="pl-PL"/>
              </w:rPr>
              <w:t>Promocja</w:t>
            </w:r>
            <w:r w:rsidRPr="00EC636F">
              <w:rPr>
                <w:rFonts w:cs="Calibri"/>
                <w:lang w:eastAsia="pl-PL"/>
              </w:rPr>
              <w:t xml:space="preserve"> </w:t>
            </w:r>
            <w:r>
              <w:rPr>
                <w:rFonts w:cs="Calibri"/>
                <w:lang w:eastAsia="pl-PL"/>
              </w:rPr>
              <w:t>projektów i rozwiązań innowacyjnych</w:t>
            </w:r>
            <w:r w:rsidR="00372731">
              <w:rPr>
                <w:rFonts w:cs="Calibri"/>
                <w:lang w:eastAsia="pl-PL"/>
              </w:rPr>
              <w:t xml:space="preserve"> </w:t>
            </w:r>
            <w:r>
              <w:rPr>
                <w:rFonts w:cs="Calibri"/>
                <w:lang w:eastAsia="pl-PL"/>
              </w:rPr>
              <w:t>mających na celu zwiększenie udziału pojazdów elektrycznych w Gminie</w:t>
            </w:r>
            <w:r w:rsidR="00F347F6">
              <w:rPr>
                <w:rFonts w:cs="Calibri"/>
                <w:lang w:eastAsia="pl-PL"/>
              </w:rPr>
              <w:t>.</w:t>
            </w:r>
          </w:p>
        </w:tc>
      </w:tr>
    </w:tbl>
    <w:p w14:paraId="095A1E9D" w14:textId="77777777" w:rsidR="00E41592" w:rsidRDefault="00E41592" w:rsidP="005040AF">
      <w:pPr>
        <w:pStyle w:val="rdo"/>
      </w:pPr>
    </w:p>
    <w:p w14:paraId="1700F257" w14:textId="61551605" w:rsidR="003F1324" w:rsidRPr="00BE01D5" w:rsidRDefault="003F1324" w:rsidP="005040AF">
      <w:pPr>
        <w:pStyle w:val="rdo"/>
      </w:pPr>
      <w:r w:rsidRPr="00BE01D5">
        <w:t>Źródło: opracowanie własne</w:t>
      </w:r>
    </w:p>
    <w:p w14:paraId="0CDC064B" w14:textId="0BE26C4B" w:rsidR="00743BB7" w:rsidRDefault="003F1324" w:rsidP="00F347F6">
      <w:r>
        <w:t xml:space="preserve">Spośród wskazanych celów strategicznych można wyróżnić cel, który jest najbardziej ogólny, któremu </w:t>
      </w:r>
      <w:r w:rsidR="00BB6933">
        <w:br/>
      </w:r>
      <w:r>
        <w:t xml:space="preserve">w zasadzie można przypisać wszystkie cele operacyjne jak również zadania i projekty </w:t>
      </w:r>
      <w:proofErr w:type="spellStart"/>
      <w:r w:rsidR="00CE15AE">
        <w:t>elektromobilności</w:t>
      </w:r>
      <w:proofErr w:type="spellEnd"/>
      <w:r>
        <w:t xml:space="preserve">. Chodzi o pierwszy człon celu nr </w:t>
      </w:r>
      <w:r w:rsidR="00743BB7">
        <w:t>1</w:t>
      </w:r>
      <w:r>
        <w:t xml:space="preserve"> – </w:t>
      </w:r>
      <w:r w:rsidR="00743BB7">
        <w:t xml:space="preserve">Wprowadzenie warunków dla rozwoju </w:t>
      </w:r>
      <w:proofErr w:type="spellStart"/>
      <w:r w:rsidR="00743BB7">
        <w:t>elektromobilności</w:t>
      </w:r>
      <w:proofErr w:type="spellEnd"/>
      <w:r w:rsidR="00743BB7">
        <w:t xml:space="preserve"> w gminie</w:t>
      </w:r>
      <w:r w:rsidR="00D554C3">
        <w:t xml:space="preserve"> oraz praktyczne upowszechnienie urządzeń </w:t>
      </w:r>
      <w:proofErr w:type="spellStart"/>
      <w:r w:rsidR="00D554C3">
        <w:t>elektromobilnych</w:t>
      </w:r>
      <w:proofErr w:type="spellEnd"/>
      <w:r w:rsidR="00D554C3">
        <w:t xml:space="preserve"> </w:t>
      </w:r>
      <w:r w:rsidR="00F347F6">
        <w:br/>
      </w:r>
      <w:r w:rsidR="00D554C3">
        <w:t>na powszechną skalę.</w:t>
      </w:r>
    </w:p>
    <w:p w14:paraId="1A5DA0DD" w14:textId="60EEE60B" w:rsidR="003F1324" w:rsidRDefault="003F1324" w:rsidP="005040AF"/>
    <w:p w14:paraId="14F10D0A" w14:textId="5662F539" w:rsidR="003F1324" w:rsidRDefault="003F1324" w:rsidP="005040AF">
      <w:r>
        <w:t xml:space="preserve">Główne pola działań na rzecz wyprowadzenia </w:t>
      </w:r>
      <w:r w:rsidR="00FC670C">
        <w:t xml:space="preserve">Strategii </w:t>
      </w:r>
      <w:proofErr w:type="spellStart"/>
      <w:r w:rsidR="00FC670C">
        <w:t>Elektromobilności</w:t>
      </w:r>
      <w:proofErr w:type="spellEnd"/>
      <w:r>
        <w:t xml:space="preserve"> </w:t>
      </w:r>
      <w:r w:rsidR="00FC670C">
        <w:t>r</w:t>
      </w:r>
      <w:r>
        <w:t xml:space="preserve">ównoważą działania społeczne, wliczając w to działania edukacyjne, integracyjne, akcje społeczne, z działaniami </w:t>
      </w:r>
      <w:r w:rsidR="00F347F6">
        <w:br/>
      </w:r>
      <w:r>
        <w:t xml:space="preserve">o charakterze inwestycyjnym. </w:t>
      </w:r>
    </w:p>
    <w:p w14:paraId="5B09B6E3" w14:textId="77777777" w:rsidR="006229F5" w:rsidRDefault="006229F5" w:rsidP="005040AF">
      <w:pPr>
        <w:pStyle w:val="Spisilustracji"/>
      </w:pPr>
    </w:p>
    <w:p w14:paraId="60280CF9" w14:textId="77777777" w:rsidR="006229F5" w:rsidRDefault="006229F5" w:rsidP="005040AF">
      <w:pPr>
        <w:pStyle w:val="Spisilustracji"/>
      </w:pPr>
    </w:p>
    <w:p w14:paraId="73989ABE" w14:textId="77777777" w:rsidR="006229F5" w:rsidRDefault="006229F5" w:rsidP="005040AF">
      <w:pPr>
        <w:pStyle w:val="Spisilustracji"/>
      </w:pPr>
    </w:p>
    <w:p w14:paraId="7309E88A" w14:textId="77777777" w:rsidR="006229F5" w:rsidRDefault="006229F5" w:rsidP="005040AF">
      <w:pPr>
        <w:pStyle w:val="Spisilustracji"/>
      </w:pPr>
    </w:p>
    <w:p w14:paraId="2FD1C33B" w14:textId="77777777" w:rsidR="006229F5" w:rsidRDefault="006229F5" w:rsidP="005040AF">
      <w:pPr>
        <w:pStyle w:val="Spisilustracji"/>
      </w:pPr>
    </w:p>
    <w:p w14:paraId="0EA2E5B8" w14:textId="77777777" w:rsidR="006229F5" w:rsidRDefault="006229F5" w:rsidP="005040AF">
      <w:pPr>
        <w:pStyle w:val="Spisilustracji"/>
      </w:pPr>
    </w:p>
    <w:p w14:paraId="0FD02E0F" w14:textId="77777777" w:rsidR="006229F5" w:rsidRDefault="006229F5" w:rsidP="005040AF">
      <w:pPr>
        <w:pStyle w:val="Spisilustracji"/>
      </w:pPr>
    </w:p>
    <w:p w14:paraId="15FCFD62" w14:textId="77777777" w:rsidR="006229F5" w:rsidRDefault="006229F5" w:rsidP="005040AF">
      <w:pPr>
        <w:pStyle w:val="Spisilustracji"/>
      </w:pPr>
    </w:p>
    <w:p w14:paraId="55F4A0D6" w14:textId="77777777" w:rsidR="006229F5" w:rsidRDefault="006229F5" w:rsidP="005040AF">
      <w:pPr>
        <w:pStyle w:val="Spisilustracji"/>
      </w:pPr>
    </w:p>
    <w:p w14:paraId="1E962D23" w14:textId="77777777" w:rsidR="006229F5" w:rsidRDefault="006229F5" w:rsidP="005040AF">
      <w:pPr>
        <w:pStyle w:val="Spisilustracji"/>
      </w:pPr>
    </w:p>
    <w:p w14:paraId="128D329F" w14:textId="77777777" w:rsidR="006229F5" w:rsidRDefault="006229F5" w:rsidP="005040AF">
      <w:pPr>
        <w:pStyle w:val="Spisilustracji"/>
      </w:pPr>
    </w:p>
    <w:p w14:paraId="7F3704D3" w14:textId="77777777" w:rsidR="006229F5" w:rsidRDefault="006229F5" w:rsidP="005040AF">
      <w:pPr>
        <w:pStyle w:val="Spisilustracji"/>
      </w:pPr>
    </w:p>
    <w:p w14:paraId="1550B511" w14:textId="77777777" w:rsidR="006229F5" w:rsidRDefault="006229F5" w:rsidP="005040AF">
      <w:pPr>
        <w:pStyle w:val="Spisilustracji"/>
      </w:pPr>
    </w:p>
    <w:p w14:paraId="13952F7A" w14:textId="77777777" w:rsidR="006229F5" w:rsidRDefault="006229F5" w:rsidP="005040AF">
      <w:pPr>
        <w:pStyle w:val="Spisilustracji"/>
      </w:pPr>
    </w:p>
    <w:p w14:paraId="23C2B6F0" w14:textId="77777777" w:rsidR="006229F5" w:rsidRDefault="006229F5" w:rsidP="005040AF">
      <w:pPr>
        <w:pStyle w:val="Spisilustracji"/>
      </w:pPr>
    </w:p>
    <w:p w14:paraId="56E6CA0B" w14:textId="77777777" w:rsidR="006229F5" w:rsidRDefault="006229F5" w:rsidP="005040AF">
      <w:pPr>
        <w:pStyle w:val="Spisilustracji"/>
      </w:pPr>
    </w:p>
    <w:p w14:paraId="6E2DF78B" w14:textId="77777777" w:rsidR="006229F5" w:rsidRDefault="006229F5" w:rsidP="005040AF">
      <w:pPr>
        <w:pStyle w:val="Spisilustracji"/>
      </w:pPr>
    </w:p>
    <w:p w14:paraId="36A094AC" w14:textId="77777777" w:rsidR="006229F5" w:rsidRDefault="006229F5" w:rsidP="005040AF">
      <w:pPr>
        <w:pStyle w:val="Spisilustracji"/>
      </w:pPr>
    </w:p>
    <w:p w14:paraId="0EE3B0BA" w14:textId="77777777" w:rsidR="006229F5" w:rsidRDefault="006229F5" w:rsidP="005040AF">
      <w:pPr>
        <w:pStyle w:val="Spisilustracji"/>
      </w:pPr>
    </w:p>
    <w:p w14:paraId="7E8DE86F" w14:textId="709D7449" w:rsidR="003F1324" w:rsidRDefault="009F6951" w:rsidP="005040AF">
      <w:pPr>
        <w:pStyle w:val="Spisilustracji"/>
      </w:pPr>
      <w:r>
        <w:t>Fotografia</w:t>
      </w:r>
      <w:r w:rsidR="003F1324" w:rsidRPr="0014284A">
        <w:t xml:space="preserve"> </w:t>
      </w:r>
      <w:fldSimple w:instr=" SEQ Fotografia \* ARABIC ">
        <w:r w:rsidR="006E0495">
          <w:rPr>
            <w:noProof/>
          </w:rPr>
          <w:t>1</w:t>
        </w:r>
      </w:fldSimple>
      <w:r w:rsidR="00E64BA6">
        <w:rPr>
          <w:noProof/>
        </w:rPr>
        <w:t>.</w:t>
      </w:r>
      <w:r w:rsidR="003F1324" w:rsidRPr="0014284A">
        <w:t xml:space="preserve"> Główne pola </w:t>
      </w:r>
      <w:r w:rsidR="00426C9B">
        <w:t>realizacji</w:t>
      </w:r>
      <w:r w:rsidR="003F1324" w:rsidRPr="0014284A">
        <w:t xml:space="preserve"> </w:t>
      </w:r>
      <w:r w:rsidR="00426C9B">
        <w:t xml:space="preserve">Strategii </w:t>
      </w:r>
      <w:proofErr w:type="spellStart"/>
      <w:r w:rsidR="00426C9B">
        <w:t>Elektr</w:t>
      </w:r>
      <w:r w:rsidR="0017238C">
        <w:t>o</w:t>
      </w:r>
      <w:r w:rsidR="00426C9B">
        <w:t>mobilności</w:t>
      </w:r>
      <w:proofErr w:type="spellEnd"/>
      <w:r w:rsidR="00A461B2">
        <w:t>.</w:t>
      </w:r>
    </w:p>
    <w:p w14:paraId="251AE62F" w14:textId="77777777" w:rsidR="001545B3" w:rsidRPr="001545B3" w:rsidRDefault="001545B3" w:rsidP="001545B3"/>
    <w:p w14:paraId="13FD564B" w14:textId="77777777" w:rsidR="001545B3" w:rsidRDefault="00F54192" w:rsidP="001545B3">
      <w:pPr>
        <w:spacing w:after="0" w:line="240" w:lineRule="auto"/>
        <w:jc w:val="center"/>
      </w:pPr>
      <w:r>
        <w:rPr>
          <w:noProof/>
          <w:lang w:eastAsia="pl-PL"/>
        </w:rPr>
        <mc:AlternateContent>
          <mc:Choice Requires="wpg">
            <w:drawing>
              <wp:inline distT="0" distB="0" distL="0" distR="0" wp14:anchorId="54D49F39" wp14:editId="7973F9AD">
                <wp:extent cx="4635795" cy="4968240"/>
                <wp:effectExtent l="0" t="0" r="0" b="3810"/>
                <wp:docPr id="80" name="Grupa 80"/>
                <wp:cNvGraphicFramePr/>
                <a:graphic xmlns:a="http://schemas.openxmlformats.org/drawingml/2006/main">
                  <a:graphicData uri="http://schemas.microsoft.com/office/word/2010/wordprocessingGroup">
                    <wpg:wgp>
                      <wpg:cNvGrpSpPr/>
                      <wpg:grpSpPr>
                        <a:xfrm>
                          <a:off x="0" y="0"/>
                          <a:ext cx="4635795" cy="4968240"/>
                          <a:chOff x="0" y="0"/>
                          <a:chExt cx="4635795" cy="4965405"/>
                        </a:xfrm>
                      </wpg:grpSpPr>
                      <pic:pic xmlns:pic="http://schemas.openxmlformats.org/drawingml/2006/picture">
                        <pic:nvPicPr>
                          <pic:cNvPr id="66" name="Obraz 6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35795" cy="4965405"/>
                          </a:xfrm>
                          <a:prstGeom prst="rect">
                            <a:avLst/>
                          </a:prstGeom>
                          <a:noFill/>
                          <a:ln>
                            <a:noFill/>
                          </a:ln>
                        </pic:spPr>
                      </pic:pic>
                      <wpg:grpSp>
                        <wpg:cNvPr id="78" name="Grupa 78"/>
                        <wpg:cNvGrpSpPr/>
                        <wpg:grpSpPr>
                          <a:xfrm>
                            <a:off x="14716" y="504481"/>
                            <a:ext cx="4568323" cy="4312067"/>
                            <a:chOff x="-38447" y="164239"/>
                            <a:chExt cx="4568323" cy="4312067"/>
                          </a:xfrm>
                        </wpg:grpSpPr>
                        <wps:wsp>
                          <wps:cNvPr id="67" name="Pole tekstowe 2"/>
                          <wps:cNvSpPr txBox="1">
                            <a:spLocks noChangeArrowheads="1"/>
                          </wps:cNvSpPr>
                          <wps:spPr bwMode="auto">
                            <a:xfrm>
                              <a:off x="1601628" y="164239"/>
                              <a:ext cx="1337310" cy="1392344"/>
                            </a:xfrm>
                            <a:prstGeom prst="rect">
                              <a:avLst/>
                            </a:prstGeom>
                            <a:noFill/>
                            <a:ln w="9525">
                              <a:noFill/>
                              <a:miter lim="800000"/>
                              <a:headEnd/>
                              <a:tailEnd/>
                            </a:ln>
                          </wps:spPr>
                          <wps:txbx>
                            <w:txbxContent>
                              <w:p w14:paraId="5EC2CCD6" w14:textId="77777777" w:rsidR="00D554C3" w:rsidRDefault="00D554C3" w:rsidP="00D554C3">
                                <w:pPr>
                                  <w:spacing w:after="0" w:line="240" w:lineRule="auto"/>
                                  <w:jc w:val="center"/>
                                  <w:rPr>
                                    <w:b/>
                                    <w:color w:val="FFFFFF" w:themeColor="background1"/>
                                    <w:sz w:val="24"/>
                                    <w:szCs w:val="24"/>
                                  </w:rPr>
                                </w:pPr>
                                <w:r>
                                  <w:rPr>
                                    <w:b/>
                                    <w:color w:val="FFFFFF" w:themeColor="background1"/>
                                    <w:sz w:val="24"/>
                                    <w:szCs w:val="24"/>
                                  </w:rPr>
                                  <w:t>Rozwój sieci dróg,</w:t>
                                </w:r>
                              </w:p>
                              <w:p w14:paraId="72391238" w14:textId="77777777" w:rsidR="00D554C3" w:rsidRDefault="00D554C3" w:rsidP="00D554C3">
                                <w:pPr>
                                  <w:spacing w:after="0" w:line="240" w:lineRule="auto"/>
                                  <w:jc w:val="center"/>
                                  <w:rPr>
                                    <w:b/>
                                    <w:color w:val="FFFFFF" w:themeColor="background1"/>
                                    <w:sz w:val="24"/>
                                    <w:szCs w:val="24"/>
                                  </w:rPr>
                                </w:pPr>
                                <w:r>
                                  <w:rPr>
                                    <w:b/>
                                    <w:color w:val="FFFFFF" w:themeColor="background1"/>
                                    <w:sz w:val="24"/>
                                    <w:szCs w:val="24"/>
                                  </w:rPr>
                                  <w:t>chodników,</w:t>
                                </w:r>
                              </w:p>
                              <w:p w14:paraId="127CDE71" w14:textId="77777777" w:rsidR="00D554C3" w:rsidRPr="001545B3" w:rsidRDefault="00D554C3" w:rsidP="00D554C3">
                                <w:pPr>
                                  <w:spacing w:after="0" w:line="240" w:lineRule="auto"/>
                                  <w:jc w:val="center"/>
                                  <w:rPr>
                                    <w:b/>
                                    <w:color w:val="FFFFFF" w:themeColor="background1"/>
                                    <w:sz w:val="24"/>
                                    <w:szCs w:val="24"/>
                                  </w:rPr>
                                </w:pPr>
                                <w:r>
                                  <w:rPr>
                                    <w:b/>
                                    <w:color w:val="FFFFFF" w:themeColor="background1"/>
                                    <w:sz w:val="24"/>
                                    <w:szCs w:val="24"/>
                                  </w:rPr>
                                  <w:t xml:space="preserve">oświetlenia </w:t>
                                </w:r>
                              </w:p>
                            </w:txbxContent>
                          </wps:txbx>
                          <wps:bodyPr rot="0" vert="horz" wrap="square" lIns="91440" tIns="45720" rIns="91440" bIns="45720" anchor="t" anchorCtr="0">
                            <a:noAutofit/>
                          </wps:bodyPr>
                        </wps:wsp>
                        <wps:wsp>
                          <wps:cNvPr id="68" name="Pole tekstowe 2"/>
                          <wps:cNvSpPr txBox="1">
                            <a:spLocks noChangeArrowheads="1"/>
                          </wps:cNvSpPr>
                          <wps:spPr bwMode="auto">
                            <a:xfrm>
                              <a:off x="3192566" y="820246"/>
                              <a:ext cx="1337310" cy="1126859"/>
                            </a:xfrm>
                            <a:prstGeom prst="rect">
                              <a:avLst/>
                            </a:prstGeom>
                            <a:noFill/>
                            <a:ln w="9525">
                              <a:noFill/>
                              <a:miter lim="800000"/>
                              <a:headEnd/>
                              <a:tailEnd/>
                            </a:ln>
                          </wps:spPr>
                          <wps:txbx>
                            <w:txbxContent>
                              <w:p w14:paraId="1D4C9F5E" w14:textId="2AADF30E" w:rsidR="00540AA0" w:rsidRPr="001545B3" w:rsidRDefault="00762317" w:rsidP="001545B3">
                                <w:pPr>
                                  <w:spacing w:after="0" w:line="240" w:lineRule="auto"/>
                                  <w:jc w:val="center"/>
                                  <w:rPr>
                                    <w:b/>
                                    <w:color w:val="FFFFFF" w:themeColor="background1"/>
                                    <w:sz w:val="24"/>
                                    <w:szCs w:val="24"/>
                                  </w:rPr>
                                </w:pPr>
                                <w:r>
                                  <w:rPr>
                                    <w:b/>
                                    <w:color w:val="FFFFFF" w:themeColor="background1"/>
                                    <w:sz w:val="24"/>
                                    <w:szCs w:val="24"/>
                                  </w:rPr>
                                  <w:t>Wsparcie</w:t>
                                </w:r>
                                <w:r w:rsidR="00274876">
                                  <w:rPr>
                                    <w:b/>
                                    <w:color w:val="FFFFFF" w:themeColor="background1"/>
                                    <w:sz w:val="24"/>
                                    <w:szCs w:val="24"/>
                                  </w:rPr>
                                  <w:br/>
                                  <w:t>w budowie</w:t>
                                </w:r>
                                <w:r w:rsidR="00372731">
                                  <w:rPr>
                                    <w:b/>
                                    <w:color w:val="FFFFFF" w:themeColor="background1"/>
                                    <w:sz w:val="24"/>
                                    <w:szCs w:val="24"/>
                                  </w:rPr>
                                  <w:t xml:space="preserve"> </w:t>
                                </w:r>
                                <w:r w:rsidR="00274876">
                                  <w:rPr>
                                    <w:b/>
                                    <w:color w:val="FFFFFF" w:themeColor="background1"/>
                                    <w:sz w:val="24"/>
                                    <w:szCs w:val="24"/>
                                  </w:rPr>
                                  <w:t xml:space="preserve">stacji </w:t>
                                </w:r>
                                <w:r w:rsidR="00D67290">
                                  <w:rPr>
                                    <w:b/>
                                    <w:color w:val="FFFFFF" w:themeColor="background1"/>
                                    <w:sz w:val="24"/>
                                    <w:szCs w:val="24"/>
                                  </w:rPr>
                                  <w:t>ładowania</w:t>
                                </w:r>
                                <w:r w:rsidR="00CE226F">
                                  <w:rPr>
                                    <w:b/>
                                    <w:color w:val="FFFFFF" w:themeColor="background1"/>
                                    <w:sz w:val="24"/>
                                    <w:szCs w:val="24"/>
                                  </w:rPr>
                                  <w:t xml:space="preserve"> pojazdów</w:t>
                                </w:r>
                              </w:p>
                            </w:txbxContent>
                          </wps:txbx>
                          <wps:bodyPr rot="0" vert="horz" wrap="square" lIns="91440" tIns="45720" rIns="91440" bIns="45720" anchor="t" anchorCtr="0">
                            <a:noAutofit/>
                          </wps:bodyPr>
                        </wps:wsp>
                        <wps:wsp>
                          <wps:cNvPr id="69" name="Pole tekstowe 2"/>
                          <wps:cNvSpPr txBox="1">
                            <a:spLocks noChangeArrowheads="1"/>
                          </wps:cNvSpPr>
                          <wps:spPr bwMode="auto">
                            <a:xfrm>
                              <a:off x="3168502" y="2530549"/>
                              <a:ext cx="1337310" cy="818515"/>
                            </a:xfrm>
                            <a:prstGeom prst="rect">
                              <a:avLst/>
                            </a:prstGeom>
                            <a:noFill/>
                            <a:ln w="9525">
                              <a:noFill/>
                              <a:miter lim="800000"/>
                              <a:headEnd/>
                              <a:tailEnd/>
                            </a:ln>
                          </wps:spPr>
                          <wps:txbx>
                            <w:txbxContent>
                              <w:p w14:paraId="2BB68631" w14:textId="629C353E" w:rsidR="00540AA0" w:rsidRDefault="00B76248" w:rsidP="001545B3">
                                <w:pPr>
                                  <w:spacing w:after="0" w:line="240" w:lineRule="auto"/>
                                  <w:jc w:val="center"/>
                                  <w:rPr>
                                    <w:b/>
                                    <w:color w:val="FFFFFF" w:themeColor="background1"/>
                                    <w:sz w:val="24"/>
                                    <w:szCs w:val="24"/>
                                  </w:rPr>
                                </w:pPr>
                                <w:r>
                                  <w:rPr>
                                    <w:b/>
                                    <w:color w:val="FFFFFF" w:themeColor="background1"/>
                                    <w:sz w:val="24"/>
                                    <w:szCs w:val="24"/>
                                  </w:rPr>
                                  <w:t>Budowa i rozwój</w:t>
                                </w:r>
                                <w:r w:rsidR="00372731">
                                  <w:rPr>
                                    <w:b/>
                                    <w:color w:val="FFFFFF" w:themeColor="background1"/>
                                    <w:sz w:val="24"/>
                                    <w:szCs w:val="24"/>
                                  </w:rPr>
                                  <w:t xml:space="preserve"> </w:t>
                                </w:r>
                                <w:r w:rsidR="00CE226F">
                                  <w:rPr>
                                    <w:b/>
                                    <w:color w:val="FFFFFF" w:themeColor="background1"/>
                                    <w:sz w:val="24"/>
                                    <w:szCs w:val="24"/>
                                  </w:rPr>
                                  <w:t>tras rowerowych</w:t>
                                </w:r>
                              </w:p>
                              <w:p w14:paraId="3D28FBBB" w14:textId="7B942812" w:rsidR="00FC670C" w:rsidRPr="001545B3" w:rsidRDefault="00FC670C" w:rsidP="001545B3">
                                <w:pPr>
                                  <w:spacing w:after="0" w:line="240" w:lineRule="auto"/>
                                  <w:jc w:val="center"/>
                                  <w:rPr>
                                    <w:b/>
                                    <w:color w:val="FFFFFF" w:themeColor="background1"/>
                                    <w:sz w:val="24"/>
                                    <w:szCs w:val="24"/>
                                  </w:rPr>
                                </w:pPr>
                              </w:p>
                            </w:txbxContent>
                          </wps:txbx>
                          <wps:bodyPr rot="0" vert="horz" wrap="square" lIns="91440" tIns="45720" rIns="91440" bIns="45720" anchor="t" anchorCtr="0">
                            <a:noAutofit/>
                          </wps:bodyPr>
                        </wps:wsp>
                        <wps:wsp>
                          <wps:cNvPr id="70" name="Pole tekstowe 2"/>
                          <wps:cNvSpPr txBox="1">
                            <a:spLocks noChangeArrowheads="1"/>
                          </wps:cNvSpPr>
                          <wps:spPr bwMode="auto">
                            <a:xfrm>
                              <a:off x="1573618" y="3211032"/>
                              <a:ext cx="1337873" cy="1265274"/>
                            </a:xfrm>
                            <a:prstGeom prst="rect">
                              <a:avLst/>
                            </a:prstGeom>
                            <a:noFill/>
                            <a:ln w="9525">
                              <a:noFill/>
                              <a:miter lim="800000"/>
                              <a:headEnd/>
                              <a:tailEnd/>
                            </a:ln>
                          </wps:spPr>
                          <wps:txbx>
                            <w:txbxContent>
                              <w:p w14:paraId="7AC56D5D" w14:textId="636DB0B6" w:rsidR="00540AA0" w:rsidRPr="001545B3" w:rsidRDefault="00540AA0" w:rsidP="001545B3">
                                <w:pPr>
                                  <w:spacing w:after="0" w:line="240" w:lineRule="auto"/>
                                  <w:jc w:val="center"/>
                                  <w:rPr>
                                    <w:b/>
                                    <w:color w:val="FFFFFF" w:themeColor="background1"/>
                                    <w:sz w:val="24"/>
                                    <w:szCs w:val="24"/>
                                  </w:rPr>
                                </w:pPr>
                                <w:r w:rsidRPr="001545B3">
                                  <w:rPr>
                                    <w:b/>
                                    <w:color w:val="FFFFFF" w:themeColor="background1"/>
                                    <w:sz w:val="24"/>
                                    <w:szCs w:val="24"/>
                                  </w:rPr>
                                  <w:t xml:space="preserve">Tworzenie </w:t>
                                </w:r>
                                <w:r w:rsidR="00CE226F">
                                  <w:rPr>
                                    <w:b/>
                                    <w:color w:val="FFFFFF" w:themeColor="background1"/>
                                    <w:sz w:val="24"/>
                                    <w:szCs w:val="24"/>
                                  </w:rPr>
                                  <w:t>warunków</w:t>
                                </w:r>
                                <w:r w:rsidRPr="001545B3">
                                  <w:rPr>
                                    <w:b/>
                                    <w:color w:val="FFFFFF" w:themeColor="background1"/>
                                    <w:sz w:val="24"/>
                                    <w:szCs w:val="24"/>
                                  </w:rPr>
                                  <w:t xml:space="preserve"> sprzyjających </w:t>
                                </w:r>
                                <w:r w:rsidR="00CE226F">
                                  <w:rPr>
                                    <w:b/>
                                    <w:color w:val="FFFFFF" w:themeColor="background1"/>
                                    <w:sz w:val="24"/>
                                    <w:szCs w:val="24"/>
                                  </w:rPr>
                                  <w:t>rozwojowi</w:t>
                                </w:r>
                                <w:r w:rsidR="00D554C3">
                                  <w:rPr>
                                    <w:b/>
                                    <w:color w:val="FFFFFF" w:themeColor="background1"/>
                                    <w:sz w:val="24"/>
                                    <w:szCs w:val="24"/>
                                  </w:rPr>
                                  <w:br/>
                                </w:r>
                                <w:r w:rsidR="00CE226F">
                                  <w:rPr>
                                    <w:b/>
                                    <w:color w:val="FFFFFF" w:themeColor="background1"/>
                                    <w:sz w:val="24"/>
                                    <w:szCs w:val="24"/>
                                  </w:rPr>
                                  <w:t xml:space="preserve"> i promocji </w:t>
                                </w:r>
                                <w:r w:rsidR="00274876">
                                  <w:rPr>
                                    <w:b/>
                                    <w:color w:val="FFFFFF" w:themeColor="background1"/>
                                    <w:sz w:val="24"/>
                                    <w:szCs w:val="24"/>
                                  </w:rPr>
                                  <w:t>elektomobliności</w:t>
                                </w:r>
                              </w:p>
                            </w:txbxContent>
                          </wps:txbx>
                          <wps:bodyPr rot="0" vert="horz" wrap="square" lIns="91440" tIns="45720" rIns="91440" bIns="45720" anchor="t" anchorCtr="0">
                            <a:noAutofit/>
                          </wps:bodyPr>
                        </wps:wsp>
                        <wps:wsp>
                          <wps:cNvPr id="71" name="Pole tekstowe 2"/>
                          <wps:cNvSpPr txBox="1">
                            <a:spLocks noChangeArrowheads="1"/>
                          </wps:cNvSpPr>
                          <wps:spPr bwMode="auto">
                            <a:xfrm>
                              <a:off x="-38447" y="2385373"/>
                              <a:ext cx="1337310" cy="1032072"/>
                            </a:xfrm>
                            <a:prstGeom prst="rect">
                              <a:avLst/>
                            </a:prstGeom>
                            <a:noFill/>
                            <a:ln w="9525">
                              <a:noFill/>
                              <a:miter lim="800000"/>
                              <a:headEnd/>
                              <a:tailEnd/>
                            </a:ln>
                          </wps:spPr>
                          <wps:txbx>
                            <w:txbxContent>
                              <w:p w14:paraId="3547E8BE" w14:textId="02212D08" w:rsidR="00D554C3" w:rsidRDefault="00D554C3" w:rsidP="00D554C3">
                                <w:pPr>
                                  <w:spacing w:after="0" w:line="240" w:lineRule="auto"/>
                                  <w:jc w:val="center"/>
                                  <w:rPr>
                                    <w:b/>
                                    <w:color w:val="FFFFFF" w:themeColor="background1"/>
                                    <w:sz w:val="24"/>
                                    <w:szCs w:val="24"/>
                                  </w:rPr>
                                </w:pPr>
                                <w:r w:rsidRPr="00274876">
                                  <w:rPr>
                                    <w:b/>
                                    <w:color w:val="FFFFFF" w:themeColor="background1"/>
                                    <w:sz w:val="24"/>
                                    <w:szCs w:val="24"/>
                                  </w:rPr>
                                  <w:t xml:space="preserve">Budowa </w:t>
                                </w:r>
                              </w:p>
                              <w:p w14:paraId="22B882AA" w14:textId="27FAFFEA" w:rsidR="00D554C3" w:rsidRPr="001545B3" w:rsidRDefault="00D554C3" w:rsidP="00D554C3">
                                <w:pPr>
                                  <w:spacing w:after="0" w:line="240" w:lineRule="auto"/>
                                  <w:jc w:val="center"/>
                                  <w:rPr>
                                    <w:b/>
                                    <w:color w:val="FFFFFF" w:themeColor="background1"/>
                                    <w:sz w:val="24"/>
                                    <w:szCs w:val="24"/>
                                  </w:rPr>
                                </w:pPr>
                                <w:r w:rsidRPr="00274876">
                                  <w:rPr>
                                    <w:b/>
                                    <w:color w:val="FFFFFF" w:themeColor="background1"/>
                                    <w:sz w:val="24"/>
                                    <w:szCs w:val="24"/>
                                  </w:rPr>
                                  <w:t xml:space="preserve">ścieżek </w:t>
                                </w:r>
                                <w:r>
                                  <w:rPr>
                                    <w:b/>
                                    <w:color w:val="FFFFFF" w:themeColor="background1"/>
                                    <w:sz w:val="24"/>
                                    <w:szCs w:val="24"/>
                                  </w:rPr>
                                  <w:t>edukacyjnych dotyczących elektromobilności</w:t>
                                </w:r>
                              </w:p>
                              <w:p w14:paraId="6BB6DB1C" w14:textId="1925EB5B" w:rsidR="00CE226F" w:rsidRPr="001545B3" w:rsidRDefault="00CE226F" w:rsidP="001545B3">
                                <w:pPr>
                                  <w:spacing w:after="0" w:line="240" w:lineRule="auto"/>
                                  <w:jc w:val="center"/>
                                  <w:rPr>
                                    <w:b/>
                                    <w:color w:val="FFFFFF" w:themeColor="background1"/>
                                    <w:sz w:val="24"/>
                                    <w:szCs w:val="24"/>
                                  </w:rPr>
                                </w:pPr>
                                <w:r>
                                  <w:rPr>
                                    <w:b/>
                                    <w:color w:val="FFFFFF" w:themeColor="background1"/>
                                    <w:sz w:val="24"/>
                                    <w:szCs w:val="24"/>
                                  </w:rPr>
                                  <w:t xml:space="preserve"> </w:t>
                                </w:r>
                              </w:p>
                            </w:txbxContent>
                          </wps:txbx>
                          <wps:bodyPr rot="0" vert="horz" wrap="square" lIns="91440" tIns="45720" rIns="91440" bIns="45720" anchor="t" anchorCtr="0">
                            <a:noAutofit/>
                          </wps:bodyPr>
                        </wps:wsp>
                        <wps:wsp>
                          <wps:cNvPr id="72" name="Pole tekstowe 2"/>
                          <wps:cNvSpPr txBox="1">
                            <a:spLocks noChangeArrowheads="1"/>
                          </wps:cNvSpPr>
                          <wps:spPr bwMode="auto">
                            <a:xfrm>
                              <a:off x="0" y="765544"/>
                              <a:ext cx="1337310" cy="1020445"/>
                            </a:xfrm>
                            <a:prstGeom prst="rect">
                              <a:avLst/>
                            </a:prstGeom>
                            <a:noFill/>
                            <a:ln w="9525">
                              <a:noFill/>
                              <a:miter lim="800000"/>
                              <a:headEnd/>
                              <a:tailEnd/>
                            </a:ln>
                          </wps:spPr>
                          <wps:txbx>
                            <w:txbxContent>
                              <w:p w14:paraId="2A72AB82" w14:textId="28558421" w:rsidR="00540AA0" w:rsidRPr="001545B3" w:rsidRDefault="00540AA0" w:rsidP="00CE226F">
                                <w:pPr>
                                  <w:spacing w:after="0" w:line="240" w:lineRule="auto"/>
                                  <w:jc w:val="center"/>
                                  <w:rPr>
                                    <w:b/>
                                    <w:color w:val="FFFFFF" w:themeColor="background1"/>
                                    <w:sz w:val="24"/>
                                    <w:szCs w:val="24"/>
                                  </w:rPr>
                                </w:pPr>
                                <w:r w:rsidRPr="001545B3">
                                  <w:rPr>
                                    <w:b/>
                                    <w:color w:val="FFFFFF" w:themeColor="background1"/>
                                    <w:sz w:val="24"/>
                                    <w:szCs w:val="24"/>
                                  </w:rPr>
                                  <w:t xml:space="preserve">Inwestycje </w:t>
                                </w:r>
                                <w:r w:rsidR="00B76248">
                                  <w:rPr>
                                    <w:b/>
                                    <w:color w:val="FFFFFF" w:themeColor="background1"/>
                                    <w:sz w:val="24"/>
                                    <w:szCs w:val="24"/>
                                  </w:rPr>
                                  <w:t>gminne</w:t>
                                </w:r>
                                <w:r w:rsidRPr="001545B3">
                                  <w:rPr>
                                    <w:b/>
                                    <w:color w:val="FFFFFF" w:themeColor="background1"/>
                                    <w:sz w:val="24"/>
                                    <w:szCs w:val="24"/>
                                  </w:rPr>
                                  <w:t xml:space="preserve"> </w:t>
                                </w:r>
                                <w:r w:rsidR="00274876">
                                  <w:rPr>
                                    <w:b/>
                                    <w:color w:val="FFFFFF" w:themeColor="background1"/>
                                    <w:sz w:val="24"/>
                                    <w:szCs w:val="24"/>
                                  </w:rPr>
                                  <w:br/>
                                </w:r>
                                <w:r w:rsidRPr="001545B3">
                                  <w:rPr>
                                    <w:b/>
                                    <w:color w:val="FFFFFF" w:themeColor="background1"/>
                                    <w:sz w:val="24"/>
                                    <w:szCs w:val="24"/>
                                  </w:rPr>
                                  <w:t>w infrastrukturę</w:t>
                                </w:r>
                                <w:r w:rsidR="00CE226F">
                                  <w:rPr>
                                    <w:b/>
                                    <w:color w:val="FFFFFF" w:themeColor="background1"/>
                                    <w:sz w:val="24"/>
                                    <w:szCs w:val="24"/>
                                  </w:rPr>
                                  <w:t xml:space="preserve"> transportową</w:t>
                                </w:r>
                              </w:p>
                            </w:txbxContent>
                          </wps:txbx>
                          <wps:bodyPr rot="0" vert="horz" wrap="square" lIns="91440" tIns="45720" rIns="91440" bIns="45720" anchor="t" anchorCtr="0">
                            <a:noAutofit/>
                          </wps:bodyPr>
                        </wps:wsp>
                      </wpg:grpSp>
                    </wpg:wgp>
                  </a:graphicData>
                </a:graphic>
              </wp:inline>
            </w:drawing>
          </mc:Choice>
          <mc:Fallback>
            <w:pict>
              <v:group w14:anchorId="54D49F39" id="Grupa 80" o:spid="_x0000_s1034" style="width:365pt;height:391.2pt;mso-position-horizontal-relative:char;mso-position-vertical-relative:line" coordsize="46357,4965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">
                <v:shape id="Obraz 66" o:spid="_x0000_s1035" type="#_x0000_t75" style="position:absolute;width:46357;height:49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">
                  <v:imagedata r:id="rId27" o:title=""/>
                </v:shape>
                <v:group id="Grupa 78" o:spid="_x0000_s1036" style="position:absolute;left:147;top:5044;width:45683;height:43121" coordorigin="-384,1642" coordsize="45683,4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_x0000_s1037" type="#_x0000_t202" style="position:absolute;left:16016;top:1642;width:13373;height:13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5EC2CCD6" w14:textId="77777777" w:rsidR="00D554C3" w:rsidRDefault="00D554C3" w:rsidP="00D554C3">
                          <w:pPr>
                            <w:spacing w:after="0" w:line="240" w:lineRule="auto"/>
                            <w:jc w:val="center"/>
                            <w:rPr>
                              <w:b/>
                              <w:color w:val="FFFFFF" w:themeColor="background1"/>
                              <w:sz w:val="24"/>
                              <w:szCs w:val="24"/>
                            </w:rPr>
                          </w:pPr>
                          <w:r>
                            <w:rPr>
                              <w:b/>
                              <w:color w:val="FFFFFF" w:themeColor="background1"/>
                              <w:sz w:val="24"/>
                              <w:szCs w:val="24"/>
                            </w:rPr>
                            <w:t>Rozwój sieci dróg,</w:t>
                          </w:r>
                        </w:p>
                        <w:p w14:paraId="72391238" w14:textId="77777777" w:rsidR="00D554C3" w:rsidRDefault="00D554C3" w:rsidP="00D554C3">
                          <w:pPr>
                            <w:spacing w:after="0" w:line="240" w:lineRule="auto"/>
                            <w:jc w:val="center"/>
                            <w:rPr>
                              <w:b/>
                              <w:color w:val="FFFFFF" w:themeColor="background1"/>
                              <w:sz w:val="24"/>
                              <w:szCs w:val="24"/>
                            </w:rPr>
                          </w:pPr>
                          <w:r>
                            <w:rPr>
                              <w:b/>
                              <w:color w:val="FFFFFF" w:themeColor="background1"/>
                              <w:sz w:val="24"/>
                              <w:szCs w:val="24"/>
                            </w:rPr>
                            <w:t>chodników,</w:t>
                          </w:r>
                        </w:p>
                        <w:p w14:paraId="127CDE71" w14:textId="77777777" w:rsidR="00D554C3" w:rsidRPr="001545B3" w:rsidRDefault="00D554C3" w:rsidP="00D554C3">
                          <w:pPr>
                            <w:spacing w:after="0" w:line="240" w:lineRule="auto"/>
                            <w:jc w:val="center"/>
                            <w:rPr>
                              <w:b/>
                              <w:color w:val="FFFFFF" w:themeColor="background1"/>
                              <w:sz w:val="24"/>
                              <w:szCs w:val="24"/>
                            </w:rPr>
                          </w:pPr>
                          <w:r>
                            <w:rPr>
                              <w:b/>
                              <w:color w:val="FFFFFF" w:themeColor="background1"/>
                              <w:sz w:val="24"/>
                              <w:szCs w:val="24"/>
                            </w:rPr>
                            <w:t xml:space="preserve">oświetlenia </w:t>
                          </w:r>
                        </w:p>
                      </w:txbxContent>
                    </v:textbox>
                  </v:shape>
                  <v:shape id="_x0000_s1038" type="#_x0000_t202" style="position:absolute;left:31925;top:8202;width:13373;height:11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1D4C9F5E" w14:textId="2AADF30E" w:rsidR="00540AA0" w:rsidRPr="001545B3" w:rsidRDefault="00762317" w:rsidP="001545B3">
                          <w:pPr>
                            <w:spacing w:after="0" w:line="240" w:lineRule="auto"/>
                            <w:jc w:val="center"/>
                            <w:rPr>
                              <w:b/>
                              <w:color w:val="FFFFFF" w:themeColor="background1"/>
                              <w:sz w:val="24"/>
                              <w:szCs w:val="24"/>
                            </w:rPr>
                          </w:pPr>
                          <w:r>
                            <w:rPr>
                              <w:b/>
                              <w:color w:val="FFFFFF" w:themeColor="background1"/>
                              <w:sz w:val="24"/>
                              <w:szCs w:val="24"/>
                            </w:rPr>
                            <w:t>Wsparcie</w:t>
                          </w:r>
                          <w:r w:rsidR="00274876">
                            <w:rPr>
                              <w:b/>
                              <w:color w:val="FFFFFF" w:themeColor="background1"/>
                              <w:sz w:val="24"/>
                              <w:szCs w:val="24"/>
                            </w:rPr>
                            <w:br/>
                            <w:t>w budowie</w:t>
                          </w:r>
                          <w:r w:rsidR="00372731">
                            <w:rPr>
                              <w:b/>
                              <w:color w:val="FFFFFF" w:themeColor="background1"/>
                              <w:sz w:val="24"/>
                              <w:szCs w:val="24"/>
                            </w:rPr>
                            <w:t xml:space="preserve"> </w:t>
                          </w:r>
                          <w:r w:rsidR="00274876">
                            <w:rPr>
                              <w:b/>
                              <w:color w:val="FFFFFF" w:themeColor="background1"/>
                              <w:sz w:val="24"/>
                              <w:szCs w:val="24"/>
                            </w:rPr>
                            <w:t xml:space="preserve">stacji </w:t>
                          </w:r>
                          <w:r w:rsidR="00D67290">
                            <w:rPr>
                              <w:b/>
                              <w:color w:val="FFFFFF" w:themeColor="background1"/>
                              <w:sz w:val="24"/>
                              <w:szCs w:val="24"/>
                            </w:rPr>
                            <w:t>ładowania</w:t>
                          </w:r>
                          <w:r w:rsidR="00CE226F">
                            <w:rPr>
                              <w:b/>
                              <w:color w:val="FFFFFF" w:themeColor="background1"/>
                              <w:sz w:val="24"/>
                              <w:szCs w:val="24"/>
                            </w:rPr>
                            <w:t xml:space="preserve"> pojazdów</w:t>
                          </w:r>
                        </w:p>
                      </w:txbxContent>
                    </v:textbox>
                  </v:shape>
                  <v:shape id="_x0000_s1039" type="#_x0000_t202" style="position:absolute;left:31685;top:25305;width:13373;height:8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2BB68631" w14:textId="629C353E" w:rsidR="00540AA0" w:rsidRDefault="00B76248" w:rsidP="001545B3">
                          <w:pPr>
                            <w:spacing w:after="0" w:line="240" w:lineRule="auto"/>
                            <w:jc w:val="center"/>
                            <w:rPr>
                              <w:b/>
                              <w:color w:val="FFFFFF" w:themeColor="background1"/>
                              <w:sz w:val="24"/>
                              <w:szCs w:val="24"/>
                            </w:rPr>
                          </w:pPr>
                          <w:r>
                            <w:rPr>
                              <w:b/>
                              <w:color w:val="FFFFFF" w:themeColor="background1"/>
                              <w:sz w:val="24"/>
                              <w:szCs w:val="24"/>
                            </w:rPr>
                            <w:t>Budowa i rozwój</w:t>
                          </w:r>
                          <w:r w:rsidR="00372731">
                            <w:rPr>
                              <w:b/>
                              <w:color w:val="FFFFFF" w:themeColor="background1"/>
                              <w:sz w:val="24"/>
                              <w:szCs w:val="24"/>
                            </w:rPr>
                            <w:t xml:space="preserve"> </w:t>
                          </w:r>
                          <w:r w:rsidR="00CE226F">
                            <w:rPr>
                              <w:b/>
                              <w:color w:val="FFFFFF" w:themeColor="background1"/>
                              <w:sz w:val="24"/>
                              <w:szCs w:val="24"/>
                            </w:rPr>
                            <w:t>tras rowerowych</w:t>
                          </w:r>
                        </w:p>
                        <w:p w14:paraId="3D28FBBB" w14:textId="7B942812" w:rsidR="00FC670C" w:rsidRPr="001545B3" w:rsidRDefault="00FC670C" w:rsidP="001545B3">
                          <w:pPr>
                            <w:spacing w:after="0" w:line="240" w:lineRule="auto"/>
                            <w:jc w:val="center"/>
                            <w:rPr>
                              <w:b/>
                              <w:color w:val="FFFFFF" w:themeColor="background1"/>
                              <w:sz w:val="24"/>
                              <w:szCs w:val="24"/>
                            </w:rPr>
                          </w:pPr>
                        </w:p>
                      </w:txbxContent>
                    </v:textbox>
                  </v:shape>
                  <v:shape id="_x0000_s1040" type="#_x0000_t202" style="position:absolute;left:15736;top:32110;width:13378;height:1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7AC56D5D" w14:textId="636DB0B6" w:rsidR="00540AA0" w:rsidRPr="001545B3" w:rsidRDefault="00540AA0" w:rsidP="001545B3">
                          <w:pPr>
                            <w:spacing w:after="0" w:line="240" w:lineRule="auto"/>
                            <w:jc w:val="center"/>
                            <w:rPr>
                              <w:b/>
                              <w:color w:val="FFFFFF" w:themeColor="background1"/>
                              <w:sz w:val="24"/>
                              <w:szCs w:val="24"/>
                            </w:rPr>
                          </w:pPr>
                          <w:r w:rsidRPr="001545B3">
                            <w:rPr>
                              <w:b/>
                              <w:color w:val="FFFFFF" w:themeColor="background1"/>
                              <w:sz w:val="24"/>
                              <w:szCs w:val="24"/>
                            </w:rPr>
                            <w:t xml:space="preserve">Tworzenie </w:t>
                          </w:r>
                          <w:r w:rsidR="00CE226F">
                            <w:rPr>
                              <w:b/>
                              <w:color w:val="FFFFFF" w:themeColor="background1"/>
                              <w:sz w:val="24"/>
                              <w:szCs w:val="24"/>
                            </w:rPr>
                            <w:t>warunków</w:t>
                          </w:r>
                          <w:r w:rsidRPr="001545B3">
                            <w:rPr>
                              <w:b/>
                              <w:color w:val="FFFFFF" w:themeColor="background1"/>
                              <w:sz w:val="24"/>
                              <w:szCs w:val="24"/>
                            </w:rPr>
                            <w:t xml:space="preserve"> sprzyjających </w:t>
                          </w:r>
                          <w:r w:rsidR="00CE226F">
                            <w:rPr>
                              <w:b/>
                              <w:color w:val="FFFFFF" w:themeColor="background1"/>
                              <w:sz w:val="24"/>
                              <w:szCs w:val="24"/>
                            </w:rPr>
                            <w:t>rozwojowi</w:t>
                          </w:r>
                          <w:r w:rsidR="00D554C3">
                            <w:rPr>
                              <w:b/>
                              <w:color w:val="FFFFFF" w:themeColor="background1"/>
                              <w:sz w:val="24"/>
                              <w:szCs w:val="24"/>
                            </w:rPr>
                            <w:br/>
                          </w:r>
                          <w:r w:rsidR="00CE226F">
                            <w:rPr>
                              <w:b/>
                              <w:color w:val="FFFFFF" w:themeColor="background1"/>
                              <w:sz w:val="24"/>
                              <w:szCs w:val="24"/>
                            </w:rPr>
                            <w:t xml:space="preserve"> i promocji </w:t>
                          </w:r>
                          <w:r w:rsidR="00274876">
                            <w:rPr>
                              <w:b/>
                              <w:color w:val="FFFFFF" w:themeColor="background1"/>
                              <w:sz w:val="24"/>
                              <w:szCs w:val="24"/>
                            </w:rPr>
                            <w:t>elektomobliności</w:t>
                          </w:r>
                        </w:p>
                      </w:txbxContent>
                    </v:textbox>
                  </v:shape>
                  <v:shape id="_x0000_s1041" type="#_x0000_t202" style="position:absolute;left:-384;top:23853;width:13372;height:10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3547E8BE" w14:textId="02212D08" w:rsidR="00D554C3" w:rsidRDefault="00D554C3" w:rsidP="00D554C3">
                          <w:pPr>
                            <w:spacing w:after="0" w:line="240" w:lineRule="auto"/>
                            <w:jc w:val="center"/>
                            <w:rPr>
                              <w:b/>
                              <w:color w:val="FFFFFF" w:themeColor="background1"/>
                              <w:sz w:val="24"/>
                              <w:szCs w:val="24"/>
                            </w:rPr>
                          </w:pPr>
                          <w:r w:rsidRPr="00274876">
                            <w:rPr>
                              <w:b/>
                              <w:color w:val="FFFFFF" w:themeColor="background1"/>
                              <w:sz w:val="24"/>
                              <w:szCs w:val="24"/>
                            </w:rPr>
                            <w:t xml:space="preserve">Budowa </w:t>
                          </w:r>
                        </w:p>
                        <w:p w14:paraId="22B882AA" w14:textId="27FAFFEA" w:rsidR="00D554C3" w:rsidRPr="001545B3" w:rsidRDefault="00D554C3" w:rsidP="00D554C3">
                          <w:pPr>
                            <w:spacing w:after="0" w:line="240" w:lineRule="auto"/>
                            <w:jc w:val="center"/>
                            <w:rPr>
                              <w:b/>
                              <w:color w:val="FFFFFF" w:themeColor="background1"/>
                              <w:sz w:val="24"/>
                              <w:szCs w:val="24"/>
                            </w:rPr>
                          </w:pPr>
                          <w:r w:rsidRPr="00274876">
                            <w:rPr>
                              <w:b/>
                              <w:color w:val="FFFFFF" w:themeColor="background1"/>
                              <w:sz w:val="24"/>
                              <w:szCs w:val="24"/>
                            </w:rPr>
                            <w:t xml:space="preserve">ścieżek </w:t>
                          </w:r>
                          <w:r>
                            <w:rPr>
                              <w:b/>
                              <w:color w:val="FFFFFF" w:themeColor="background1"/>
                              <w:sz w:val="24"/>
                              <w:szCs w:val="24"/>
                            </w:rPr>
                            <w:t>edukacyjnych dotyczących elektromobilności</w:t>
                          </w:r>
                        </w:p>
                        <w:p w14:paraId="6BB6DB1C" w14:textId="1925EB5B" w:rsidR="00CE226F" w:rsidRPr="001545B3" w:rsidRDefault="00CE226F" w:rsidP="001545B3">
                          <w:pPr>
                            <w:spacing w:after="0" w:line="240" w:lineRule="auto"/>
                            <w:jc w:val="center"/>
                            <w:rPr>
                              <w:b/>
                              <w:color w:val="FFFFFF" w:themeColor="background1"/>
                              <w:sz w:val="24"/>
                              <w:szCs w:val="24"/>
                            </w:rPr>
                          </w:pPr>
                          <w:r>
                            <w:rPr>
                              <w:b/>
                              <w:color w:val="FFFFFF" w:themeColor="background1"/>
                              <w:sz w:val="24"/>
                              <w:szCs w:val="24"/>
                            </w:rPr>
                            <w:t xml:space="preserve"> </w:t>
                          </w:r>
                        </w:p>
                      </w:txbxContent>
                    </v:textbox>
                  </v:shape>
                  <v:shape id="_x0000_s1042" type="#_x0000_t202" style="position:absolute;top:7655;width:13373;height:10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2A72AB82" w14:textId="28558421" w:rsidR="00540AA0" w:rsidRPr="001545B3" w:rsidRDefault="00540AA0" w:rsidP="00CE226F">
                          <w:pPr>
                            <w:spacing w:after="0" w:line="240" w:lineRule="auto"/>
                            <w:jc w:val="center"/>
                            <w:rPr>
                              <w:b/>
                              <w:color w:val="FFFFFF" w:themeColor="background1"/>
                              <w:sz w:val="24"/>
                              <w:szCs w:val="24"/>
                            </w:rPr>
                          </w:pPr>
                          <w:r w:rsidRPr="001545B3">
                            <w:rPr>
                              <w:b/>
                              <w:color w:val="FFFFFF" w:themeColor="background1"/>
                              <w:sz w:val="24"/>
                              <w:szCs w:val="24"/>
                            </w:rPr>
                            <w:t xml:space="preserve">Inwestycje </w:t>
                          </w:r>
                          <w:r w:rsidR="00B76248">
                            <w:rPr>
                              <w:b/>
                              <w:color w:val="FFFFFF" w:themeColor="background1"/>
                              <w:sz w:val="24"/>
                              <w:szCs w:val="24"/>
                            </w:rPr>
                            <w:t>gminne</w:t>
                          </w:r>
                          <w:r w:rsidRPr="001545B3">
                            <w:rPr>
                              <w:b/>
                              <w:color w:val="FFFFFF" w:themeColor="background1"/>
                              <w:sz w:val="24"/>
                              <w:szCs w:val="24"/>
                            </w:rPr>
                            <w:t xml:space="preserve"> </w:t>
                          </w:r>
                          <w:r w:rsidR="00274876">
                            <w:rPr>
                              <w:b/>
                              <w:color w:val="FFFFFF" w:themeColor="background1"/>
                              <w:sz w:val="24"/>
                              <w:szCs w:val="24"/>
                            </w:rPr>
                            <w:br/>
                          </w:r>
                          <w:r w:rsidRPr="001545B3">
                            <w:rPr>
                              <w:b/>
                              <w:color w:val="FFFFFF" w:themeColor="background1"/>
                              <w:sz w:val="24"/>
                              <w:szCs w:val="24"/>
                            </w:rPr>
                            <w:t>w infrastrukturę</w:t>
                          </w:r>
                          <w:r w:rsidR="00CE226F">
                            <w:rPr>
                              <w:b/>
                              <w:color w:val="FFFFFF" w:themeColor="background1"/>
                              <w:sz w:val="24"/>
                              <w:szCs w:val="24"/>
                            </w:rPr>
                            <w:t xml:space="preserve"> transportową</w:t>
                          </w:r>
                        </w:p>
                      </w:txbxContent>
                    </v:textbox>
                  </v:shape>
                </v:group>
                <w10:anchorlock/>
              </v:group>
            </w:pict>
          </mc:Fallback>
        </mc:AlternateContent>
      </w:r>
    </w:p>
    <w:p w14:paraId="78E43E14" w14:textId="77777777" w:rsidR="003F1324" w:rsidRDefault="003F1324" w:rsidP="00F54192">
      <w:pPr>
        <w:pStyle w:val="rdo"/>
      </w:pPr>
      <w:r w:rsidRPr="009D695F">
        <w:t>Źródło: opracowanie własne</w:t>
      </w:r>
    </w:p>
    <w:p w14:paraId="672E865D" w14:textId="7E140332" w:rsidR="003F1324" w:rsidRPr="009D695F" w:rsidRDefault="003F1324" w:rsidP="00F54192">
      <w:r>
        <w:t xml:space="preserve">Cele operacyjne i obszary interwencji są wzajemnie powiązane. Dopiero w poszczególnych projektach będzie można określić konkretne powiązania między celami a obszarami </w:t>
      </w:r>
      <w:r w:rsidR="00F34AE2">
        <w:t>realizacji</w:t>
      </w:r>
      <w:r>
        <w:t>.</w:t>
      </w:r>
      <w:r w:rsidR="004847F7">
        <w:t xml:space="preserve"> </w:t>
      </w:r>
      <w:r>
        <w:t>W</w:t>
      </w:r>
      <w:r w:rsidR="004847F7">
        <w:t> </w:t>
      </w:r>
      <w:r>
        <w:t xml:space="preserve">szczególności </w:t>
      </w:r>
      <w:r w:rsidR="007E25DC">
        <w:br/>
      </w:r>
      <w:r>
        <w:t>w projektach kompleksowych, zintegrowanych na poziomie zadań (podprojektów) będzie</w:t>
      </w:r>
      <w:r w:rsidR="00A461B2">
        <w:t xml:space="preserve"> </w:t>
      </w:r>
      <w:r>
        <w:t>występowało wiele relacji.</w:t>
      </w:r>
      <w:r w:rsidR="00EC5416">
        <w:t xml:space="preserve"> </w:t>
      </w:r>
    </w:p>
    <w:p w14:paraId="7EE59CC9" w14:textId="77777777" w:rsidR="003F1324" w:rsidRDefault="003F1324" w:rsidP="00C55B13">
      <w:pPr>
        <w:rPr>
          <w:b/>
          <w:color w:val="0070C0"/>
        </w:rPr>
      </w:pPr>
    </w:p>
    <w:p w14:paraId="49BCC6A7" w14:textId="77777777" w:rsidR="003F1324" w:rsidRDefault="003F1324" w:rsidP="00C55B13">
      <w:pPr>
        <w:rPr>
          <w:b/>
          <w:color w:val="0070C0"/>
        </w:rPr>
      </w:pPr>
    </w:p>
    <w:p w14:paraId="3A1E6062" w14:textId="4FFF8FC9" w:rsidR="003F1324" w:rsidRDefault="003B68A1" w:rsidP="006229F5">
      <w:pPr>
        <w:spacing w:after="0" w:line="240" w:lineRule="auto"/>
        <w:jc w:val="left"/>
        <w:rPr>
          <w:b/>
          <w:color w:val="0070C0"/>
        </w:rPr>
      </w:pPr>
      <w:r>
        <w:rPr>
          <w:b/>
          <w:color w:val="0070C0"/>
        </w:rPr>
        <w:br w:type="page"/>
      </w:r>
      <w:r>
        <w:rPr>
          <w:rFonts w:eastAsia="Times New Roman" w:cs="Calibri"/>
          <w:b/>
          <w:noProof/>
          <w:color w:val="63A267"/>
          <w:sz w:val="36"/>
          <w:szCs w:val="32"/>
        </w:rPr>
        <w:drawing>
          <wp:anchor distT="0" distB="0" distL="114300" distR="114300" simplePos="0" relativeHeight="251742720" behindDoc="0" locked="0" layoutInCell="1" allowOverlap="1" wp14:anchorId="4150765D" wp14:editId="04C3632C">
            <wp:simplePos x="0" y="0"/>
            <wp:positionH relativeFrom="margin">
              <wp:posOffset>-900242</wp:posOffset>
            </wp:positionH>
            <wp:positionV relativeFrom="margin">
              <wp:posOffset>-1159510</wp:posOffset>
            </wp:positionV>
            <wp:extent cx="7559299" cy="10666730"/>
            <wp:effectExtent l="0" t="0" r="0" b="1270"/>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pic:nvPicPr>
                  <pic:blipFill>
                    <a:blip r:embed="rId28"/>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12DEB60B" w14:textId="30465537" w:rsidR="003F1324" w:rsidRDefault="00D11C02" w:rsidP="007437BA">
      <w:pPr>
        <w:pStyle w:val="Nagwek1"/>
      </w:pPr>
      <w:bookmarkStart w:id="976" w:name="_Toc469763805"/>
      <w:bookmarkStart w:id="977" w:name="_Toc469779073"/>
      <w:bookmarkStart w:id="978" w:name="_Toc86305143"/>
      <w:r>
        <w:lastRenderedPageBreak/>
        <w:t xml:space="preserve">Część </w:t>
      </w:r>
      <w:r w:rsidR="00E60B7D">
        <w:t>7</w:t>
      </w:r>
      <w:r>
        <w:t xml:space="preserve">. </w:t>
      </w:r>
      <w:r w:rsidR="003F1324">
        <w:t xml:space="preserve">Projekty </w:t>
      </w:r>
      <w:proofErr w:type="spellStart"/>
      <w:r w:rsidR="004446AD">
        <w:t>elektromobilności</w:t>
      </w:r>
      <w:proofErr w:type="spellEnd"/>
      <w:r w:rsidR="003F1324">
        <w:t xml:space="preserve"> – klasyfikacja i zakres merytoryczny</w:t>
      </w:r>
      <w:bookmarkEnd w:id="976"/>
      <w:bookmarkEnd w:id="977"/>
      <w:bookmarkEnd w:id="978"/>
      <w:r w:rsidR="003F1324">
        <w:t xml:space="preserve"> </w:t>
      </w:r>
    </w:p>
    <w:p w14:paraId="04FA7321" w14:textId="7108853A" w:rsidR="003F1324" w:rsidRPr="009E6C28" w:rsidRDefault="003F1324" w:rsidP="00EC08E9">
      <w:pPr>
        <w:pStyle w:val="Nagwek2"/>
        <w:framePr w:wrap="notBeside"/>
      </w:pPr>
      <w:bookmarkStart w:id="979" w:name="_Toc469763806"/>
      <w:bookmarkStart w:id="980" w:name="_Toc469779074"/>
      <w:bookmarkStart w:id="981" w:name="_Toc86305144"/>
      <w:r w:rsidRPr="009E6C28">
        <w:t xml:space="preserve">Klasyfikacja </w:t>
      </w:r>
      <w:r w:rsidR="007E25DC">
        <w:t>działań dotyczących</w:t>
      </w:r>
      <w:r w:rsidRPr="009E6C28">
        <w:t xml:space="preserve"> </w:t>
      </w:r>
      <w:bookmarkEnd w:id="979"/>
      <w:bookmarkEnd w:id="980"/>
      <w:proofErr w:type="spellStart"/>
      <w:r w:rsidR="007E25DC">
        <w:t>elektromobilności</w:t>
      </w:r>
      <w:bookmarkEnd w:id="981"/>
      <w:proofErr w:type="spellEnd"/>
    </w:p>
    <w:p w14:paraId="620C1E0E" w14:textId="1267039D" w:rsidR="009E6C28" w:rsidRDefault="003F1324" w:rsidP="00806EDC">
      <w:r w:rsidRPr="000F2EFE">
        <w:t>Wizję programu</w:t>
      </w:r>
      <w:r>
        <w:t>, ce</w:t>
      </w:r>
      <w:r w:rsidRPr="000F2EFE">
        <w:t xml:space="preserve">le strategiczne </w:t>
      </w:r>
      <w:r>
        <w:t xml:space="preserve">i operacyjne </w:t>
      </w:r>
      <w:r w:rsidRPr="000F2EFE">
        <w:t xml:space="preserve">będą wypełniały konkretne </w:t>
      </w:r>
      <w:r w:rsidR="00C9730E">
        <w:t>działania (projekty)</w:t>
      </w:r>
      <w:r w:rsidRPr="000F2EFE">
        <w:t xml:space="preserve">. </w:t>
      </w:r>
      <w:r w:rsidR="009E6C28" w:rsidRPr="009E6C28">
        <w:t xml:space="preserve">Przedstawiona </w:t>
      </w:r>
      <w:r w:rsidR="009E6C28">
        <w:t xml:space="preserve">poniżej lista </w:t>
      </w:r>
      <w:r w:rsidR="00C9730E">
        <w:t>działań</w:t>
      </w:r>
      <w:r w:rsidR="009E6C28">
        <w:t xml:space="preserve"> jest wykazem kompletnym </w:t>
      </w:r>
      <w:r w:rsidR="00F347F6">
        <w:t>w terminie przyjęcia Strategii przez Radę Gminy Dobre</w:t>
      </w:r>
      <w:r w:rsidR="009E6C28">
        <w:t xml:space="preserve">. </w:t>
      </w:r>
      <w:r w:rsidR="00365BA5">
        <w:t>Należy się natomiast</w:t>
      </w:r>
      <w:r w:rsidR="00C9730E">
        <w:t xml:space="preserve"> </w:t>
      </w:r>
      <w:r w:rsidR="00365BA5">
        <w:t xml:space="preserve">liczyć </w:t>
      </w:r>
      <w:r w:rsidR="00F347F6">
        <w:t xml:space="preserve">się </w:t>
      </w:r>
      <w:r w:rsidR="00365BA5">
        <w:t xml:space="preserve">z tym, że wykaz </w:t>
      </w:r>
      <w:r w:rsidR="00C9730E">
        <w:t>działań</w:t>
      </w:r>
      <w:r w:rsidR="00365BA5">
        <w:t xml:space="preserve"> zostanie uzupełniony</w:t>
      </w:r>
      <w:r w:rsidR="008D2FF7">
        <w:t xml:space="preserve"> </w:t>
      </w:r>
      <w:r w:rsidR="00365BA5">
        <w:t xml:space="preserve">o </w:t>
      </w:r>
      <w:r w:rsidR="00C9730E">
        <w:t xml:space="preserve">nowe </w:t>
      </w:r>
      <w:r w:rsidR="00365BA5">
        <w:t xml:space="preserve">projekty </w:t>
      </w:r>
      <w:r w:rsidR="00F34AE2">
        <w:t xml:space="preserve">w związku z pojawieniem się zewnętrznych źródeł finansowani oraz z </w:t>
      </w:r>
      <w:r w:rsidR="00365BA5">
        <w:t xml:space="preserve">w wyniku </w:t>
      </w:r>
      <w:r w:rsidR="00F34AE2">
        <w:t xml:space="preserve">rozwoju oferty związanej z produktami i technologiami innowacyjnymi w ciągu najbliższych </w:t>
      </w:r>
      <w:r w:rsidR="00F347F6">
        <w:t>2</w:t>
      </w:r>
      <w:r w:rsidR="00F34AE2">
        <w:t>0 lat.</w:t>
      </w:r>
    </w:p>
    <w:p w14:paraId="0B954057" w14:textId="4D5EB3A2" w:rsidR="007E25DC" w:rsidRDefault="007E25DC" w:rsidP="00806EDC">
      <w:r>
        <w:t>Zaplanowanie etapów i działań</w:t>
      </w:r>
      <w:r w:rsidR="00372731">
        <w:t xml:space="preserve"> </w:t>
      </w:r>
      <w:r>
        <w:t xml:space="preserve">sprzyjających rozwoju </w:t>
      </w:r>
      <w:proofErr w:type="spellStart"/>
      <w:r>
        <w:t>elektromobilności</w:t>
      </w:r>
      <w:proofErr w:type="spellEnd"/>
      <w:r>
        <w:t xml:space="preserve">, to kluczowy element Strategii. </w:t>
      </w:r>
    </w:p>
    <w:p w14:paraId="0B27ECF3" w14:textId="2F80EB27" w:rsidR="007E25DC" w:rsidRDefault="007E25DC" w:rsidP="00806EDC">
      <w:r>
        <w:t>Zestawienie jest wypracowanym planem działań wynikający</w:t>
      </w:r>
      <w:r w:rsidR="00A461B2">
        <w:t xml:space="preserve">m </w:t>
      </w:r>
      <w:r>
        <w:t>z wcześniejszych części Strategii</w:t>
      </w:r>
      <w:r w:rsidR="00A461B2">
        <w:br/>
      </w:r>
      <w:r>
        <w:t>oraz rozwinięciem założonych celów strategicznych.</w:t>
      </w:r>
    </w:p>
    <w:p w14:paraId="1F5FEB72" w14:textId="33D0E159" w:rsidR="00C9730E" w:rsidRDefault="007E25DC" w:rsidP="00806EDC">
      <w:r>
        <w:t xml:space="preserve">Działania przedstawione są według spójnego </w:t>
      </w:r>
      <w:r w:rsidR="00C9730E">
        <w:t xml:space="preserve">wzorca </w:t>
      </w:r>
      <w:r>
        <w:t xml:space="preserve">(fiszki), który zawiera: </w:t>
      </w:r>
    </w:p>
    <w:p w14:paraId="2C95786D" w14:textId="1A195ACF" w:rsidR="00C9730E" w:rsidRDefault="007E25DC" w:rsidP="00C9730E">
      <w:pPr>
        <w:pStyle w:val="Akapitzlist"/>
        <w:numPr>
          <w:ilvl w:val="0"/>
          <w:numId w:val="33"/>
        </w:numPr>
      </w:pPr>
      <w:r>
        <w:t xml:space="preserve">numer zadania, </w:t>
      </w:r>
    </w:p>
    <w:p w14:paraId="2BFE2CDD" w14:textId="1ABF0E7B" w:rsidR="00C9730E" w:rsidRDefault="007E25DC" w:rsidP="00C9730E">
      <w:pPr>
        <w:pStyle w:val="Akapitzlist"/>
        <w:numPr>
          <w:ilvl w:val="0"/>
          <w:numId w:val="33"/>
        </w:numPr>
      </w:pPr>
      <w:r>
        <w:t xml:space="preserve">nazwę zadania, </w:t>
      </w:r>
    </w:p>
    <w:p w14:paraId="14A52582" w14:textId="77777777" w:rsidR="001F738C" w:rsidRDefault="001F738C" w:rsidP="001F738C">
      <w:pPr>
        <w:pStyle w:val="Akapitzlist"/>
        <w:numPr>
          <w:ilvl w:val="0"/>
          <w:numId w:val="33"/>
        </w:numPr>
      </w:pPr>
      <w:r>
        <w:t xml:space="preserve">perspektywę czasową realizacji zadania, </w:t>
      </w:r>
    </w:p>
    <w:p w14:paraId="1E9CB9C8" w14:textId="77777777" w:rsidR="001F738C" w:rsidRDefault="001F738C" w:rsidP="001F738C">
      <w:pPr>
        <w:pStyle w:val="Akapitzlist"/>
        <w:numPr>
          <w:ilvl w:val="0"/>
          <w:numId w:val="33"/>
        </w:numPr>
      </w:pPr>
      <w:r>
        <w:t xml:space="preserve">szacunkowy koszt realizacji działania, </w:t>
      </w:r>
    </w:p>
    <w:p w14:paraId="5AB37492" w14:textId="21A08EEB" w:rsidR="001F738C" w:rsidRDefault="001F738C" w:rsidP="001F738C">
      <w:pPr>
        <w:pStyle w:val="Akapitzlist"/>
        <w:numPr>
          <w:ilvl w:val="0"/>
          <w:numId w:val="33"/>
        </w:numPr>
      </w:pPr>
      <w:r>
        <w:t>źródła finansowania,</w:t>
      </w:r>
    </w:p>
    <w:p w14:paraId="5144AF1E" w14:textId="08DDCC82" w:rsidR="00C9730E" w:rsidRDefault="007E25DC" w:rsidP="00C9730E">
      <w:pPr>
        <w:pStyle w:val="Akapitzlist"/>
        <w:numPr>
          <w:ilvl w:val="0"/>
          <w:numId w:val="33"/>
        </w:numPr>
      </w:pPr>
      <w:r>
        <w:t>opis zadania</w:t>
      </w:r>
      <w:r w:rsidR="001F738C">
        <w:t>.</w:t>
      </w:r>
    </w:p>
    <w:p w14:paraId="1AFC5294" w14:textId="4BC5B04F" w:rsidR="007E25DC" w:rsidRDefault="007E25DC" w:rsidP="00806EDC">
      <w:r>
        <w:t>Każde z</w:t>
      </w:r>
      <w:r w:rsidR="00C9730E">
        <w:t xml:space="preserve"> projektów</w:t>
      </w:r>
      <w:r>
        <w:t xml:space="preserve"> ma charakter </w:t>
      </w:r>
      <w:r w:rsidR="00C9730E">
        <w:t>kierunkowy</w:t>
      </w:r>
      <w:r>
        <w:t xml:space="preserve"> sprzyjając</w:t>
      </w:r>
      <w:r w:rsidR="00C9730E">
        <w:t xml:space="preserve">y </w:t>
      </w:r>
      <w:r>
        <w:t>osiągnięciu zamierzonych celów, stąd też zaprezentowany katalog</w:t>
      </w:r>
      <w:r w:rsidR="00C9730E">
        <w:t xml:space="preserve"> działań</w:t>
      </w:r>
      <w:r>
        <w:t xml:space="preserve"> nie może by traktowany jako zamknięte zestawienie, </w:t>
      </w:r>
      <w:r w:rsidR="00C9730E">
        <w:br/>
      </w:r>
      <w:r>
        <w:t xml:space="preserve">ale raczej jako zestaw wytycznych, który w miarę pojawiania się nowych źródeł finansowania </w:t>
      </w:r>
      <w:r w:rsidR="00C9730E">
        <w:br/>
      </w:r>
      <w:r>
        <w:t xml:space="preserve">oraz </w:t>
      </w:r>
      <w:r w:rsidR="00C9730E">
        <w:t xml:space="preserve">rozwiązań </w:t>
      </w:r>
      <w:r>
        <w:t xml:space="preserve">technologicznych </w:t>
      </w:r>
      <w:r w:rsidR="00C9730E">
        <w:t>będzie mógł</w:t>
      </w:r>
      <w:r>
        <w:t xml:space="preserve"> </w:t>
      </w:r>
      <w:r w:rsidR="00A461B2">
        <w:t xml:space="preserve">być </w:t>
      </w:r>
      <w:r>
        <w:t>aktualizowany i poszerzany.</w:t>
      </w:r>
    </w:p>
    <w:p w14:paraId="05E9DBA0" w14:textId="77777777" w:rsidR="00B26A7B" w:rsidRDefault="00B26A7B">
      <w:pPr>
        <w:spacing w:after="0" w:line="240" w:lineRule="auto"/>
        <w:jc w:val="left"/>
        <w:rPr>
          <w:sz w:val="21"/>
        </w:rPr>
      </w:pPr>
      <w:r>
        <w:br w:type="page"/>
      </w:r>
    </w:p>
    <w:p w14:paraId="779B491C" w14:textId="321D7E21" w:rsidR="003F1324" w:rsidRDefault="003F1324" w:rsidP="00F03397">
      <w:pPr>
        <w:pStyle w:val="Spisilustracji"/>
      </w:pPr>
      <w:bookmarkStart w:id="982" w:name="_Toc86318858"/>
      <w:r w:rsidRPr="00B27323">
        <w:lastRenderedPageBreak/>
        <w:t xml:space="preserve">Tabela </w:t>
      </w:r>
      <w:r w:rsidR="00007FED" w:rsidRPr="00B27323">
        <w:fldChar w:fldCharType="begin"/>
      </w:r>
      <w:r w:rsidRPr="00B27323">
        <w:instrText xml:space="preserve"> SEQ Tabela \* ARABIC </w:instrText>
      </w:r>
      <w:r w:rsidR="00007FED" w:rsidRPr="00B27323">
        <w:fldChar w:fldCharType="separate"/>
      </w:r>
      <w:r w:rsidR="006E0495">
        <w:rPr>
          <w:noProof/>
        </w:rPr>
        <w:t>4</w:t>
      </w:r>
      <w:r w:rsidR="00007FED" w:rsidRPr="00B27323">
        <w:fldChar w:fldCharType="end"/>
      </w:r>
      <w:r w:rsidR="00E64BA6">
        <w:t>.</w:t>
      </w:r>
      <w:r w:rsidRPr="00B27323">
        <w:t xml:space="preserve"> Projekt</w:t>
      </w:r>
      <w:r w:rsidR="00C9730E">
        <w:t xml:space="preserve"> 1 </w:t>
      </w:r>
      <w:r w:rsidR="00F03397">
        <w:t>Budowa i rozwój sieci punktów ładowania pojazdów</w:t>
      </w:r>
      <w:r w:rsidR="00BE4406">
        <w:t xml:space="preserve"> </w:t>
      </w:r>
      <w:r w:rsidR="00F03397">
        <w:t xml:space="preserve">na terenie gminy (aut, rowerów) oraz </w:t>
      </w:r>
      <w:r w:rsidR="00F347F6">
        <w:t>b</w:t>
      </w:r>
      <w:r w:rsidR="00F03397">
        <w:t>udowa i rozwój wypożyczalni pojazdów elektrycznych</w:t>
      </w:r>
      <w:r w:rsidR="00D35BBD">
        <w:t>.</w:t>
      </w:r>
      <w:bookmarkEnd w:id="982"/>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AE0898" w:rsidRPr="00AE0898" w14:paraId="4546EC57" w14:textId="77777777" w:rsidTr="00242361">
        <w:trPr>
          <w:trHeight w:val="749"/>
          <w:jc w:val="center"/>
        </w:trPr>
        <w:tc>
          <w:tcPr>
            <w:tcW w:w="9050" w:type="dxa"/>
            <w:gridSpan w:val="2"/>
            <w:shd w:val="clear" w:color="auto" w:fill="00B050"/>
          </w:tcPr>
          <w:p w14:paraId="5B5A429C" w14:textId="77777777" w:rsidR="00C9730E" w:rsidRDefault="00C9730E" w:rsidP="00B619F0">
            <w:pPr>
              <w:spacing w:after="0" w:line="240" w:lineRule="auto"/>
              <w:jc w:val="center"/>
              <w:rPr>
                <w:b/>
                <w:color w:val="FFFFFF" w:themeColor="background1"/>
                <w:sz w:val="20"/>
                <w:szCs w:val="20"/>
              </w:rPr>
            </w:pPr>
          </w:p>
          <w:p w14:paraId="4950E09F" w14:textId="77777777" w:rsidR="00F03397" w:rsidRPr="00F03397" w:rsidRDefault="00F03397" w:rsidP="00F03397">
            <w:pPr>
              <w:spacing w:after="0" w:line="240" w:lineRule="auto"/>
              <w:jc w:val="center"/>
              <w:rPr>
                <w:b/>
                <w:color w:val="FFFFFF" w:themeColor="background1"/>
                <w:sz w:val="20"/>
                <w:szCs w:val="20"/>
              </w:rPr>
            </w:pPr>
            <w:r w:rsidRPr="00F03397">
              <w:rPr>
                <w:b/>
                <w:color w:val="FFFFFF" w:themeColor="background1"/>
                <w:sz w:val="20"/>
                <w:szCs w:val="20"/>
              </w:rPr>
              <w:t xml:space="preserve">Budowa i rozwój sieci punktów ładowania pojazdów </w:t>
            </w:r>
          </w:p>
          <w:p w14:paraId="0349E79C" w14:textId="3EC5FE17" w:rsidR="00C9730E" w:rsidRPr="00AE0898" w:rsidRDefault="00F03397" w:rsidP="00F03397">
            <w:pPr>
              <w:spacing w:after="0" w:line="240" w:lineRule="auto"/>
              <w:jc w:val="center"/>
              <w:rPr>
                <w:b/>
                <w:color w:val="FFFFFF" w:themeColor="background1"/>
                <w:sz w:val="20"/>
                <w:szCs w:val="20"/>
              </w:rPr>
            </w:pPr>
            <w:r w:rsidRPr="00F03397">
              <w:rPr>
                <w:b/>
                <w:color w:val="FFFFFF" w:themeColor="background1"/>
                <w:sz w:val="20"/>
                <w:szCs w:val="20"/>
              </w:rPr>
              <w:t>na terenie gminy (aut, rowerów) oraz Budowa i rozwój wypożyczalni pojazdów elektrycznych</w:t>
            </w:r>
          </w:p>
        </w:tc>
      </w:tr>
      <w:tr w:rsidR="00AE0898" w:rsidRPr="00AE0898" w14:paraId="03D7BCC0" w14:textId="77777777" w:rsidTr="0019683B">
        <w:trPr>
          <w:trHeight w:val="25"/>
          <w:jc w:val="center"/>
        </w:trPr>
        <w:tc>
          <w:tcPr>
            <w:tcW w:w="1935" w:type="dxa"/>
            <w:shd w:val="clear" w:color="auto" w:fill="F2F2F2" w:themeFill="background1" w:themeFillShade="F2"/>
          </w:tcPr>
          <w:p w14:paraId="4CE5A6F0" w14:textId="32CEDF40" w:rsidR="003F1324" w:rsidRPr="00F347F6" w:rsidRDefault="00C9730E" w:rsidP="00B619F0">
            <w:pPr>
              <w:spacing w:after="0" w:line="240" w:lineRule="auto"/>
            </w:pPr>
            <w:r w:rsidRPr="00F347F6">
              <w:t>Okres Realizacji</w:t>
            </w:r>
            <w:r w:rsidR="003F1324" w:rsidRPr="00F347F6">
              <w:t xml:space="preserve"> </w:t>
            </w:r>
          </w:p>
        </w:tc>
        <w:tc>
          <w:tcPr>
            <w:tcW w:w="7115" w:type="dxa"/>
            <w:shd w:val="clear" w:color="auto" w:fill="F2F2F2" w:themeFill="background1" w:themeFillShade="F2"/>
          </w:tcPr>
          <w:p w14:paraId="21423429" w14:textId="05EE79C9" w:rsidR="003F1324" w:rsidRPr="00F347F6" w:rsidRDefault="0019683B" w:rsidP="00B619F0">
            <w:pPr>
              <w:spacing w:after="0" w:line="240" w:lineRule="auto"/>
            </w:pPr>
            <w:r w:rsidRPr="00F347F6">
              <w:t>2022-2035</w:t>
            </w:r>
          </w:p>
        </w:tc>
      </w:tr>
      <w:tr w:rsidR="00AE0898" w:rsidRPr="00AE0898" w14:paraId="3B58B278" w14:textId="77777777" w:rsidTr="00C9730E">
        <w:trPr>
          <w:jc w:val="center"/>
        </w:trPr>
        <w:tc>
          <w:tcPr>
            <w:tcW w:w="1935" w:type="dxa"/>
            <w:shd w:val="clear" w:color="auto" w:fill="F2F2F2" w:themeFill="background1" w:themeFillShade="F2"/>
          </w:tcPr>
          <w:p w14:paraId="0670B98A" w14:textId="37906D93" w:rsidR="003F1324" w:rsidRPr="00F347F6" w:rsidRDefault="00C9730E" w:rsidP="00B619F0">
            <w:pPr>
              <w:spacing w:after="0" w:line="240" w:lineRule="auto"/>
            </w:pPr>
            <w:r w:rsidRPr="00F347F6">
              <w:t>Szacunkowy koszt inwestycji</w:t>
            </w:r>
          </w:p>
        </w:tc>
        <w:tc>
          <w:tcPr>
            <w:tcW w:w="7115" w:type="dxa"/>
            <w:shd w:val="clear" w:color="auto" w:fill="F2F2F2" w:themeFill="background1" w:themeFillShade="F2"/>
          </w:tcPr>
          <w:p w14:paraId="2D8AA7EB" w14:textId="2F7F88AC" w:rsidR="003F1324" w:rsidRPr="00F347F6" w:rsidRDefault="0019683B" w:rsidP="00B619F0">
            <w:pPr>
              <w:spacing w:after="0" w:line="240" w:lineRule="auto"/>
            </w:pPr>
            <w:r w:rsidRPr="00F347F6">
              <w:t>1 200 000 zł</w:t>
            </w:r>
          </w:p>
        </w:tc>
      </w:tr>
      <w:tr w:rsidR="00AE0898" w:rsidRPr="00AE0898" w14:paraId="4DB45E4B" w14:textId="77777777" w:rsidTr="00C9730E">
        <w:trPr>
          <w:jc w:val="center"/>
        </w:trPr>
        <w:tc>
          <w:tcPr>
            <w:tcW w:w="1935" w:type="dxa"/>
            <w:shd w:val="clear" w:color="auto" w:fill="F2F2F2" w:themeFill="background1" w:themeFillShade="F2"/>
          </w:tcPr>
          <w:p w14:paraId="54C3861A" w14:textId="1B4083CE" w:rsidR="003F1324" w:rsidRPr="00F347F6" w:rsidRDefault="00C9730E" w:rsidP="00B619F0">
            <w:pPr>
              <w:spacing w:after="0" w:line="240" w:lineRule="auto"/>
            </w:pPr>
            <w:r w:rsidRPr="00F347F6">
              <w:t>Potencjalne źródła finansowania</w:t>
            </w:r>
          </w:p>
        </w:tc>
        <w:tc>
          <w:tcPr>
            <w:tcW w:w="7115" w:type="dxa"/>
            <w:shd w:val="clear" w:color="auto" w:fill="F2F2F2" w:themeFill="background1" w:themeFillShade="F2"/>
          </w:tcPr>
          <w:p w14:paraId="51453FCE" w14:textId="67D3EB06" w:rsidR="0019683B" w:rsidRPr="00F347F6" w:rsidRDefault="0019683B" w:rsidP="0019683B">
            <w:pPr>
              <w:pStyle w:val="Akapitzlist"/>
              <w:numPr>
                <w:ilvl w:val="0"/>
                <w:numId w:val="33"/>
              </w:numPr>
            </w:pPr>
            <w:r w:rsidRPr="00F347F6">
              <w:t xml:space="preserve">Fundusz Niskoemisyjnego Transportu </w:t>
            </w:r>
          </w:p>
          <w:p w14:paraId="23FCDF38" w14:textId="26742892" w:rsidR="0019683B" w:rsidRPr="00F347F6" w:rsidRDefault="0019683B" w:rsidP="0019683B">
            <w:pPr>
              <w:pStyle w:val="Akapitzlist"/>
              <w:numPr>
                <w:ilvl w:val="0"/>
                <w:numId w:val="33"/>
              </w:numPr>
            </w:pPr>
            <w:r w:rsidRPr="00F347F6">
              <w:t>Regionalny Program Operacyjny Województwa Mazowieckiego</w:t>
            </w:r>
          </w:p>
          <w:p w14:paraId="08027137" w14:textId="77777777" w:rsidR="003F1324" w:rsidRPr="00F347F6" w:rsidRDefault="0019683B" w:rsidP="0019683B">
            <w:pPr>
              <w:pStyle w:val="Akapitzlist"/>
              <w:numPr>
                <w:ilvl w:val="0"/>
                <w:numId w:val="33"/>
              </w:numPr>
            </w:pPr>
            <w:r w:rsidRPr="00F347F6">
              <w:t>Budżet gminy</w:t>
            </w:r>
          </w:p>
          <w:p w14:paraId="6BFC6B7C" w14:textId="04E7E84C" w:rsidR="0019683B" w:rsidRPr="00F347F6" w:rsidRDefault="0019683B" w:rsidP="0019683B">
            <w:pPr>
              <w:pStyle w:val="Akapitzlist"/>
              <w:numPr>
                <w:ilvl w:val="0"/>
                <w:numId w:val="33"/>
              </w:numPr>
            </w:pPr>
            <w:r w:rsidRPr="00F347F6">
              <w:t>Fundusze inwestorów prywatnych</w:t>
            </w:r>
          </w:p>
        </w:tc>
      </w:tr>
      <w:tr w:rsidR="00AE0898" w:rsidRPr="00AE0898" w14:paraId="3C7A8939" w14:textId="77777777" w:rsidTr="00C9730E">
        <w:trPr>
          <w:jc w:val="center"/>
        </w:trPr>
        <w:tc>
          <w:tcPr>
            <w:tcW w:w="1935" w:type="dxa"/>
            <w:shd w:val="clear" w:color="auto" w:fill="F2F2F2" w:themeFill="background1" w:themeFillShade="F2"/>
          </w:tcPr>
          <w:p w14:paraId="1B9252F7" w14:textId="77777777" w:rsidR="003F1324" w:rsidRPr="00F347F6" w:rsidRDefault="003F1324" w:rsidP="00B619F0">
            <w:pPr>
              <w:spacing w:after="0" w:line="240" w:lineRule="auto"/>
            </w:pPr>
            <w:r w:rsidRPr="00F347F6">
              <w:t xml:space="preserve">Krótki opis </w:t>
            </w:r>
          </w:p>
        </w:tc>
        <w:tc>
          <w:tcPr>
            <w:tcW w:w="7115" w:type="dxa"/>
            <w:shd w:val="clear" w:color="auto" w:fill="F2F2F2" w:themeFill="background1" w:themeFillShade="F2"/>
          </w:tcPr>
          <w:p w14:paraId="44F03BE1" w14:textId="0029F0D6" w:rsidR="00302072" w:rsidRPr="00F347F6" w:rsidRDefault="0043473E" w:rsidP="0043473E">
            <w:pPr>
              <w:spacing w:after="0" w:line="240" w:lineRule="auto"/>
            </w:pPr>
            <w:r w:rsidRPr="00F347F6">
              <w:t xml:space="preserve">Kluczowym warunkiem rozwoju </w:t>
            </w:r>
            <w:proofErr w:type="spellStart"/>
            <w:r w:rsidRPr="00F347F6">
              <w:t>elektromobilności</w:t>
            </w:r>
            <w:proofErr w:type="spellEnd"/>
            <w:r w:rsidRPr="00F347F6">
              <w:t xml:space="preserve"> na terenie Gminy jest rozwinięty system ładowania pojazdów elektrycznych. Strategia wskazuje zdefiniowane punkty, w których powinny zostać wybudowane stacje, przy czym wraz z rozwojem </w:t>
            </w:r>
            <w:proofErr w:type="spellStart"/>
            <w:r w:rsidRPr="00F347F6">
              <w:t>elektromobilności</w:t>
            </w:r>
            <w:proofErr w:type="spellEnd"/>
            <w:r w:rsidRPr="00F347F6">
              <w:t xml:space="preserve"> docelowo na każdym parkingu przy obiekcie publicznym powinno zostać umieszczone przynajmniej jedno gniazdo ładowania samochodów elektrycznych. </w:t>
            </w:r>
            <w:r w:rsidR="008C6589">
              <w:t>Kompleksowy system ładowania pojazdów powinien zawierać efektywne rozwiązania pozyskiwania energii wraz z możliwością jej magazynowania.</w:t>
            </w:r>
          </w:p>
          <w:p w14:paraId="07647A6A" w14:textId="32237239" w:rsidR="006C5BE7" w:rsidRPr="00F347F6" w:rsidRDefault="0043473E" w:rsidP="0043473E">
            <w:pPr>
              <w:spacing w:after="0" w:line="240" w:lineRule="auto"/>
            </w:pPr>
            <w:r w:rsidRPr="00F347F6">
              <w:t>Łączna liczba stacji ładowania do uruchomienia na terenie gminy to 22 sztuki.</w:t>
            </w:r>
            <w:r w:rsidR="006C5BE7" w:rsidRPr="00F347F6">
              <w:t xml:space="preserve"> Pierwsze ładowarki powinny zostać montowane sukcesywnie między</w:t>
            </w:r>
            <w:r w:rsidR="001F738C" w:rsidRPr="00F347F6">
              <w:t xml:space="preserve"> </w:t>
            </w:r>
            <w:r w:rsidR="006C5BE7" w:rsidRPr="00F347F6">
              <w:t>innymi w następujących miejscowościach: Dobre, Poręby Nowe, Rudzienko, Mlęcin, Czarnogłów, Głęboczyca, Rynia,</w:t>
            </w:r>
            <w:r w:rsidR="00F347F6">
              <w:t xml:space="preserve"> </w:t>
            </w:r>
            <w:r w:rsidR="006C5BE7" w:rsidRPr="00F347F6">
              <w:t xml:space="preserve">Brzozowica, Drop, </w:t>
            </w:r>
            <w:proofErr w:type="spellStart"/>
            <w:r w:rsidR="006C5BE7" w:rsidRPr="00F347F6">
              <w:t>Rakówiec</w:t>
            </w:r>
            <w:proofErr w:type="spellEnd"/>
            <w:r w:rsidR="006C5BE7" w:rsidRPr="00F347F6">
              <w:t>, Wólka Kobylańska</w:t>
            </w:r>
            <w:r w:rsidR="00E4115C" w:rsidRPr="00F347F6">
              <w:t>, Kąty Borucza</w:t>
            </w:r>
            <w:r w:rsidR="0019683B" w:rsidRPr="00F347F6">
              <w:t xml:space="preserve">. </w:t>
            </w:r>
            <w:r w:rsidR="001F738C" w:rsidRPr="00F347F6">
              <w:t>Wraz</w:t>
            </w:r>
            <w:r w:rsidR="00372731" w:rsidRPr="00F347F6">
              <w:t xml:space="preserve"> </w:t>
            </w:r>
            <w:r w:rsidR="001F738C" w:rsidRPr="00F347F6">
              <w:t>z popularyzacją pojazdów elektrycznych, stacje ładowania powinny być</w:t>
            </w:r>
            <w:r w:rsidR="00372731" w:rsidRPr="00F347F6">
              <w:t xml:space="preserve"> </w:t>
            </w:r>
            <w:r w:rsidR="001F738C" w:rsidRPr="00F347F6">
              <w:t xml:space="preserve">lokalizowane przy obiektach </w:t>
            </w:r>
            <w:r w:rsidR="004147E0" w:rsidRPr="00F347F6">
              <w:t>handlowych</w:t>
            </w:r>
            <w:r w:rsidR="001F738C" w:rsidRPr="00F347F6">
              <w:t>, usługowych,</w:t>
            </w:r>
            <w:r w:rsidR="004147E0" w:rsidRPr="00F347F6">
              <w:t xml:space="preserve"> użyteczności publicznej (świetlice wiejskie, budynki OSP),</w:t>
            </w:r>
            <w:r w:rsidR="001F738C" w:rsidRPr="00F347F6">
              <w:t xml:space="preserve"> stacjach paliw. </w:t>
            </w:r>
            <w:r w:rsidR="0019683B" w:rsidRPr="00F347F6">
              <w:t xml:space="preserve">Przy rozbudowie sieci stacji należy mieć na uwadze </w:t>
            </w:r>
            <w:r w:rsidR="006C5BE7" w:rsidRPr="00F347F6">
              <w:t>potrzeb</w:t>
            </w:r>
            <w:r w:rsidR="0019683B" w:rsidRPr="00F347F6">
              <w:t>ę</w:t>
            </w:r>
            <w:r w:rsidR="006C5BE7" w:rsidRPr="00F347F6">
              <w:t xml:space="preserve"> integracji z</w:t>
            </w:r>
            <w:r w:rsidR="0019683B" w:rsidRPr="00F347F6">
              <w:t xml:space="preserve"> siecią ładowarek w Kierunku</w:t>
            </w:r>
            <w:r w:rsidR="006C5BE7" w:rsidRPr="00F347F6">
              <w:t xml:space="preserve"> Warszawy</w:t>
            </w:r>
            <w:r w:rsidR="0019683B" w:rsidRPr="00F347F6">
              <w:t xml:space="preserve"> i Mińska Mazowieckiego</w:t>
            </w:r>
            <w:r w:rsidR="001F738C" w:rsidRPr="00F347F6">
              <w:t>.</w:t>
            </w:r>
          </w:p>
          <w:p w14:paraId="44D6CABE" w14:textId="66FEF181" w:rsidR="0043473E" w:rsidRPr="00F347F6" w:rsidRDefault="0019683B" w:rsidP="0043473E">
            <w:pPr>
              <w:spacing w:after="0" w:line="240" w:lineRule="auto"/>
            </w:pPr>
            <w:r w:rsidRPr="00F347F6">
              <w:t>Jednocześnie wraz</w:t>
            </w:r>
            <w:r w:rsidR="0043473E" w:rsidRPr="00F347F6">
              <w:t xml:space="preserve"> z uruchomieniem powszechnego systemu ładowania </w:t>
            </w:r>
            <w:r w:rsidR="001F738C" w:rsidRPr="00F347F6">
              <w:t>warto będzie</w:t>
            </w:r>
            <w:r w:rsidR="0043473E" w:rsidRPr="00F347F6">
              <w:t xml:space="preserve"> zapewnić preferencje w zakresie opłaty za ładowanie pojazdów </w:t>
            </w:r>
          </w:p>
          <w:p w14:paraId="5785A0E6" w14:textId="1B2ABEC7" w:rsidR="003F1324" w:rsidRPr="00F347F6" w:rsidRDefault="0043473E" w:rsidP="0043473E">
            <w:pPr>
              <w:spacing w:after="0" w:line="240" w:lineRule="auto"/>
            </w:pPr>
            <w:r w:rsidRPr="00F347F6">
              <w:t>dla mieszkańców, którzy rozliczają podatki dochodowe w Gminie Dobre.</w:t>
            </w:r>
          </w:p>
        </w:tc>
      </w:tr>
    </w:tbl>
    <w:p w14:paraId="457A101B" w14:textId="77777777" w:rsidR="003F1324" w:rsidRPr="00B27323" w:rsidRDefault="003F1324" w:rsidP="00AE0898">
      <w:pPr>
        <w:pStyle w:val="rdo"/>
      </w:pPr>
      <w:r w:rsidRPr="00B27323">
        <w:t xml:space="preserve">Źródło: </w:t>
      </w:r>
      <w:r>
        <w:t xml:space="preserve">opracowanie własne </w:t>
      </w:r>
    </w:p>
    <w:p w14:paraId="76C8C741" w14:textId="77777777" w:rsidR="00B26A7B" w:rsidRDefault="00B26A7B">
      <w:pPr>
        <w:spacing w:after="0" w:line="240" w:lineRule="auto"/>
        <w:jc w:val="left"/>
        <w:rPr>
          <w:sz w:val="21"/>
        </w:rPr>
      </w:pPr>
      <w:r>
        <w:br w:type="page"/>
      </w:r>
    </w:p>
    <w:p w14:paraId="2C38768E" w14:textId="399CBB62" w:rsidR="000C1268" w:rsidRDefault="000C1268" w:rsidP="00C52629">
      <w:pPr>
        <w:pStyle w:val="Spisilustracji"/>
      </w:pPr>
      <w:bookmarkStart w:id="983" w:name="_Toc86318859"/>
      <w:r w:rsidRPr="00B27323">
        <w:lastRenderedPageBreak/>
        <w:t xml:space="preserve">Tabela </w:t>
      </w:r>
      <w:fldSimple w:instr=" SEQ Tabela \* ARABIC ">
        <w:r w:rsidR="006E0495">
          <w:rPr>
            <w:noProof/>
          </w:rPr>
          <w:t>5</w:t>
        </w:r>
      </w:fldSimple>
      <w:r>
        <w:t>.</w:t>
      </w:r>
      <w:r w:rsidRPr="00B27323">
        <w:t xml:space="preserve"> Projekt</w:t>
      </w:r>
      <w:r>
        <w:t xml:space="preserve"> 2</w:t>
      </w:r>
      <w:r w:rsidR="00372731">
        <w:t xml:space="preserve"> </w:t>
      </w:r>
      <w:r w:rsidR="00C52629">
        <w:t>Rozwój floty</w:t>
      </w:r>
      <w:r w:rsidR="00372731">
        <w:t xml:space="preserve"> </w:t>
      </w:r>
      <w:r w:rsidR="00C52629">
        <w:t>gminnej oraz floty komunikacji zbiorowej wraz z systemem ładowania pojazdów na terenie gminy (aut, rowerów, autobusów, itp.)</w:t>
      </w:r>
      <w:r w:rsidR="00D35BBD">
        <w:t>.</w:t>
      </w:r>
      <w:bookmarkEnd w:id="983"/>
      <w:r w:rsidR="00372731">
        <w:t xml:space="preserve"> </w:t>
      </w:r>
      <w:r w:rsidR="00C52629">
        <w:t xml:space="preserve"> </w:t>
      </w:r>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02"/>
        <w:gridCol w:w="6826"/>
        <w:gridCol w:w="222"/>
      </w:tblGrid>
      <w:tr w:rsidR="000C1268" w:rsidRPr="00AE0898" w14:paraId="646CE800" w14:textId="77777777" w:rsidTr="00C04D9F">
        <w:trPr>
          <w:trHeight w:val="749"/>
          <w:jc w:val="center"/>
        </w:trPr>
        <w:tc>
          <w:tcPr>
            <w:tcW w:w="9050" w:type="dxa"/>
            <w:gridSpan w:val="2"/>
            <w:shd w:val="clear" w:color="auto" w:fill="00B050"/>
          </w:tcPr>
          <w:p w14:paraId="0D28E845" w14:textId="77777777" w:rsidR="000C1268" w:rsidRDefault="000C1268" w:rsidP="00C04D9F">
            <w:pPr>
              <w:spacing w:after="0" w:line="240" w:lineRule="auto"/>
              <w:jc w:val="center"/>
              <w:rPr>
                <w:b/>
                <w:color w:val="FFFFFF" w:themeColor="background1"/>
                <w:sz w:val="20"/>
                <w:szCs w:val="20"/>
              </w:rPr>
            </w:pPr>
          </w:p>
          <w:p w14:paraId="0108D1A7" w14:textId="02F68AF6" w:rsidR="000C1268" w:rsidRPr="00AE0898" w:rsidRDefault="000C1268" w:rsidP="00302072">
            <w:pPr>
              <w:spacing w:after="0" w:line="240" w:lineRule="auto"/>
              <w:jc w:val="center"/>
              <w:rPr>
                <w:b/>
                <w:color w:val="FFFFFF" w:themeColor="background1"/>
                <w:sz w:val="20"/>
                <w:szCs w:val="20"/>
              </w:rPr>
            </w:pPr>
            <w:r>
              <w:rPr>
                <w:b/>
                <w:color w:val="FFFFFF" w:themeColor="background1"/>
                <w:sz w:val="20"/>
                <w:szCs w:val="20"/>
              </w:rPr>
              <w:t>R</w:t>
            </w:r>
            <w:r w:rsidRPr="0043473E">
              <w:rPr>
                <w:b/>
                <w:color w:val="FFFFFF" w:themeColor="background1"/>
                <w:sz w:val="20"/>
                <w:szCs w:val="20"/>
              </w:rPr>
              <w:t xml:space="preserve">ozwój </w:t>
            </w:r>
            <w:r>
              <w:rPr>
                <w:b/>
                <w:color w:val="FFFFFF" w:themeColor="background1"/>
                <w:sz w:val="20"/>
                <w:szCs w:val="20"/>
              </w:rPr>
              <w:t>floty</w:t>
            </w:r>
            <w:r w:rsidR="00372731">
              <w:rPr>
                <w:b/>
                <w:color w:val="FFFFFF" w:themeColor="background1"/>
                <w:sz w:val="20"/>
                <w:szCs w:val="20"/>
              </w:rPr>
              <w:t xml:space="preserve"> </w:t>
            </w:r>
            <w:r>
              <w:rPr>
                <w:b/>
                <w:color w:val="FFFFFF" w:themeColor="background1"/>
                <w:sz w:val="20"/>
                <w:szCs w:val="20"/>
              </w:rPr>
              <w:t xml:space="preserve">gminnej </w:t>
            </w:r>
            <w:r w:rsidR="008C46AF">
              <w:rPr>
                <w:b/>
                <w:color w:val="FFFFFF" w:themeColor="background1"/>
                <w:sz w:val="20"/>
                <w:szCs w:val="20"/>
              </w:rPr>
              <w:t xml:space="preserve">oraz </w:t>
            </w:r>
            <w:r w:rsidR="008C46AF" w:rsidRPr="003401A2">
              <w:rPr>
                <w:b/>
                <w:color w:val="FFFFFF" w:themeColor="background1"/>
                <w:sz w:val="20"/>
                <w:szCs w:val="20"/>
              </w:rPr>
              <w:t xml:space="preserve">floty </w:t>
            </w:r>
            <w:r w:rsidR="008C46AF">
              <w:rPr>
                <w:b/>
                <w:color w:val="FFFFFF" w:themeColor="background1"/>
                <w:sz w:val="20"/>
                <w:szCs w:val="20"/>
              </w:rPr>
              <w:t>komunikacji zbiorowej wraz z system</w:t>
            </w:r>
            <w:r w:rsidR="00C52629">
              <w:rPr>
                <w:b/>
                <w:color w:val="FFFFFF" w:themeColor="background1"/>
                <w:sz w:val="20"/>
                <w:szCs w:val="20"/>
              </w:rPr>
              <w:t>em</w:t>
            </w:r>
            <w:r w:rsidRPr="0043473E">
              <w:rPr>
                <w:b/>
                <w:color w:val="FFFFFF" w:themeColor="background1"/>
                <w:sz w:val="20"/>
                <w:szCs w:val="20"/>
              </w:rPr>
              <w:t xml:space="preserve"> ładowania pojazdów</w:t>
            </w:r>
            <w:r w:rsidR="00302072">
              <w:rPr>
                <w:b/>
                <w:color w:val="FFFFFF" w:themeColor="background1"/>
                <w:sz w:val="20"/>
                <w:szCs w:val="20"/>
              </w:rPr>
              <w:t xml:space="preserve"> </w:t>
            </w:r>
            <w:r w:rsidR="003401A2">
              <w:rPr>
                <w:b/>
                <w:color w:val="FFFFFF" w:themeColor="background1"/>
                <w:sz w:val="20"/>
                <w:szCs w:val="20"/>
              </w:rPr>
              <w:br/>
            </w:r>
            <w:r w:rsidRPr="0043473E">
              <w:rPr>
                <w:b/>
                <w:color w:val="FFFFFF" w:themeColor="background1"/>
                <w:sz w:val="20"/>
                <w:szCs w:val="20"/>
              </w:rPr>
              <w:t>na terenie gminy (aut, rowerów</w:t>
            </w:r>
            <w:r w:rsidR="000C29A5">
              <w:rPr>
                <w:b/>
                <w:color w:val="FFFFFF" w:themeColor="background1"/>
                <w:sz w:val="20"/>
                <w:szCs w:val="20"/>
              </w:rPr>
              <w:t>, autobusów</w:t>
            </w:r>
            <w:r w:rsidR="008C46AF">
              <w:rPr>
                <w:b/>
                <w:color w:val="FFFFFF" w:themeColor="background1"/>
                <w:sz w:val="20"/>
                <w:szCs w:val="20"/>
              </w:rPr>
              <w:t>, itp.</w:t>
            </w:r>
            <w:r w:rsidRPr="0043473E">
              <w:rPr>
                <w:b/>
                <w:color w:val="FFFFFF" w:themeColor="background1"/>
                <w:sz w:val="20"/>
                <w:szCs w:val="20"/>
              </w:rPr>
              <w:t>)</w:t>
            </w:r>
            <w:r w:rsidR="00372731">
              <w:rPr>
                <w:b/>
                <w:color w:val="FFFFFF" w:themeColor="background1"/>
                <w:sz w:val="20"/>
                <w:szCs w:val="20"/>
              </w:rPr>
              <w:t xml:space="preserve"> </w:t>
            </w:r>
          </w:p>
        </w:tc>
        <w:tc>
          <w:tcPr>
            <w:tcW w:w="0" w:type="auto"/>
          </w:tcPr>
          <w:p w14:paraId="4A5F995B" w14:textId="04E5CD1E" w:rsidR="000C1268" w:rsidRPr="00AE0898" w:rsidRDefault="000C1268">
            <w:pPr>
              <w:spacing w:after="0" w:line="240" w:lineRule="auto"/>
              <w:jc w:val="left"/>
            </w:pPr>
          </w:p>
        </w:tc>
      </w:tr>
      <w:tr w:rsidR="000C1268" w:rsidRPr="00AE0898" w14:paraId="26FD8E3B" w14:textId="77777777" w:rsidTr="00C04D9F">
        <w:trPr>
          <w:gridAfter w:val="1"/>
          <w:trHeight w:val="25"/>
          <w:jc w:val="center"/>
        </w:trPr>
        <w:tc>
          <w:tcPr>
            <w:tcW w:w="1935" w:type="dxa"/>
            <w:shd w:val="clear" w:color="auto" w:fill="F2F2F2" w:themeFill="background1" w:themeFillShade="F2"/>
          </w:tcPr>
          <w:p w14:paraId="508B1FE9" w14:textId="77777777" w:rsidR="000C1268" w:rsidRPr="003401A2" w:rsidRDefault="000C1268" w:rsidP="00C04D9F">
            <w:pPr>
              <w:spacing w:after="0" w:line="240" w:lineRule="auto"/>
            </w:pPr>
            <w:r w:rsidRPr="003401A2">
              <w:t xml:space="preserve">Okres Realizacji </w:t>
            </w:r>
          </w:p>
        </w:tc>
        <w:tc>
          <w:tcPr>
            <w:tcW w:w="7115" w:type="dxa"/>
            <w:shd w:val="clear" w:color="auto" w:fill="F2F2F2" w:themeFill="background1" w:themeFillShade="F2"/>
          </w:tcPr>
          <w:p w14:paraId="04540983" w14:textId="77777777" w:rsidR="000C1268" w:rsidRPr="003401A2" w:rsidRDefault="000C1268" w:rsidP="00C04D9F">
            <w:pPr>
              <w:spacing w:after="0" w:line="240" w:lineRule="auto"/>
            </w:pPr>
            <w:r w:rsidRPr="003401A2">
              <w:t>2022-2035</w:t>
            </w:r>
          </w:p>
        </w:tc>
      </w:tr>
      <w:tr w:rsidR="000C1268" w:rsidRPr="00AE0898" w14:paraId="786805E4" w14:textId="77777777" w:rsidTr="00C04D9F">
        <w:trPr>
          <w:gridAfter w:val="1"/>
          <w:jc w:val="center"/>
        </w:trPr>
        <w:tc>
          <w:tcPr>
            <w:tcW w:w="1935" w:type="dxa"/>
            <w:shd w:val="clear" w:color="auto" w:fill="F2F2F2" w:themeFill="background1" w:themeFillShade="F2"/>
          </w:tcPr>
          <w:p w14:paraId="68462447" w14:textId="77777777" w:rsidR="000C1268" w:rsidRPr="003401A2" w:rsidRDefault="000C1268" w:rsidP="00C04D9F">
            <w:pPr>
              <w:spacing w:after="0" w:line="240" w:lineRule="auto"/>
            </w:pPr>
            <w:r w:rsidRPr="003401A2">
              <w:t>Szacunkowy koszt inwestycji</w:t>
            </w:r>
          </w:p>
        </w:tc>
        <w:tc>
          <w:tcPr>
            <w:tcW w:w="7115" w:type="dxa"/>
            <w:shd w:val="clear" w:color="auto" w:fill="F2F2F2" w:themeFill="background1" w:themeFillShade="F2"/>
          </w:tcPr>
          <w:p w14:paraId="65EAB67F" w14:textId="15D79752" w:rsidR="000C1268" w:rsidRPr="003401A2" w:rsidRDefault="00692F3D" w:rsidP="00C04D9F">
            <w:pPr>
              <w:spacing w:after="0" w:line="240" w:lineRule="auto"/>
            </w:pPr>
            <w:r w:rsidRPr="003401A2">
              <w:t xml:space="preserve">2 400 000 </w:t>
            </w:r>
            <w:r w:rsidR="000C1268" w:rsidRPr="003401A2">
              <w:t>zł</w:t>
            </w:r>
          </w:p>
        </w:tc>
      </w:tr>
      <w:tr w:rsidR="000C1268" w:rsidRPr="00AE0898" w14:paraId="24E04B3C" w14:textId="77777777" w:rsidTr="00C04D9F">
        <w:trPr>
          <w:gridAfter w:val="1"/>
          <w:jc w:val="center"/>
        </w:trPr>
        <w:tc>
          <w:tcPr>
            <w:tcW w:w="1935" w:type="dxa"/>
            <w:shd w:val="clear" w:color="auto" w:fill="F2F2F2" w:themeFill="background1" w:themeFillShade="F2"/>
          </w:tcPr>
          <w:p w14:paraId="49B70146" w14:textId="77777777" w:rsidR="000C1268" w:rsidRPr="003401A2" w:rsidRDefault="000C1268" w:rsidP="00C04D9F">
            <w:pPr>
              <w:spacing w:after="0" w:line="240" w:lineRule="auto"/>
            </w:pPr>
            <w:r w:rsidRPr="003401A2">
              <w:t>Potencjalne źródła finansowania</w:t>
            </w:r>
          </w:p>
        </w:tc>
        <w:tc>
          <w:tcPr>
            <w:tcW w:w="7115" w:type="dxa"/>
            <w:shd w:val="clear" w:color="auto" w:fill="F2F2F2" w:themeFill="background1" w:themeFillShade="F2"/>
          </w:tcPr>
          <w:p w14:paraId="0CB8C79B" w14:textId="77777777" w:rsidR="000C1268" w:rsidRPr="003401A2" w:rsidRDefault="000C1268" w:rsidP="00C04D9F">
            <w:pPr>
              <w:pStyle w:val="Akapitzlist"/>
              <w:numPr>
                <w:ilvl w:val="0"/>
                <w:numId w:val="33"/>
              </w:numPr>
            </w:pPr>
            <w:r w:rsidRPr="003401A2">
              <w:t xml:space="preserve">Fundusz Niskoemisyjnego Transportu </w:t>
            </w:r>
          </w:p>
          <w:p w14:paraId="27CE2B60" w14:textId="77777777" w:rsidR="000C1268" w:rsidRPr="003401A2" w:rsidRDefault="000C1268" w:rsidP="00C04D9F">
            <w:pPr>
              <w:pStyle w:val="Akapitzlist"/>
              <w:numPr>
                <w:ilvl w:val="0"/>
                <w:numId w:val="33"/>
              </w:numPr>
            </w:pPr>
            <w:r w:rsidRPr="003401A2">
              <w:t>Regionalny Program Operacyjny Województwa Mazowieckiego</w:t>
            </w:r>
          </w:p>
          <w:p w14:paraId="2B62BFD8" w14:textId="77777777" w:rsidR="000C1268" w:rsidRPr="003401A2" w:rsidRDefault="000C1268" w:rsidP="00C04D9F">
            <w:pPr>
              <w:pStyle w:val="Akapitzlist"/>
              <w:numPr>
                <w:ilvl w:val="0"/>
                <w:numId w:val="33"/>
              </w:numPr>
            </w:pPr>
            <w:r w:rsidRPr="003401A2">
              <w:t>Budżet gminy</w:t>
            </w:r>
          </w:p>
          <w:p w14:paraId="06667D44" w14:textId="77777777" w:rsidR="000C1268" w:rsidRPr="003401A2" w:rsidRDefault="000C1268" w:rsidP="00C04D9F">
            <w:pPr>
              <w:pStyle w:val="Akapitzlist"/>
              <w:numPr>
                <w:ilvl w:val="0"/>
                <w:numId w:val="33"/>
              </w:numPr>
            </w:pPr>
            <w:r w:rsidRPr="003401A2">
              <w:t>Fundusze inwestorów prywatnych</w:t>
            </w:r>
          </w:p>
        </w:tc>
      </w:tr>
      <w:tr w:rsidR="000C1268" w:rsidRPr="00AE0898" w14:paraId="02926507" w14:textId="77777777" w:rsidTr="00C04D9F">
        <w:trPr>
          <w:gridAfter w:val="1"/>
          <w:jc w:val="center"/>
        </w:trPr>
        <w:tc>
          <w:tcPr>
            <w:tcW w:w="1935" w:type="dxa"/>
            <w:shd w:val="clear" w:color="auto" w:fill="F2F2F2" w:themeFill="background1" w:themeFillShade="F2"/>
          </w:tcPr>
          <w:p w14:paraId="4BB2F2BF" w14:textId="77777777" w:rsidR="000C1268" w:rsidRPr="003401A2" w:rsidRDefault="000C1268" w:rsidP="00C04D9F">
            <w:pPr>
              <w:spacing w:after="0" w:line="240" w:lineRule="auto"/>
            </w:pPr>
            <w:r w:rsidRPr="003401A2">
              <w:t xml:space="preserve">Krótki opis </w:t>
            </w:r>
          </w:p>
        </w:tc>
        <w:tc>
          <w:tcPr>
            <w:tcW w:w="7115" w:type="dxa"/>
            <w:shd w:val="clear" w:color="auto" w:fill="F2F2F2" w:themeFill="background1" w:themeFillShade="F2"/>
          </w:tcPr>
          <w:p w14:paraId="72C7CCE0" w14:textId="22688012" w:rsidR="00113F38" w:rsidRPr="003401A2" w:rsidRDefault="000C1268" w:rsidP="00C04D9F">
            <w:pPr>
              <w:spacing w:after="0" w:line="240" w:lineRule="auto"/>
            </w:pPr>
            <w:r w:rsidRPr="003401A2">
              <w:t xml:space="preserve">Wykorzystanie pojazdów niskoemisyjnych przez Urząd Gminy może być dobrą rekomendacją i impulsem dla mieszkańców do zakupu własnych pojazdów niskoemisyjnych. </w:t>
            </w:r>
            <w:r w:rsidR="00113F38" w:rsidRPr="003401A2">
              <w:t>Nabycie (</w:t>
            </w:r>
            <w:r w:rsidR="00F347F6">
              <w:t>z</w:t>
            </w:r>
            <w:r w:rsidR="00113F38" w:rsidRPr="003401A2">
              <w:t>akup, leasing)</w:t>
            </w:r>
            <w:r w:rsidR="00372731" w:rsidRPr="003401A2">
              <w:t xml:space="preserve"> </w:t>
            </w:r>
            <w:r w:rsidRPr="003401A2">
              <w:t xml:space="preserve">elektrycznych samochodów służbowych wykorzystywanych przez Urząd </w:t>
            </w:r>
            <w:r w:rsidR="00E4115C" w:rsidRPr="003401A2">
              <w:t>G</w:t>
            </w:r>
            <w:r w:rsidRPr="003401A2">
              <w:t xml:space="preserve">miny na cele służbowe, działania komunalne oraz zakup środków transportu publicznego może być istotnym czynnik edukacyjnym i promującym dobre praktyki </w:t>
            </w:r>
            <w:proofErr w:type="spellStart"/>
            <w:r w:rsidRPr="003401A2">
              <w:t>elektromobilności</w:t>
            </w:r>
            <w:proofErr w:type="spellEnd"/>
            <w:r w:rsidRPr="003401A2">
              <w:t xml:space="preserve">. </w:t>
            </w:r>
          </w:p>
          <w:p w14:paraId="36C752B1" w14:textId="6AACF1E6" w:rsidR="00113F38" w:rsidRPr="003401A2" w:rsidRDefault="00113F38" w:rsidP="00C04D9F">
            <w:pPr>
              <w:spacing w:after="0" w:line="240" w:lineRule="auto"/>
            </w:pPr>
            <w:r w:rsidRPr="003401A2">
              <w:t xml:space="preserve">Wraz z rozwojem komunikacji publicznej istotne będą procesy związane </w:t>
            </w:r>
            <w:r w:rsidR="00D35BBD">
              <w:br/>
            </w:r>
            <w:r w:rsidRPr="003401A2">
              <w:t>z implementacją rozwiązań dotyczących sprzedaży, biletów</w:t>
            </w:r>
            <w:r w:rsidR="005D4EBE" w:rsidRPr="003401A2">
              <w:t xml:space="preserve"> (biletomatów)</w:t>
            </w:r>
            <w:r w:rsidRPr="003401A2">
              <w:t>, systemem informacji pasażerskiej)</w:t>
            </w:r>
            <w:r w:rsidR="00302072" w:rsidRPr="003401A2">
              <w:t>.</w:t>
            </w:r>
          </w:p>
          <w:p w14:paraId="179D7628" w14:textId="01330403" w:rsidR="00302072" w:rsidRPr="003401A2" w:rsidRDefault="00302072" w:rsidP="00C04D9F">
            <w:pPr>
              <w:spacing w:after="0" w:line="240" w:lineRule="auto"/>
            </w:pPr>
            <w:r w:rsidRPr="003401A2">
              <w:t xml:space="preserve">Jednocześnie zamontowanie </w:t>
            </w:r>
            <w:r w:rsidRPr="003401A2">
              <w:fldChar w:fldCharType="begin"/>
            </w:r>
            <w:r w:rsidRPr="003401A2">
              <w:instrText xml:space="preserve"> LINK </w:instrText>
            </w:r>
            <w:r w:rsidR="00E56F70" w:rsidRPr="003401A2">
              <w:instrText xml:space="preserve">Word.Document.12 "D:\\CONTRACT CONSULTING 2\\BIEŻACE PROJEKTY\\2021\\GMINA DOBRE STRATEGIA ROZWOJU ELEKTORMBILNSCI\\STRATEGIA ELEKTROMOBILNOŚCI GMINA DOBRE_PRINT_kor1.docx" OLE_LINK1 </w:instrText>
            </w:r>
            <w:r w:rsidRPr="003401A2">
              <w:instrText xml:space="preserve">\a \r </w:instrText>
            </w:r>
            <w:r w:rsidR="003401A2">
              <w:instrText xml:space="preserve"> \* MERGEFORMAT </w:instrText>
            </w:r>
            <w:r w:rsidRPr="003401A2">
              <w:fldChar w:fldCharType="separate"/>
            </w:r>
            <w:r w:rsidRPr="003401A2">
              <w:t xml:space="preserve">czujników do pomiaru powietrza </w:t>
            </w:r>
            <w:r w:rsidRPr="003401A2">
              <w:fldChar w:fldCharType="end"/>
            </w:r>
            <w:r w:rsidR="00D35BBD">
              <w:br/>
            </w:r>
            <w:r w:rsidRPr="003401A2">
              <w:t xml:space="preserve">oraz monitoring wskaźników </w:t>
            </w:r>
            <w:r w:rsidR="00E4115C" w:rsidRPr="003401A2">
              <w:t xml:space="preserve">w </w:t>
            </w:r>
            <w:r w:rsidRPr="003401A2">
              <w:t xml:space="preserve">Gminie pozwoli na monitoring efektów programu </w:t>
            </w:r>
            <w:proofErr w:type="spellStart"/>
            <w:r w:rsidRPr="003401A2">
              <w:t>elektromobilności</w:t>
            </w:r>
            <w:proofErr w:type="spellEnd"/>
            <w:r w:rsidRPr="003401A2">
              <w:t>.</w:t>
            </w:r>
          </w:p>
          <w:p w14:paraId="5AEAF3A8" w14:textId="0C84E3F9" w:rsidR="000C1268" w:rsidRPr="003401A2" w:rsidRDefault="000C1268" w:rsidP="00C04D9F">
            <w:pPr>
              <w:spacing w:after="0" w:line="240" w:lineRule="auto"/>
            </w:pPr>
            <w:r w:rsidRPr="003401A2">
              <w:t xml:space="preserve">Wraz z zakupem pojazdów niezbędne będzie utworzenie punktów ładowania, które powinny być wykorzystywane efektywnie </w:t>
            </w:r>
            <w:r w:rsidR="00D35BBD">
              <w:br/>
            </w:r>
            <w:r w:rsidR="00692F3D" w:rsidRPr="003401A2">
              <w:t xml:space="preserve">i </w:t>
            </w:r>
            <w:r w:rsidRPr="003401A2">
              <w:t xml:space="preserve">o ile to możliwe </w:t>
            </w:r>
            <w:r w:rsidR="00692F3D" w:rsidRPr="003401A2">
              <w:t>–</w:t>
            </w:r>
            <w:r w:rsidRPr="003401A2">
              <w:t xml:space="preserve"> </w:t>
            </w:r>
            <w:r w:rsidR="00692F3D" w:rsidRPr="003401A2">
              <w:t>powinny być udostępniane</w:t>
            </w:r>
            <w:r w:rsidRPr="003401A2">
              <w:t xml:space="preserve"> publiczni</w:t>
            </w:r>
            <w:r w:rsidR="00692F3D" w:rsidRPr="003401A2">
              <w:t>e</w:t>
            </w:r>
            <w:r w:rsidRPr="003401A2">
              <w:t xml:space="preserve">. Koszt </w:t>
            </w:r>
            <w:r w:rsidR="00692F3D" w:rsidRPr="003401A2">
              <w:t>zapewnienia</w:t>
            </w:r>
            <w:r w:rsidRPr="003401A2">
              <w:t xml:space="preserve"> </w:t>
            </w:r>
            <w:r w:rsidR="00692F3D" w:rsidRPr="003401A2">
              <w:t>pojazdów</w:t>
            </w:r>
            <w:r w:rsidRPr="003401A2">
              <w:t xml:space="preserve"> </w:t>
            </w:r>
            <w:r w:rsidR="00692F3D" w:rsidRPr="003401A2">
              <w:t xml:space="preserve">osobowych niskoemisyjnych oszacowano </w:t>
            </w:r>
            <w:r w:rsidR="00D35BBD">
              <w:br/>
            </w:r>
            <w:r w:rsidR="00692F3D" w:rsidRPr="003401A2">
              <w:t>na poziomie</w:t>
            </w:r>
            <w:r w:rsidRPr="003401A2">
              <w:t xml:space="preserve"> </w:t>
            </w:r>
            <w:r w:rsidR="00692F3D" w:rsidRPr="003401A2">
              <w:t>4</w:t>
            </w:r>
            <w:r w:rsidRPr="003401A2">
              <w:t>00</w:t>
            </w:r>
            <w:r w:rsidR="00E4115C" w:rsidRPr="003401A2">
              <w:t xml:space="preserve"> </w:t>
            </w:r>
            <w:r w:rsidRPr="003401A2">
              <w:t>000 zł</w:t>
            </w:r>
            <w:r w:rsidR="00692F3D" w:rsidRPr="003401A2">
              <w:t xml:space="preserve">, natomiast pojazdów do komunikacji zbiorowej </w:t>
            </w:r>
            <w:r w:rsidR="00D35BBD">
              <w:br/>
            </w:r>
            <w:r w:rsidRPr="003401A2">
              <w:t>w Gminie Dobre</w:t>
            </w:r>
            <w:r w:rsidR="00692F3D" w:rsidRPr="003401A2">
              <w:t xml:space="preserve"> na poziomie 2 mln zł</w:t>
            </w:r>
            <w:r w:rsidRPr="003401A2">
              <w:t>.</w:t>
            </w:r>
          </w:p>
        </w:tc>
      </w:tr>
    </w:tbl>
    <w:p w14:paraId="453A6DB9" w14:textId="77777777" w:rsidR="000C1268" w:rsidRPr="00B27323" w:rsidRDefault="000C1268" w:rsidP="000C1268">
      <w:pPr>
        <w:pStyle w:val="rdo"/>
      </w:pPr>
      <w:r w:rsidRPr="00B27323">
        <w:t xml:space="preserve">Źródło: </w:t>
      </w:r>
      <w:r>
        <w:t xml:space="preserve">opracowanie własne </w:t>
      </w:r>
    </w:p>
    <w:p w14:paraId="1D7EA113" w14:textId="3A3BF231" w:rsidR="000C1268" w:rsidRDefault="000C1268" w:rsidP="00AE0898">
      <w:pPr>
        <w:pStyle w:val="Spisilustracji"/>
      </w:pPr>
    </w:p>
    <w:p w14:paraId="28C71100" w14:textId="77E4069C" w:rsidR="000C59BD" w:rsidRDefault="000C59BD" w:rsidP="000C59BD"/>
    <w:p w14:paraId="01DE982B" w14:textId="77777777" w:rsidR="000C59BD" w:rsidRPr="000C59BD" w:rsidRDefault="000C59BD" w:rsidP="000C59BD"/>
    <w:p w14:paraId="4DC8DE9D" w14:textId="31EA8332" w:rsidR="000C1268" w:rsidRDefault="000C1268" w:rsidP="000C1268"/>
    <w:p w14:paraId="0CB7E365" w14:textId="059B3F16" w:rsidR="00D35BBD" w:rsidRDefault="00D35BBD" w:rsidP="000C1268"/>
    <w:p w14:paraId="2FCFD49C" w14:textId="14EC726F" w:rsidR="00D35BBD" w:rsidRDefault="00D35BBD" w:rsidP="000C1268"/>
    <w:p w14:paraId="4DEED77A" w14:textId="25D922AE" w:rsidR="00D35BBD" w:rsidRDefault="00D35BBD" w:rsidP="000C1268"/>
    <w:p w14:paraId="161438AB" w14:textId="77777777" w:rsidR="00D35BBD" w:rsidRDefault="00D35BBD" w:rsidP="000C1268"/>
    <w:p w14:paraId="69466138" w14:textId="39C24FE3" w:rsidR="000C1268" w:rsidRDefault="000C1268" w:rsidP="00C52629">
      <w:pPr>
        <w:pStyle w:val="Spisilustracji"/>
      </w:pPr>
      <w:bookmarkStart w:id="984" w:name="_Toc86318860"/>
      <w:r w:rsidRPr="00B27323">
        <w:t xml:space="preserve">Tabela </w:t>
      </w:r>
      <w:fldSimple w:instr=" SEQ Tabela \* ARABIC ">
        <w:r w:rsidR="006E0495">
          <w:rPr>
            <w:noProof/>
          </w:rPr>
          <w:t>6</w:t>
        </w:r>
      </w:fldSimple>
      <w:r>
        <w:t>.</w:t>
      </w:r>
      <w:r w:rsidRPr="00B27323">
        <w:t xml:space="preserve"> Projekt</w:t>
      </w:r>
      <w:r>
        <w:t xml:space="preserve"> 3</w:t>
      </w:r>
      <w:r w:rsidR="00372731">
        <w:t xml:space="preserve"> </w:t>
      </w:r>
      <w:r w:rsidR="00C52629">
        <w:t>Modernizacja sieci przystanków autobusowych</w:t>
      </w:r>
      <w:r w:rsidR="00D35BBD">
        <w:t>.</w:t>
      </w:r>
      <w:bookmarkEnd w:id="984"/>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636FAC8C" w14:textId="77777777" w:rsidTr="00C04D9F">
        <w:trPr>
          <w:trHeight w:val="749"/>
          <w:jc w:val="center"/>
        </w:trPr>
        <w:tc>
          <w:tcPr>
            <w:tcW w:w="9050" w:type="dxa"/>
            <w:gridSpan w:val="2"/>
            <w:shd w:val="clear" w:color="auto" w:fill="00B050"/>
          </w:tcPr>
          <w:p w14:paraId="4C0C817A" w14:textId="77777777" w:rsidR="000C1268" w:rsidRDefault="000C1268" w:rsidP="00C04D9F">
            <w:pPr>
              <w:spacing w:after="0" w:line="240" w:lineRule="auto"/>
              <w:jc w:val="center"/>
              <w:rPr>
                <w:b/>
                <w:color w:val="FFFFFF" w:themeColor="background1"/>
                <w:sz w:val="20"/>
                <w:szCs w:val="20"/>
              </w:rPr>
            </w:pPr>
          </w:p>
          <w:p w14:paraId="44BEB698" w14:textId="27A58209" w:rsidR="000C1268" w:rsidRPr="00AE0898" w:rsidRDefault="00C52629" w:rsidP="00C04D9F">
            <w:pPr>
              <w:spacing w:after="0" w:line="240" w:lineRule="auto"/>
              <w:jc w:val="center"/>
              <w:rPr>
                <w:b/>
                <w:color w:val="FFFFFF" w:themeColor="background1"/>
                <w:sz w:val="20"/>
                <w:szCs w:val="20"/>
              </w:rPr>
            </w:pPr>
            <w:r w:rsidRPr="00C52629">
              <w:rPr>
                <w:b/>
                <w:color w:val="FFFFFF" w:themeColor="background1"/>
                <w:sz w:val="20"/>
                <w:szCs w:val="20"/>
              </w:rPr>
              <w:t>Modernizacja sieci przystanków autobusowych</w:t>
            </w:r>
          </w:p>
        </w:tc>
      </w:tr>
      <w:tr w:rsidR="000C1268" w:rsidRPr="00AE0898" w14:paraId="135B4CD0" w14:textId="77777777" w:rsidTr="00C04D9F">
        <w:trPr>
          <w:trHeight w:val="25"/>
          <w:jc w:val="center"/>
        </w:trPr>
        <w:tc>
          <w:tcPr>
            <w:tcW w:w="1935" w:type="dxa"/>
            <w:shd w:val="clear" w:color="auto" w:fill="F2F2F2" w:themeFill="background1" w:themeFillShade="F2"/>
          </w:tcPr>
          <w:p w14:paraId="4E3B7410"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59E077A8" w14:textId="77777777" w:rsidR="000C1268" w:rsidRPr="003617F6" w:rsidRDefault="000C1268" w:rsidP="00C04D9F">
            <w:pPr>
              <w:spacing w:after="0" w:line="240" w:lineRule="auto"/>
            </w:pPr>
            <w:r w:rsidRPr="003617F6">
              <w:t>2022-2035</w:t>
            </w:r>
          </w:p>
        </w:tc>
      </w:tr>
      <w:tr w:rsidR="000C1268" w:rsidRPr="00AE0898" w14:paraId="22BE7A90" w14:textId="77777777" w:rsidTr="00C04D9F">
        <w:trPr>
          <w:jc w:val="center"/>
        </w:trPr>
        <w:tc>
          <w:tcPr>
            <w:tcW w:w="1935" w:type="dxa"/>
            <w:shd w:val="clear" w:color="auto" w:fill="F2F2F2" w:themeFill="background1" w:themeFillShade="F2"/>
          </w:tcPr>
          <w:p w14:paraId="309E86CE"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4CA64C00" w14:textId="3A33AE96" w:rsidR="000C1268" w:rsidRPr="003617F6" w:rsidRDefault="0080391D" w:rsidP="00C04D9F">
            <w:pPr>
              <w:spacing w:after="0" w:line="240" w:lineRule="auto"/>
            </w:pPr>
            <w:r w:rsidRPr="003617F6">
              <w:t>1 0</w:t>
            </w:r>
            <w:r w:rsidR="000C1268" w:rsidRPr="003617F6">
              <w:t>00 000 zł</w:t>
            </w:r>
          </w:p>
        </w:tc>
      </w:tr>
      <w:tr w:rsidR="000C1268" w:rsidRPr="00AE0898" w14:paraId="6B9BA106" w14:textId="77777777" w:rsidTr="00C04D9F">
        <w:trPr>
          <w:jc w:val="center"/>
        </w:trPr>
        <w:tc>
          <w:tcPr>
            <w:tcW w:w="1935" w:type="dxa"/>
            <w:shd w:val="clear" w:color="auto" w:fill="F2F2F2" w:themeFill="background1" w:themeFillShade="F2"/>
          </w:tcPr>
          <w:p w14:paraId="0070A2A2"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7C1BDCCA" w14:textId="77777777" w:rsidR="000C1268" w:rsidRPr="003617F6" w:rsidRDefault="000C1268" w:rsidP="00C04D9F">
            <w:pPr>
              <w:pStyle w:val="Akapitzlist"/>
              <w:numPr>
                <w:ilvl w:val="0"/>
                <w:numId w:val="33"/>
              </w:numPr>
            </w:pPr>
            <w:r w:rsidRPr="003617F6">
              <w:t xml:space="preserve">Fundusz Niskoemisyjnego Transportu </w:t>
            </w:r>
          </w:p>
          <w:p w14:paraId="53F23D93" w14:textId="77777777" w:rsidR="000C1268" w:rsidRPr="003617F6" w:rsidRDefault="000C1268" w:rsidP="00C04D9F">
            <w:pPr>
              <w:pStyle w:val="Akapitzlist"/>
              <w:numPr>
                <w:ilvl w:val="0"/>
                <w:numId w:val="33"/>
              </w:numPr>
            </w:pPr>
            <w:r w:rsidRPr="003617F6">
              <w:t>Regionalny Program Operacyjny Województwa Mazowieckiego</w:t>
            </w:r>
          </w:p>
          <w:p w14:paraId="0F311017" w14:textId="77777777" w:rsidR="000C1268" w:rsidRPr="003617F6" w:rsidRDefault="000C1268" w:rsidP="00C04D9F">
            <w:pPr>
              <w:pStyle w:val="Akapitzlist"/>
              <w:numPr>
                <w:ilvl w:val="0"/>
                <w:numId w:val="33"/>
              </w:numPr>
            </w:pPr>
            <w:r w:rsidRPr="003617F6">
              <w:t>Budżet gminy</w:t>
            </w:r>
          </w:p>
          <w:p w14:paraId="6842F41B" w14:textId="77777777" w:rsidR="000C1268" w:rsidRPr="003617F6" w:rsidRDefault="000C1268" w:rsidP="00C04D9F">
            <w:pPr>
              <w:pStyle w:val="Akapitzlist"/>
              <w:numPr>
                <w:ilvl w:val="0"/>
                <w:numId w:val="33"/>
              </w:numPr>
            </w:pPr>
            <w:r w:rsidRPr="003617F6">
              <w:t>Fundusze inwestorów prywatnych</w:t>
            </w:r>
          </w:p>
        </w:tc>
      </w:tr>
      <w:tr w:rsidR="000C1268" w:rsidRPr="00AE0898" w14:paraId="2D8436A4" w14:textId="77777777" w:rsidTr="00C04D9F">
        <w:trPr>
          <w:jc w:val="center"/>
        </w:trPr>
        <w:tc>
          <w:tcPr>
            <w:tcW w:w="1935" w:type="dxa"/>
            <w:shd w:val="clear" w:color="auto" w:fill="F2F2F2" w:themeFill="background1" w:themeFillShade="F2"/>
          </w:tcPr>
          <w:p w14:paraId="4C7D4EA0"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7B38B292" w14:textId="265AB734" w:rsidR="00C52629" w:rsidRPr="003617F6" w:rsidRDefault="00C52629" w:rsidP="00C52629">
            <w:pPr>
              <w:spacing w:after="0" w:line="240" w:lineRule="auto"/>
            </w:pPr>
            <w:r w:rsidRPr="003617F6">
              <w:t>Projekt dotyczy budowy nowych oraz modernizacji istniejących wiat</w:t>
            </w:r>
            <w:r w:rsidR="00372731" w:rsidRPr="003617F6">
              <w:t xml:space="preserve"> </w:t>
            </w:r>
            <w:r w:rsidRPr="003617F6">
              <w:t>przystankowych</w:t>
            </w:r>
            <w:r w:rsidR="00170F90" w:rsidRPr="003617F6">
              <w:t xml:space="preserve"> (50 sztuk)</w:t>
            </w:r>
            <w:r w:rsidRPr="003617F6">
              <w:t>, w których zostaną zainstalowane moduły fotowoltaiczne</w:t>
            </w:r>
            <w:r w:rsidR="00E4115C" w:rsidRPr="003617F6">
              <w:t>, urządzenia do magazynowania energii,</w:t>
            </w:r>
            <w:r w:rsidRPr="003617F6">
              <w:t xml:space="preserve"> zlokalizowane </w:t>
            </w:r>
            <w:r w:rsidR="00D35BBD">
              <w:br/>
            </w:r>
            <w:r w:rsidRPr="003617F6">
              <w:t xml:space="preserve">na ich dachu. Wiaty w zależności od dostępnych rozwiązań funkcjonalnych będą mogły zostać wyposażone w następujące rozwiązania: dostęp </w:t>
            </w:r>
            <w:r w:rsidR="00D35BBD">
              <w:br/>
            </w:r>
            <w:r w:rsidRPr="003617F6">
              <w:t>do otwartej sieci Wi-Fi, system</w:t>
            </w:r>
            <w:r w:rsidR="00170F90" w:rsidRPr="003617F6">
              <w:t xml:space="preserve"> informacji pasażerskiej, system</w:t>
            </w:r>
            <w:r w:rsidRPr="003617F6">
              <w:t xml:space="preserve"> monitoringu wizyjnego, </w:t>
            </w:r>
            <w:r w:rsidR="00170F90" w:rsidRPr="003617F6">
              <w:t xml:space="preserve">czujnik ruchu służący do sterowania oświetleniem, </w:t>
            </w:r>
            <w:r w:rsidRPr="003617F6">
              <w:t xml:space="preserve">iluminacje oświetlenia </w:t>
            </w:r>
            <w:r w:rsidR="00170F90" w:rsidRPr="003617F6">
              <w:t xml:space="preserve">na terenie </w:t>
            </w:r>
            <w:r w:rsidRPr="003617F6">
              <w:t>wia</w:t>
            </w:r>
            <w:r w:rsidR="00170F90" w:rsidRPr="003617F6">
              <w:t>ty</w:t>
            </w:r>
            <w:r w:rsidRPr="003617F6">
              <w:t xml:space="preserve"> i przyległego terenu</w:t>
            </w:r>
            <w:r w:rsidR="00170F90" w:rsidRPr="003617F6">
              <w:t>, termometr oraz czujnik pomiaru jakości powietrza, punkty ładowania telefonów komórkowych i USB.</w:t>
            </w:r>
          </w:p>
          <w:p w14:paraId="1704C848" w14:textId="49FB59B0" w:rsidR="000C1268" w:rsidRPr="003617F6" w:rsidRDefault="00C52629" w:rsidP="00170F90">
            <w:pPr>
              <w:spacing w:after="0" w:line="240" w:lineRule="auto"/>
            </w:pPr>
            <w:r w:rsidRPr="003617F6">
              <w:t>Uzupełnienie</w:t>
            </w:r>
            <w:r w:rsidR="00170F90" w:rsidRPr="003617F6">
              <w:t>m</w:t>
            </w:r>
            <w:r w:rsidRPr="003617F6">
              <w:t xml:space="preserve"> infrastruktury </w:t>
            </w:r>
            <w:r w:rsidR="00170F90" w:rsidRPr="003617F6">
              <w:t xml:space="preserve">wiat przystankowych </w:t>
            </w:r>
            <w:r w:rsidRPr="003617F6">
              <w:t>będą elementy małej architektury (ławki</w:t>
            </w:r>
            <w:r w:rsidR="00170F90" w:rsidRPr="003617F6">
              <w:t xml:space="preserve"> </w:t>
            </w:r>
            <w:r w:rsidRPr="003617F6">
              <w:t xml:space="preserve">i stoliki) zasilane instalacjami fotowoltaicznymi, umożliwiające poprzez gniazda USB lub płyty indukcyjne doładowywanie </w:t>
            </w:r>
            <w:r w:rsidR="00170F90" w:rsidRPr="003617F6">
              <w:t xml:space="preserve">urządzeń komunikacyjnych np.: </w:t>
            </w:r>
            <w:r w:rsidRPr="003617F6">
              <w:t>telefonów i tabletów</w:t>
            </w:r>
            <w:r w:rsidR="00170F90" w:rsidRPr="003617F6">
              <w:t>, komunikatorów itp.</w:t>
            </w:r>
          </w:p>
        </w:tc>
      </w:tr>
    </w:tbl>
    <w:p w14:paraId="44310C2B" w14:textId="7BFEE5FC" w:rsidR="000C1268" w:rsidRDefault="000C1268" w:rsidP="000C1268">
      <w:pPr>
        <w:pStyle w:val="rdo"/>
      </w:pPr>
      <w:r w:rsidRPr="00B27323">
        <w:t xml:space="preserve">Źródło: </w:t>
      </w:r>
      <w:r>
        <w:t xml:space="preserve">opracowanie własne </w:t>
      </w:r>
    </w:p>
    <w:p w14:paraId="751F17BE" w14:textId="32B409E1" w:rsidR="000C1268" w:rsidRDefault="000C1268" w:rsidP="00170F90">
      <w:pPr>
        <w:pStyle w:val="Spisilustracji"/>
      </w:pPr>
      <w:bookmarkStart w:id="985" w:name="_Toc86318861"/>
      <w:r w:rsidRPr="00B27323">
        <w:t xml:space="preserve">Tabela </w:t>
      </w:r>
      <w:fldSimple w:instr=" SEQ Tabela \* ARABIC ">
        <w:r w:rsidR="006E0495">
          <w:rPr>
            <w:noProof/>
          </w:rPr>
          <w:t>7</w:t>
        </w:r>
      </w:fldSimple>
      <w:r>
        <w:t>.</w:t>
      </w:r>
      <w:r w:rsidRPr="00B27323">
        <w:t xml:space="preserve"> Projekt</w:t>
      </w:r>
      <w:r>
        <w:t xml:space="preserve"> 4</w:t>
      </w:r>
      <w:r w:rsidR="00372731">
        <w:t xml:space="preserve"> </w:t>
      </w:r>
      <w:r>
        <w:t xml:space="preserve">Budowa i rozwój sieci </w:t>
      </w:r>
      <w:r w:rsidR="00170F90">
        <w:t xml:space="preserve">dróg </w:t>
      </w:r>
      <w:r w:rsidR="00113F38">
        <w:t>r</w:t>
      </w:r>
      <w:r w:rsidR="00170F90">
        <w:t>owerowych</w:t>
      </w:r>
      <w:r w:rsidR="00113F38">
        <w:t xml:space="preserve"> wraz z infrastrukturą towarzyszącą</w:t>
      </w:r>
      <w:r w:rsidR="00D35BBD">
        <w:t>.</w:t>
      </w:r>
      <w:bookmarkEnd w:id="985"/>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6F5E3DAC" w14:textId="77777777" w:rsidTr="00D35BBD">
        <w:trPr>
          <w:trHeight w:val="749"/>
          <w:tblHeader/>
          <w:jc w:val="center"/>
        </w:trPr>
        <w:tc>
          <w:tcPr>
            <w:tcW w:w="9050" w:type="dxa"/>
            <w:gridSpan w:val="2"/>
            <w:shd w:val="clear" w:color="auto" w:fill="00B050"/>
          </w:tcPr>
          <w:p w14:paraId="44DEC681" w14:textId="77777777" w:rsidR="000C1268" w:rsidRDefault="000C1268" w:rsidP="00C04D9F">
            <w:pPr>
              <w:spacing w:after="0" w:line="240" w:lineRule="auto"/>
              <w:jc w:val="center"/>
              <w:rPr>
                <w:b/>
                <w:color w:val="FFFFFF" w:themeColor="background1"/>
                <w:sz w:val="20"/>
                <w:szCs w:val="20"/>
              </w:rPr>
            </w:pPr>
          </w:p>
          <w:p w14:paraId="3172228C" w14:textId="37F9A64E" w:rsidR="00170F90" w:rsidRPr="00AE0898" w:rsidRDefault="000C1268" w:rsidP="00170F90">
            <w:pPr>
              <w:spacing w:after="0" w:line="240" w:lineRule="auto"/>
              <w:jc w:val="center"/>
              <w:rPr>
                <w:b/>
                <w:color w:val="FFFFFF" w:themeColor="background1"/>
                <w:sz w:val="20"/>
                <w:szCs w:val="20"/>
              </w:rPr>
            </w:pPr>
            <w:r w:rsidRPr="0043473E">
              <w:rPr>
                <w:b/>
                <w:color w:val="FFFFFF" w:themeColor="background1"/>
                <w:sz w:val="20"/>
                <w:szCs w:val="20"/>
              </w:rPr>
              <w:t>Budowa i rozwój sieci</w:t>
            </w:r>
            <w:r w:rsidR="00170F90">
              <w:rPr>
                <w:b/>
                <w:color w:val="FFFFFF" w:themeColor="background1"/>
                <w:sz w:val="20"/>
                <w:szCs w:val="20"/>
              </w:rPr>
              <w:t xml:space="preserve"> dróg rowerowych</w:t>
            </w:r>
            <w:r w:rsidR="00113F38">
              <w:rPr>
                <w:b/>
                <w:color w:val="FFFFFF" w:themeColor="background1"/>
                <w:sz w:val="20"/>
                <w:szCs w:val="20"/>
              </w:rPr>
              <w:t xml:space="preserve"> </w:t>
            </w:r>
            <w:r w:rsidR="00113F38" w:rsidRPr="00113F38">
              <w:rPr>
                <w:b/>
                <w:color w:val="FFFFFF" w:themeColor="background1"/>
                <w:sz w:val="20"/>
                <w:szCs w:val="20"/>
              </w:rPr>
              <w:t>wraz z infrastrukturą towarzyszącą</w:t>
            </w:r>
          </w:p>
          <w:p w14:paraId="02A42CFB" w14:textId="0C42D9A1" w:rsidR="000C1268" w:rsidRPr="00AE0898" w:rsidRDefault="000C1268" w:rsidP="00C04D9F">
            <w:pPr>
              <w:spacing w:after="0" w:line="240" w:lineRule="auto"/>
              <w:jc w:val="center"/>
              <w:rPr>
                <w:b/>
                <w:color w:val="FFFFFF" w:themeColor="background1"/>
                <w:sz w:val="20"/>
                <w:szCs w:val="20"/>
              </w:rPr>
            </w:pPr>
          </w:p>
        </w:tc>
      </w:tr>
      <w:tr w:rsidR="000C1268" w:rsidRPr="00AE0898" w14:paraId="3A0A7284" w14:textId="77777777" w:rsidTr="00C04D9F">
        <w:trPr>
          <w:trHeight w:val="25"/>
          <w:jc w:val="center"/>
        </w:trPr>
        <w:tc>
          <w:tcPr>
            <w:tcW w:w="1935" w:type="dxa"/>
            <w:shd w:val="clear" w:color="auto" w:fill="F2F2F2" w:themeFill="background1" w:themeFillShade="F2"/>
          </w:tcPr>
          <w:p w14:paraId="0D70DAF0"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3D8BDF83" w14:textId="77777777" w:rsidR="000C1268" w:rsidRPr="003617F6" w:rsidRDefault="000C1268" w:rsidP="00C04D9F">
            <w:pPr>
              <w:spacing w:after="0" w:line="240" w:lineRule="auto"/>
            </w:pPr>
            <w:r w:rsidRPr="003617F6">
              <w:t>2022-2035</w:t>
            </w:r>
          </w:p>
        </w:tc>
      </w:tr>
      <w:tr w:rsidR="000C1268" w:rsidRPr="00AE0898" w14:paraId="7B6BD381" w14:textId="77777777" w:rsidTr="00C04D9F">
        <w:trPr>
          <w:jc w:val="center"/>
        </w:trPr>
        <w:tc>
          <w:tcPr>
            <w:tcW w:w="1935" w:type="dxa"/>
            <w:shd w:val="clear" w:color="auto" w:fill="F2F2F2" w:themeFill="background1" w:themeFillShade="F2"/>
          </w:tcPr>
          <w:p w14:paraId="3DD80832"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23BF42A1" w14:textId="104AEEF5" w:rsidR="000C1268" w:rsidRPr="003617F6" w:rsidRDefault="00170F90" w:rsidP="00C04D9F">
            <w:pPr>
              <w:spacing w:after="0" w:line="240" w:lineRule="auto"/>
            </w:pPr>
            <w:r w:rsidRPr="003617F6">
              <w:t>5</w:t>
            </w:r>
            <w:r w:rsidR="000C1268" w:rsidRPr="003617F6">
              <w:t> </w:t>
            </w:r>
            <w:r w:rsidRPr="003617F6">
              <w:t>0</w:t>
            </w:r>
            <w:r w:rsidR="000C1268" w:rsidRPr="003617F6">
              <w:t>00 000 zł</w:t>
            </w:r>
          </w:p>
        </w:tc>
      </w:tr>
      <w:tr w:rsidR="000C1268" w:rsidRPr="00AE0898" w14:paraId="3D51B100" w14:textId="77777777" w:rsidTr="00C04D9F">
        <w:trPr>
          <w:jc w:val="center"/>
        </w:trPr>
        <w:tc>
          <w:tcPr>
            <w:tcW w:w="1935" w:type="dxa"/>
            <w:shd w:val="clear" w:color="auto" w:fill="F2F2F2" w:themeFill="background1" w:themeFillShade="F2"/>
          </w:tcPr>
          <w:p w14:paraId="729E04D4"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42D56881" w14:textId="77777777" w:rsidR="000C1268" w:rsidRPr="003617F6" w:rsidRDefault="000C1268" w:rsidP="00C04D9F">
            <w:pPr>
              <w:pStyle w:val="Akapitzlist"/>
              <w:numPr>
                <w:ilvl w:val="0"/>
                <w:numId w:val="33"/>
              </w:numPr>
            </w:pPr>
            <w:r w:rsidRPr="003617F6">
              <w:t>Regionalny Program Operacyjny Województwa Mazowieckiego</w:t>
            </w:r>
          </w:p>
          <w:p w14:paraId="1016F788" w14:textId="77777777" w:rsidR="000C1268" w:rsidRPr="003617F6" w:rsidRDefault="000C1268" w:rsidP="00C04D9F">
            <w:pPr>
              <w:pStyle w:val="Akapitzlist"/>
              <w:numPr>
                <w:ilvl w:val="0"/>
                <w:numId w:val="33"/>
              </w:numPr>
            </w:pPr>
            <w:r w:rsidRPr="003617F6">
              <w:t>Budżet gminy</w:t>
            </w:r>
          </w:p>
          <w:p w14:paraId="5C22C7A3" w14:textId="0E429987" w:rsidR="000C1268" w:rsidRPr="003617F6" w:rsidRDefault="00170F90" w:rsidP="00C04D9F">
            <w:pPr>
              <w:pStyle w:val="Akapitzlist"/>
              <w:numPr>
                <w:ilvl w:val="0"/>
                <w:numId w:val="33"/>
              </w:numPr>
            </w:pPr>
            <w:r w:rsidRPr="003617F6">
              <w:t>Inne fundusze celowe</w:t>
            </w:r>
          </w:p>
        </w:tc>
      </w:tr>
      <w:tr w:rsidR="000C1268" w:rsidRPr="00AE0898" w14:paraId="2D12DCA0" w14:textId="77777777" w:rsidTr="00C04D9F">
        <w:trPr>
          <w:jc w:val="center"/>
        </w:trPr>
        <w:tc>
          <w:tcPr>
            <w:tcW w:w="1935" w:type="dxa"/>
            <w:shd w:val="clear" w:color="auto" w:fill="F2F2F2" w:themeFill="background1" w:themeFillShade="F2"/>
          </w:tcPr>
          <w:p w14:paraId="02001F5A"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4BEBB886" w14:textId="1E932053" w:rsidR="000C1268" w:rsidRPr="003617F6" w:rsidRDefault="000C1268" w:rsidP="00D82E0E">
            <w:pPr>
              <w:spacing w:after="0" w:line="240" w:lineRule="auto"/>
            </w:pPr>
            <w:r w:rsidRPr="003617F6">
              <w:t xml:space="preserve">Kluczowym warunkiem rozwoju </w:t>
            </w:r>
            <w:proofErr w:type="spellStart"/>
            <w:r w:rsidRPr="003617F6">
              <w:t>elektromobilności</w:t>
            </w:r>
            <w:proofErr w:type="spellEnd"/>
            <w:r w:rsidRPr="003617F6">
              <w:t xml:space="preserve"> na terenie Gminy </w:t>
            </w:r>
            <w:r w:rsidR="00170F90" w:rsidRPr="003617F6">
              <w:t xml:space="preserve">Dobre </w:t>
            </w:r>
            <w:r w:rsidRPr="003617F6">
              <w:t xml:space="preserve">jest </w:t>
            </w:r>
            <w:r w:rsidR="00170F90" w:rsidRPr="003617F6">
              <w:t>rozbudowa systemu umożliwiającego wykorzystanie transportu dwukołowego</w:t>
            </w:r>
            <w:r w:rsidR="00372731" w:rsidRPr="003617F6">
              <w:t xml:space="preserve"> </w:t>
            </w:r>
            <w:r w:rsidR="00170F90" w:rsidRPr="003617F6">
              <w:t xml:space="preserve">(rowery, hulajnogi), które również mogą przyczynić </w:t>
            </w:r>
            <w:r w:rsidR="00D35BBD">
              <w:br/>
            </w:r>
            <w:r w:rsidR="00170F90" w:rsidRPr="003617F6">
              <w:t>się do poprawy walorów turystycznych Gminy Dobre.</w:t>
            </w:r>
            <w:r w:rsidR="00372731" w:rsidRPr="003617F6">
              <w:t xml:space="preserve"> </w:t>
            </w:r>
            <w:r w:rsidR="00170F90" w:rsidRPr="003617F6">
              <w:t xml:space="preserve">Ze względu na </w:t>
            </w:r>
            <w:r w:rsidR="002E536D" w:rsidRPr="003617F6">
              <w:t xml:space="preserve">potrzebę zapewnienia bezpieczeństwa wszystkim uczestnikom ruchu Gmina będzie </w:t>
            </w:r>
            <w:r w:rsidR="002E536D" w:rsidRPr="003617F6">
              <w:lastRenderedPageBreak/>
              <w:t xml:space="preserve">dążyła do rozbudowy, wyznaczania </w:t>
            </w:r>
            <w:r w:rsidR="00D82E0E" w:rsidRPr="003617F6">
              <w:t>dróg rowerowych</w:t>
            </w:r>
            <w:r w:rsidR="00170F90" w:rsidRPr="003617F6">
              <w:t xml:space="preserve"> oraz pieszo-rowerow</w:t>
            </w:r>
            <w:r w:rsidR="00D82E0E" w:rsidRPr="003617F6">
              <w:t>ych (</w:t>
            </w:r>
            <w:r w:rsidR="006B08E6" w:rsidRPr="003617F6">
              <w:t xml:space="preserve">ścieżek i </w:t>
            </w:r>
            <w:r w:rsidR="00197C3D" w:rsidRPr="003617F6">
              <w:t xml:space="preserve">szlaków rowerowych </w:t>
            </w:r>
            <w:r w:rsidR="00D82E0E" w:rsidRPr="003617F6">
              <w:t>wraz z systemem oznaczenia, mapami przebiegu</w:t>
            </w:r>
            <w:r w:rsidR="009F02B7" w:rsidRPr="003617F6">
              <w:t xml:space="preserve">, miejscami przystankowymi i stojakami na rowery wzdłuż </w:t>
            </w:r>
            <w:r w:rsidR="006B08E6" w:rsidRPr="003617F6">
              <w:t xml:space="preserve">ścieżek i </w:t>
            </w:r>
            <w:r w:rsidR="00197C3D" w:rsidRPr="003617F6">
              <w:t xml:space="preserve">szlaków </w:t>
            </w:r>
            <w:r w:rsidR="009F02B7" w:rsidRPr="003617F6">
              <w:t>rowerowych</w:t>
            </w:r>
            <w:r w:rsidR="00D82E0E" w:rsidRPr="003617F6">
              <w:t xml:space="preserve">), </w:t>
            </w:r>
            <w:r w:rsidR="009F02B7" w:rsidRPr="003617F6">
              <w:t xml:space="preserve">Drogi te powinny </w:t>
            </w:r>
            <w:r w:rsidR="00D82E0E" w:rsidRPr="003617F6">
              <w:t>obejm</w:t>
            </w:r>
            <w:r w:rsidR="009F02B7" w:rsidRPr="003617F6">
              <w:t>ować</w:t>
            </w:r>
            <w:r w:rsidR="00D82E0E" w:rsidRPr="003617F6">
              <w:t xml:space="preserve"> </w:t>
            </w:r>
            <w:r w:rsidR="00170F90" w:rsidRPr="003617F6">
              <w:t xml:space="preserve">główne ciągi komunikacyjne w </w:t>
            </w:r>
            <w:r w:rsidR="00D82E0E" w:rsidRPr="003617F6">
              <w:t xml:space="preserve">gminie. Gmina Dobre w ramach współpracy z sąsiednimi gminami będzie również dążyła do tworzenia </w:t>
            </w:r>
            <w:r w:rsidR="00170F90" w:rsidRPr="003617F6">
              <w:t>zintegrowan</w:t>
            </w:r>
            <w:r w:rsidR="00D82E0E" w:rsidRPr="003617F6">
              <w:t>ej</w:t>
            </w:r>
            <w:r w:rsidR="00170F90" w:rsidRPr="003617F6">
              <w:t xml:space="preserve"> </w:t>
            </w:r>
            <w:r w:rsidR="00D82E0E" w:rsidRPr="003617F6">
              <w:t xml:space="preserve">sieci dróg rowerowych </w:t>
            </w:r>
            <w:r w:rsidR="00170F90" w:rsidRPr="003617F6">
              <w:t>z gminami ościennymi</w:t>
            </w:r>
            <w:r w:rsidRPr="003617F6">
              <w:t>.</w:t>
            </w:r>
          </w:p>
        </w:tc>
      </w:tr>
    </w:tbl>
    <w:p w14:paraId="47A6A7D6" w14:textId="77777777" w:rsidR="000C1268" w:rsidRPr="00B27323" w:rsidRDefault="000C1268" w:rsidP="000C1268">
      <w:pPr>
        <w:pStyle w:val="rdo"/>
      </w:pPr>
      <w:r w:rsidRPr="00B27323">
        <w:lastRenderedPageBreak/>
        <w:t xml:space="preserve">Źródło: </w:t>
      </w:r>
      <w:r>
        <w:t xml:space="preserve">opracowanie własne </w:t>
      </w:r>
    </w:p>
    <w:p w14:paraId="0059A5CC" w14:textId="5F81A20B" w:rsidR="000C1268" w:rsidRDefault="000C1268" w:rsidP="000C1268"/>
    <w:p w14:paraId="02C4838A" w14:textId="0798142C" w:rsidR="000C1268" w:rsidRDefault="000C1268" w:rsidP="00113F38">
      <w:pPr>
        <w:pStyle w:val="Spisilustracji"/>
      </w:pPr>
      <w:bookmarkStart w:id="986" w:name="_Toc86318862"/>
      <w:r w:rsidRPr="00B27323">
        <w:t xml:space="preserve">Tabela </w:t>
      </w:r>
      <w:fldSimple w:instr=" SEQ Tabela \* ARABIC ">
        <w:r w:rsidR="006E0495">
          <w:rPr>
            <w:noProof/>
          </w:rPr>
          <w:t>8</w:t>
        </w:r>
      </w:fldSimple>
      <w:r>
        <w:t>.</w:t>
      </w:r>
      <w:r w:rsidRPr="00B27323">
        <w:t xml:space="preserve"> Projekt</w:t>
      </w:r>
      <w:r>
        <w:t xml:space="preserve"> 5</w:t>
      </w:r>
      <w:r w:rsidR="00372731">
        <w:t xml:space="preserve"> </w:t>
      </w:r>
      <w:r w:rsidR="00113F38">
        <w:t xml:space="preserve">Rozwój sieci i infrastruktury „Park &amp; </w:t>
      </w:r>
      <w:proofErr w:type="spellStart"/>
      <w:r w:rsidR="00113F38">
        <w:t>Ride</w:t>
      </w:r>
      <w:proofErr w:type="spellEnd"/>
      <w:r w:rsidR="00113F38">
        <w:t>” and „</w:t>
      </w:r>
      <w:proofErr w:type="spellStart"/>
      <w:r w:rsidR="00113F38">
        <w:t>Bike</w:t>
      </w:r>
      <w:proofErr w:type="spellEnd"/>
      <w:r w:rsidR="00113F38">
        <w:t xml:space="preserve"> </w:t>
      </w:r>
      <w:r w:rsidR="005C430D">
        <w:t>&amp;</w:t>
      </w:r>
      <w:r w:rsidR="00113F38">
        <w:t xml:space="preserve"> </w:t>
      </w:r>
      <w:proofErr w:type="spellStart"/>
      <w:r w:rsidR="00113F38">
        <w:t>Ride</w:t>
      </w:r>
      <w:proofErr w:type="spellEnd"/>
      <w:r w:rsidR="00113F38">
        <w:t>”</w:t>
      </w:r>
      <w:r w:rsidR="00D35BBD">
        <w:t>.</w:t>
      </w:r>
      <w:bookmarkEnd w:id="986"/>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345A5429" w14:textId="77777777" w:rsidTr="00C04D9F">
        <w:trPr>
          <w:trHeight w:val="749"/>
          <w:jc w:val="center"/>
        </w:trPr>
        <w:tc>
          <w:tcPr>
            <w:tcW w:w="9050" w:type="dxa"/>
            <w:gridSpan w:val="2"/>
            <w:shd w:val="clear" w:color="auto" w:fill="00B050"/>
          </w:tcPr>
          <w:p w14:paraId="47F6E8CC" w14:textId="77777777" w:rsidR="000C1268" w:rsidRDefault="000C1268" w:rsidP="00C04D9F">
            <w:pPr>
              <w:spacing w:after="0" w:line="240" w:lineRule="auto"/>
              <w:jc w:val="center"/>
              <w:rPr>
                <w:b/>
                <w:color w:val="FFFFFF" w:themeColor="background1"/>
                <w:sz w:val="20"/>
                <w:szCs w:val="20"/>
              </w:rPr>
            </w:pPr>
          </w:p>
          <w:p w14:paraId="50A3BB6E" w14:textId="1070FC00" w:rsidR="000C1268" w:rsidRPr="00AE0898" w:rsidRDefault="00113F38" w:rsidP="00C04D9F">
            <w:pPr>
              <w:spacing w:after="0" w:line="240" w:lineRule="auto"/>
              <w:jc w:val="center"/>
              <w:rPr>
                <w:b/>
                <w:color w:val="FFFFFF" w:themeColor="background1"/>
                <w:sz w:val="20"/>
                <w:szCs w:val="20"/>
              </w:rPr>
            </w:pPr>
            <w:r w:rsidRPr="00113F38">
              <w:rPr>
                <w:b/>
                <w:color w:val="FFFFFF" w:themeColor="background1"/>
                <w:sz w:val="20"/>
                <w:szCs w:val="20"/>
              </w:rPr>
              <w:t xml:space="preserve">Rozwój sieci i infrastruktury „Park &amp; </w:t>
            </w:r>
            <w:proofErr w:type="spellStart"/>
            <w:r w:rsidRPr="00113F38">
              <w:rPr>
                <w:b/>
                <w:color w:val="FFFFFF" w:themeColor="background1"/>
                <w:sz w:val="20"/>
                <w:szCs w:val="20"/>
              </w:rPr>
              <w:t>Ride</w:t>
            </w:r>
            <w:proofErr w:type="spellEnd"/>
            <w:r w:rsidRPr="00113F38">
              <w:rPr>
                <w:b/>
                <w:color w:val="FFFFFF" w:themeColor="background1"/>
                <w:sz w:val="20"/>
                <w:szCs w:val="20"/>
              </w:rPr>
              <w:t>” and „</w:t>
            </w:r>
            <w:proofErr w:type="spellStart"/>
            <w:r w:rsidRPr="00113F38">
              <w:rPr>
                <w:b/>
                <w:color w:val="FFFFFF" w:themeColor="background1"/>
                <w:sz w:val="20"/>
                <w:szCs w:val="20"/>
              </w:rPr>
              <w:t>Bike</w:t>
            </w:r>
            <w:proofErr w:type="spellEnd"/>
            <w:r w:rsidRPr="00113F38">
              <w:rPr>
                <w:b/>
                <w:color w:val="FFFFFF" w:themeColor="background1"/>
                <w:sz w:val="20"/>
                <w:szCs w:val="20"/>
              </w:rPr>
              <w:t xml:space="preserve"> </w:t>
            </w:r>
            <w:r w:rsidR="005C430D">
              <w:rPr>
                <w:b/>
                <w:color w:val="FFFFFF" w:themeColor="background1"/>
                <w:sz w:val="20"/>
                <w:szCs w:val="20"/>
              </w:rPr>
              <w:t>&amp;</w:t>
            </w:r>
            <w:r w:rsidRPr="00113F38">
              <w:rPr>
                <w:b/>
                <w:color w:val="FFFFFF" w:themeColor="background1"/>
                <w:sz w:val="20"/>
                <w:szCs w:val="20"/>
              </w:rPr>
              <w:t xml:space="preserve"> </w:t>
            </w:r>
            <w:proofErr w:type="spellStart"/>
            <w:r w:rsidRPr="00113F38">
              <w:rPr>
                <w:b/>
                <w:color w:val="FFFFFF" w:themeColor="background1"/>
                <w:sz w:val="20"/>
                <w:szCs w:val="20"/>
              </w:rPr>
              <w:t>Ride</w:t>
            </w:r>
            <w:proofErr w:type="spellEnd"/>
            <w:r w:rsidRPr="00113F38">
              <w:rPr>
                <w:b/>
                <w:color w:val="FFFFFF" w:themeColor="background1"/>
                <w:sz w:val="20"/>
                <w:szCs w:val="20"/>
              </w:rPr>
              <w:t>”</w:t>
            </w:r>
          </w:p>
        </w:tc>
      </w:tr>
      <w:tr w:rsidR="000C1268" w:rsidRPr="00AE0898" w14:paraId="56C3F52C" w14:textId="77777777" w:rsidTr="00C04D9F">
        <w:trPr>
          <w:trHeight w:val="25"/>
          <w:jc w:val="center"/>
        </w:trPr>
        <w:tc>
          <w:tcPr>
            <w:tcW w:w="1935" w:type="dxa"/>
            <w:shd w:val="clear" w:color="auto" w:fill="F2F2F2" w:themeFill="background1" w:themeFillShade="F2"/>
          </w:tcPr>
          <w:p w14:paraId="085B83A3"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39D5B66B" w14:textId="77777777" w:rsidR="000C1268" w:rsidRPr="003617F6" w:rsidRDefault="000C1268" w:rsidP="00C04D9F">
            <w:pPr>
              <w:spacing w:after="0" w:line="240" w:lineRule="auto"/>
            </w:pPr>
            <w:r w:rsidRPr="003617F6">
              <w:t>2022-2035</w:t>
            </w:r>
          </w:p>
        </w:tc>
      </w:tr>
      <w:tr w:rsidR="000C1268" w:rsidRPr="00AE0898" w14:paraId="4AA92FEE" w14:textId="77777777" w:rsidTr="00C04D9F">
        <w:trPr>
          <w:jc w:val="center"/>
        </w:trPr>
        <w:tc>
          <w:tcPr>
            <w:tcW w:w="1935" w:type="dxa"/>
            <w:shd w:val="clear" w:color="auto" w:fill="F2F2F2" w:themeFill="background1" w:themeFillShade="F2"/>
          </w:tcPr>
          <w:p w14:paraId="36A16BB5"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69ADC69C" w14:textId="69BBEA06" w:rsidR="000C1268" w:rsidRPr="003617F6" w:rsidRDefault="00113F38" w:rsidP="00C04D9F">
            <w:pPr>
              <w:spacing w:after="0" w:line="240" w:lineRule="auto"/>
            </w:pPr>
            <w:r w:rsidRPr="003617F6">
              <w:t>2</w:t>
            </w:r>
            <w:r w:rsidR="000C1268" w:rsidRPr="003617F6">
              <w:t> </w:t>
            </w:r>
            <w:r w:rsidRPr="003617F6">
              <w:t>0</w:t>
            </w:r>
            <w:r w:rsidR="000C1268" w:rsidRPr="003617F6">
              <w:t>00 000 zł</w:t>
            </w:r>
          </w:p>
        </w:tc>
      </w:tr>
      <w:tr w:rsidR="000C1268" w:rsidRPr="00AE0898" w14:paraId="7057BC54" w14:textId="77777777" w:rsidTr="00C04D9F">
        <w:trPr>
          <w:jc w:val="center"/>
        </w:trPr>
        <w:tc>
          <w:tcPr>
            <w:tcW w:w="1935" w:type="dxa"/>
            <w:shd w:val="clear" w:color="auto" w:fill="F2F2F2" w:themeFill="background1" w:themeFillShade="F2"/>
          </w:tcPr>
          <w:p w14:paraId="57A08E75"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458605E8" w14:textId="77777777" w:rsidR="000C1268" w:rsidRPr="003617F6" w:rsidRDefault="000C1268" w:rsidP="00C04D9F">
            <w:pPr>
              <w:pStyle w:val="Akapitzlist"/>
              <w:numPr>
                <w:ilvl w:val="0"/>
                <w:numId w:val="33"/>
              </w:numPr>
            </w:pPr>
            <w:r w:rsidRPr="003617F6">
              <w:t xml:space="preserve">Fundusz Niskoemisyjnego Transportu </w:t>
            </w:r>
          </w:p>
          <w:p w14:paraId="419D623C" w14:textId="77777777" w:rsidR="000C1268" w:rsidRPr="003617F6" w:rsidRDefault="000C1268" w:rsidP="00C04D9F">
            <w:pPr>
              <w:pStyle w:val="Akapitzlist"/>
              <w:numPr>
                <w:ilvl w:val="0"/>
                <w:numId w:val="33"/>
              </w:numPr>
            </w:pPr>
            <w:r w:rsidRPr="003617F6">
              <w:t>Regionalny Program Operacyjny Województwa Mazowieckiego</w:t>
            </w:r>
          </w:p>
          <w:p w14:paraId="4DCE602D" w14:textId="77777777" w:rsidR="000C1268" w:rsidRPr="003617F6" w:rsidRDefault="000C1268" w:rsidP="00C04D9F">
            <w:pPr>
              <w:pStyle w:val="Akapitzlist"/>
              <w:numPr>
                <w:ilvl w:val="0"/>
                <w:numId w:val="33"/>
              </w:numPr>
            </w:pPr>
            <w:r w:rsidRPr="003617F6">
              <w:t>Budżet gminy</w:t>
            </w:r>
          </w:p>
          <w:p w14:paraId="014C8A06" w14:textId="77777777" w:rsidR="000C1268" w:rsidRPr="003617F6" w:rsidRDefault="000C1268" w:rsidP="00C04D9F">
            <w:pPr>
              <w:pStyle w:val="Akapitzlist"/>
              <w:numPr>
                <w:ilvl w:val="0"/>
                <w:numId w:val="33"/>
              </w:numPr>
            </w:pPr>
            <w:r w:rsidRPr="003617F6">
              <w:t>Fundusze inwestorów prywatnych</w:t>
            </w:r>
          </w:p>
        </w:tc>
      </w:tr>
      <w:tr w:rsidR="000C1268" w:rsidRPr="00AE0898" w14:paraId="79AA42E1" w14:textId="77777777" w:rsidTr="00C04D9F">
        <w:trPr>
          <w:jc w:val="center"/>
        </w:trPr>
        <w:tc>
          <w:tcPr>
            <w:tcW w:w="1935" w:type="dxa"/>
            <w:shd w:val="clear" w:color="auto" w:fill="F2F2F2" w:themeFill="background1" w:themeFillShade="F2"/>
          </w:tcPr>
          <w:p w14:paraId="70E0CC8A"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7B13B068" w14:textId="6D107B4E" w:rsidR="000C1268" w:rsidRPr="003617F6" w:rsidRDefault="000C1268" w:rsidP="00C04D9F">
            <w:pPr>
              <w:spacing w:after="0" w:line="240" w:lineRule="auto"/>
            </w:pPr>
            <w:r w:rsidRPr="003617F6">
              <w:t xml:space="preserve">Kluczowym warunkiem rozwoju </w:t>
            </w:r>
            <w:proofErr w:type="spellStart"/>
            <w:r w:rsidRPr="003617F6">
              <w:t>elektromobilności</w:t>
            </w:r>
            <w:proofErr w:type="spellEnd"/>
            <w:r w:rsidRPr="003617F6">
              <w:t xml:space="preserve"> na terenie Gminy jest rozwinięty system </w:t>
            </w:r>
            <w:r w:rsidR="005D4EBE" w:rsidRPr="003617F6">
              <w:t xml:space="preserve">niskoemisyjnego transportu zbiorowego </w:t>
            </w:r>
            <w:r w:rsidR="00D35BBD">
              <w:t>-</w:t>
            </w:r>
            <w:r w:rsidR="005D4EBE" w:rsidRPr="003617F6">
              <w:t xml:space="preserve"> w związku z jego rozwojem niezbędne będzie zapewnienia miejsc parkingowych dla aut oraz pojazdów dwuśladowych wraz infrastrukturą.</w:t>
            </w:r>
          </w:p>
          <w:p w14:paraId="1F562745" w14:textId="49B518F6" w:rsidR="00DE641F" w:rsidRPr="003617F6" w:rsidRDefault="00DE641F" w:rsidP="00DE641F">
            <w:pPr>
              <w:spacing w:after="0" w:line="240" w:lineRule="auto"/>
            </w:pPr>
            <w:r w:rsidRPr="003617F6">
              <w:t>Rozwiązania komunikacyjne powinny uwzględniać zarówno krótkie podróże wewnątrzgminne (z sołectw gminy do centrum gminy), jak i podróże poza gminę</w:t>
            </w:r>
            <w:r w:rsidR="00372731" w:rsidRPr="003617F6">
              <w:t xml:space="preserve"> </w:t>
            </w:r>
            <w:r w:rsidR="003617F6">
              <w:t>-</w:t>
            </w:r>
            <w:r w:rsidRPr="003617F6">
              <w:t xml:space="preserve"> w szczególności w kierunku Warszawy oraz Mińska Mazowieckiego</w:t>
            </w:r>
            <w:r w:rsidR="003617F6">
              <w:t>.</w:t>
            </w:r>
          </w:p>
          <w:p w14:paraId="2DC1AA2D" w14:textId="4F3A1F47" w:rsidR="000C1268" w:rsidRPr="003617F6" w:rsidRDefault="005D4EBE" w:rsidP="003617F6">
            <w:pPr>
              <w:spacing w:after="0" w:line="240" w:lineRule="auto"/>
            </w:pPr>
            <w:r w:rsidRPr="003617F6">
              <w:t xml:space="preserve">Ważną rolę odniosą wówczas przygotowane punkty </w:t>
            </w:r>
            <w:proofErr w:type="spellStart"/>
            <w:r w:rsidRPr="003617F6">
              <w:t>Bike</w:t>
            </w:r>
            <w:proofErr w:type="spellEnd"/>
            <w:r w:rsidRPr="003617F6">
              <w:t xml:space="preserve"> &amp; </w:t>
            </w:r>
            <w:proofErr w:type="spellStart"/>
            <w:r w:rsidR="00DE641F" w:rsidRPr="003617F6">
              <w:t>R</w:t>
            </w:r>
            <w:r w:rsidRPr="003617F6">
              <w:t>ide</w:t>
            </w:r>
            <w:proofErr w:type="spellEnd"/>
            <w:r w:rsidRPr="003617F6">
              <w:t xml:space="preserve"> oraz </w:t>
            </w:r>
            <w:r w:rsidR="00D35BBD">
              <w:br/>
            </w:r>
            <w:r w:rsidRPr="003617F6">
              <w:t xml:space="preserve">Park &amp; </w:t>
            </w:r>
            <w:proofErr w:type="spellStart"/>
            <w:r w:rsidR="00DE641F" w:rsidRPr="003617F6">
              <w:t>R</w:t>
            </w:r>
            <w:r w:rsidRPr="003617F6">
              <w:t>ide</w:t>
            </w:r>
            <w:proofErr w:type="spellEnd"/>
            <w:r w:rsidR="00372731" w:rsidRPr="003617F6">
              <w:t xml:space="preserve"> </w:t>
            </w:r>
            <w:r w:rsidRPr="003617F6">
              <w:t>-</w:t>
            </w:r>
            <w:r w:rsidR="00372731" w:rsidRPr="003617F6">
              <w:t xml:space="preserve"> </w:t>
            </w:r>
            <w:r w:rsidRPr="003617F6">
              <w:t xml:space="preserve">punkty przesiadkowe umożliwiające dojazd do przystanku autobusowego i dalszą podróż komunikacją zbiorową. </w:t>
            </w:r>
            <w:r w:rsidR="00DE641F" w:rsidRPr="003617F6">
              <w:t xml:space="preserve">Budowa i rozbudowa systemu </w:t>
            </w:r>
            <w:proofErr w:type="spellStart"/>
            <w:r w:rsidR="00DE641F" w:rsidRPr="003617F6">
              <w:t>Bike</w:t>
            </w:r>
            <w:proofErr w:type="spellEnd"/>
            <w:r w:rsidR="00DE641F" w:rsidRPr="003617F6">
              <w:t xml:space="preserve"> &amp; </w:t>
            </w:r>
            <w:proofErr w:type="spellStart"/>
            <w:r w:rsidR="00DE641F" w:rsidRPr="003617F6">
              <w:t>Ride</w:t>
            </w:r>
            <w:proofErr w:type="spellEnd"/>
            <w:r w:rsidR="00DE641F" w:rsidRPr="003617F6">
              <w:t xml:space="preserve"> oraz Park &amp; </w:t>
            </w:r>
            <w:proofErr w:type="spellStart"/>
            <w:r w:rsidR="00DE641F" w:rsidRPr="003617F6">
              <w:t>Ride</w:t>
            </w:r>
            <w:proofErr w:type="spellEnd"/>
            <w:r w:rsidR="00DE641F" w:rsidRPr="003617F6">
              <w:t xml:space="preserve"> będzie stanowiła zachętę </w:t>
            </w:r>
            <w:r w:rsidR="00D35BBD">
              <w:br/>
            </w:r>
            <w:r w:rsidR="00DE641F" w:rsidRPr="003617F6">
              <w:t xml:space="preserve">do bezpiecznego pozostawienia swojego środka transportu w przestrzeni </w:t>
            </w:r>
            <w:proofErr w:type="spellStart"/>
            <w:r w:rsidR="00DE641F" w:rsidRPr="003617F6">
              <w:t>monitoringowanej</w:t>
            </w:r>
            <w:proofErr w:type="spellEnd"/>
            <w:r w:rsidR="00DE641F" w:rsidRPr="003617F6">
              <w:t xml:space="preserve"> oraz bezpiecznych przestrzeni w których mieszkańcy będą mogli poczekać na środek komunikacji zbiorowej (forma poczekalni).</w:t>
            </w:r>
          </w:p>
        </w:tc>
      </w:tr>
    </w:tbl>
    <w:p w14:paraId="13D4BD55" w14:textId="77777777" w:rsidR="000C1268" w:rsidRPr="00B27323" w:rsidRDefault="000C1268" w:rsidP="000C1268">
      <w:pPr>
        <w:pStyle w:val="rdo"/>
      </w:pPr>
      <w:r w:rsidRPr="00B27323">
        <w:t xml:space="preserve">Źródło: </w:t>
      </w:r>
      <w:r>
        <w:t xml:space="preserve">opracowanie własne </w:t>
      </w:r>
    </w:p>
    <w:p w14:paraId="0B327004" w14:textId="53806916" w:rsidR="000C1268" w:rsidRDefault="000C1268" w:rsidP="000C1268"/>
    <w:p w14:paraId="004C4511" w14:textId="5C2D04F5" w:rsidR="000C59BD" w:rsidRDefault="000C59BD" w:rsidP="000C1268"/>
    <w:p w14:paraId="38349528" w14:textId="77777777" w:rsidR="000C59BD" w:rsidRDefault="000C59BD" w:rsidP="000C1268"/>
    <w:p w14:paraId="25FDBBBE" w14:textId="228218C5" w:rsidR="000C1268" w:rsidRDefault="000C1268" w:rsidP="00DE641F">
      <w:pPr>
        <w:pStyle w:val="Spisilustracji"/>
      </w:pPr>
      <w:bookmarkStart w:id="987" w:name="_Toc86318863"/>
      <w:r w:rsidRPr="00B27323">
        <w:t xml:space="preserve">Tabela </w:t>
      </w:r>
      <w:fldSimple w:instr=" SEQ Tabela \* ARABIC ">
        <w:r w:rsidR="006E0495">
          <w:rPr>
            <w:noProof/>
          </w:rPr>
          <w:t>9</w:t>
        </w:r>
      </w:fldSimple>
      <w:r>
        <w:t>.</w:t>
      </w:r>
      <w:r w:rsidRPr="00B27323">
        <w:t xml:space="preserve"> Projekt</w:t>
      </w:r>
      <w:r>
        <w:t xml:space="preserve"> 6</w:t>
      </w:r>
      <w:r w:rsidR="00372731">
        <w:t xml:space="preserve"> </w:t>
      </w:r>
      <w:r w:rsidR="00AF0EC4" w:rsidRPr="00AF0EC4">
        <w:t>Montaż odnawialnych źródeł energii w budynkach użyteczności publicznej</w:t>
      </w:r>
      <w:r w:rsidR="00AF0EC4">
        <w:t xml:space="preserve"> oraz wsparcie przy projektach instalacji </w:t>
      </w:r>
      <w:r w:rsidR="00AF0EC4" w:rsidRPr="00AF0EC4">
        <w:t xml:space="preserve">odnawialnych źródeł energii </w:t>
      </w:r>
      <w:r w:rsidR="00AF0EC4">
        <w:t>na budynkach mieszkańców</w:t>
      </w:r>
      <w:r w:rsidR="00D35BBD">
        <w:t>.</w:t>
      </w:r>
      <w:bookmarkEnd w:id="987"/>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2AF3232F" w14:textId="77777777" w:rsidTr="00C04D9F">
        <w:trPr>
          <w:trHeight w:val="749"/>
          <w:jc w:val="center"/>
        </w:trPr>
        <w:tc>
          <w:tcPr>
            <w:tcW w:w="9050" w:type="dxa"/>
            <w:gridSpan w:val="2"/>
            <w:shd w:val="clear" w:color="auto" w:fill="00B050"/>
          </w:tcPr>
          <w:p w14:paraId="12183E45" w14:textId="77777777" w:rsidR="000C1268" w:rsidRDefault="000C1268" w:rsidP="00C04D9F">
            <w:pPr>
              <w:spacing w:after="0" w:line="240" w:lineRule="auto"/>
              <w:jc w:val="center"/>
              <w:rPr>
                <w:b/>
                <w:color w:val="FFFFFF" w:themeColor="background1"/>
                <w:sz w:val="20"/>
                <w:szCs w:val="20"/>
              </w:rPr>
            </w:pPr>
          </w:p>
          <w:p w14:paraId="3B2F91A4" w14:textId="3B359676" w:rsidR="000C1268" w:rsidRPr="00AE0898" w:rsidRDefault="00AF0EC4" w:rsidP="00C04D9F">
            <w:pPr>
              <w:spacing w:after="0" w:line="240" w:lineRule="auto"/>
              <w:jc w:val="center"/>
              <w:rPr>
                <w:b/>
                <w:color w:val="FFFFFF" w:themeColor="background1"/>
                <w:sz w:val="20"/>
                <w:szCs w:val="20"/>
              </w:rPr>
            </w:pPr>
            <w:r w:rsidRPr="00AF0EC4">
              <w:rPr>
                <w:b/>
                <w:color w:val="FFFFFF" w:themeColor="background1"/>
                <w:sz w:val="20"/>
                <w:szCs w:val="20"/>
              </w:rPr>
              <w:t>Montaż odnawialnych źródeł energii w budynkach użyteczności publicznej oraz wsparcie przy projektach instalacji odnawialnych źródeł energii na budynkach mieszkańców</w:t>
            </w:r>
          </w:p>
        </w:tc>
      </w:tr>
      <w:tr w:rsidR="000C1268" w:rsidRPr="00AE0898" w14:paraId="65A1FF69" w14:textId="77777777" w:rsidTr="00C04D9F">
        <w:trPr>
          <w:trHeight w:val="25"/>
          <w:jc w:val="center"/>
        </w:trPr>
        <w:tc>
          <w:tcPr>
            <w:tcW w:w="1935" w:type="dxa"/>
            <w:shd w:val="clear" w:color="auto" w:fill="F2F2F2" w:themeFill="background1" w:themeFillShade="F2"/>
          </w:tcPr>
          <w:p w14:paraId="4C999D69"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3C38AF18" w14:textId="77777777" w:rsidR="000C1268" w:rsidRPr="003617F6" w:rsidRDefault="000C1268" w:rsidP="00C04D9F">
            <w:pPr>
              <w:spacing w:after="0" w:line="240" w:lineRule="auto"/>
            </w:pPr>
            <w:r w:rsidRPr="003617F6">
              <w:t>2022-2035</w:t>
            </w:r>
          </w:p>
        </w:tc>
      </w:tr>
      <w:tr w:rsidR="000C1268" w:rsidRPr="00AE0898" w14:paraId="211A5EC5" w14:textId="77777777" w:rsidTr="00C04D9F">
        <w:trPr>
          <w:jc w:val="center"/>
        </w:trPr>
        <w:tc>
          <w:tcPr>
            <w:tcW w:w="1935" w:type="dxa"/>
            <w:shd w:val="clear" w:color="auto" w:fill="F2F2F2" w:themeFill="background1" w:themeFillShade="F2"/>
          </w:tcPr>
          <w:p w14:paraId="12D05B3B"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5E48921E" w14:textId="2CC1560D" w:rsidR="000C1268" w:rsidRPr="003617F6" w:rsidRDefault="00FC2C6F" w:rsidP="00C04D9F">
            <w:pPr>
              <w:spacing w:after="0" w:line="240" w:lineRule="auto"/>
            </w:pPr>
            <w:r w:rsidRPr="003617F6">
              <w:t>2</w:t>
            </w:r>
            <w:r w:rsidR="000C1268" w:rsidRPr="003617F6">
              <w:t> </w:t>
            </w:r>
            <w:r w:rsidR="00AF0EC4" w:rsidRPr="003617F6">
              <w:t>0</w:t>
            </w:r>
            <w:r w:rsidR="000C1268" w:rsidRPr="003617F6">
              <w:t>00 000 zł</w:t>
            </w:r>
          </w:p>
        </w:tc>
      </w:tr>
      <w:tr w:rsidR="000C1268" w:rsidRPr="00AE0898" w14:paraId="44857484" w14:textId="77777777" w:rsidTr="00C04D9F">
        <w:trPr>
          <w:jc w:val="center"/>
        </w:trPr>
        <w:tc>
          <w:tcPr>
            <w:tcW w:w="1935" w:type="dxa"/>
            <w:shd w:val="clear" w:color="auto" w:fill="F2F2F2" w:themeFill="background1" w:themeFillShade="F2"/>
          </w:tcPr>
          <w:p w14:paraId="0BB26531"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003C66F4" w14:textId="77777777" w:rsidR="00AB58ED" w:rsidRPr="003617F6" w:rsidRDefault="00AB58ED" w:rsidP="00AB58ED">
            <w:pPr>
              <w:pStyle w:val="Akapitzlist"/>
              <w:numPr>
                <w:ilvl w:val="0"/>
                <w:numId w:val="33"/>
              </w:numPr>
            </w:pPr>
            <w:r w:rsidRPr="003617F6">
              <w:t>Wojewódzki Fundusz Ochrony Środowiska i Gospodarki Wodnej,</w:t>
            </w:r>
          </w:p>
          <w:p w14:paraId="1FDBC511" w14:textId="77777777" w:rsidR="00AB58ED" w:rsidRPr="003617F6" w:rsidRDefault="00AB58ED" w:rsidP="00AB58ED">
            <w:pPr>
              <w:pStyle w:val="Akapitzlist"/>
              <w:numPr>
                <w:ilvl w:val="0"/>
                <w:numId w:val="33"/>
              </w:numPr>
            </w:pPr>
            <w:r w:rsidRPr="003617F6">
              <w:t>Narodowy Fundusz Ochrony Środowiska i Gospodarki Wodnej</w:t>
            </w:r>
          </w:p>
          <w:p w14:paraId="27CF368C" w14:textId="0C0B12C5" w:rsidR="000C1268" w:rsidRPr="003617F6" w:rsidRDefault="000C1268" w:rsidP="00AB58ED">
            <w:pPr>
              <w:pStyle w:val="Akapitzlist"/>
              <w:numPr>
                <w:ilvl w:val="0"/>
                <w:numId w:val="33"/>
              </w:numPr>
            </w:pPr>
            <w:r w:rsidRPr="003617F6">
              <w:t>Regionalny Program Operacyjny Województwa Mazowieckiego</w:t>
            </w:r>
          </w:p>
          <w:p w14:paraId="536C5F71" w14:textId="77777777" w:rsidR="000C1268" w:rsidRPr="003617F6" w:rsidRDefault="000C1268" w:rsidP="00C04D9F">
            <w:pPr>
              <w:pStyle w:val="Akapitzlist"/>
              <w:numPr>
                <w:ilvl w:val="0"/>
                <w:numId w:val="33"/>
              </w:numPr>
            </w:pPr>
            <w:r w:rsidRPr="003617F6">
              <w:t>Budżet gminy</w:t>
            </w:r>
          </w:p>
          <w:p w14:paraId="7F964FEF" w14:textId="77777777" w:rsidR="000C1268" w:rsidRPr="003617F6" w:rsidRDefault="000C1268" w:rsidP="00C04D9F">
            <w:pPr>
              <w:pStyle w:val="Akapitzlist"/>
              <w:numPr>
                <w:ilvl w:val="0"/>
                <w:numId w:val="33"/>
              </w:numPr>
            </w:pPr>
            <w:r w:rsidRPr="003617F6">
              <w:t>Fundusze inwestorów prywatnych</w:t>
            </w:r>
          </w:p>
        </w:tc>
      </w:tr>
      <w:tr w:rsidR="000C1268" w:rsidRPr="00AE0898" w14:paraId="52FE39DA" w14:textId="77777777" w:rsidTr="00C04D9F">
        <w:trPr>
          <w:jc w:val="center"/>
        </w:trPr>
        <w:tc>
          <w:tcPr>
            <w:tcW w:w="1935" w:type="dxa"/>
            <w:shd w:val="clear" w:color="auto" w:fill="F2F2F2" w:themeFill="background1" w:themeFillShade="F2"/>
          </w:tcPr>
          <w:p w14:paraId="4ED3CCFC"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533B6D64" w14:textId="1353850C" w:rsidR="000C1268" w:rsidRPr="003617F6" w:rsidRDefault="000C1268" w:rsidP="00AF0EC4">
            <w:pPr>
              <w:spacing w:after="0" w:line="240" w:lineRule="auto"/>
            </w:pPr>
            <w:r w:rsidRPr="003617F6">
              <w:t xml:space="preserve">Kluczowym warunkiem rozwoju </w:t>
            </w:r>
            <w:proofErr w:type="spellStart"/>
            <w:r w:rsidRPr="003617F6">
              <w:t>elektromobilności</w:t>
            </w:r>
            <w:proofErr w:type="spellEnd"/>
            <w:r w:rsidRPr="003617F6">
              <w:t xml:space="preserve"> na terenie Gminy jest </w:t>
            </w:r>
            <w:r w:rsidR="00AF0EC4" w:rsidRPr="003617F6">
              <w:t xml:space="preserve">zapewnienie optymalnego systemu zasilania baterii elektrycznych </w:t>
            </w:r>
            <w:r w:rsidR="008C6589">
              <w:t xml:space="preserve">oraz systemu magazynowania energii </w:t>
            </w:r>
            <w:r w:rsidR="00ED0F8F" w:rsidRPr="003617F6">
              <w:t xml:space="preserve">w </w:t>
            </w:r>
            <w:r w:rsidRPr="003617F6">
              <w:t>Gminie Dobre</w:t>
            </w:r>
            <w:r w:rsidR="008C6589">
              <w:t>.</w:t>
            </w:r>
          </w:p>
          <w:p w14:paraId="19C5C409" w14:textId="21D0483C" w:rsidR="00AF0EC4" w:rsidRPr="003617F6" w:rsidRDefault="00AF0EC4" w:rsidP="008F1DC9">
            <w:pPr>
              <w:spacing w:after="0" w:line="240" w:lineRule="auto"/>
            </w:pPr>
            <w:r w:rsidRPr="003617F6">
              <w:t xml:space="preserve">Systematyczny rozwój infrastruktury związanej z </w:t>
            </w:r>
            <w:proofErr w:type="spellStart"/>
            <w:r w:rsidRPr="003617F6">
              <w:t>elektromobilnością</w:t>
            </w:r>
            <w:proofErr w:type="spellEnd"/>
            <w:r w:rsidRPr="003617F6">
              <w:t xml:space="preserve"> (budowa i rozbudowa stacji ładowania,</w:t>
            </w:r>
            <w:r w:rsidR="00372731" w:rsidRPr="003617F6">
              <w:t xml:space="preserve"> </w:t>
            </w:r>
            <w:r w:rsidRPr="003617F6">
              <w:t>modernizacja przystanków,</w:t>
            </w:r>
            <w:r w:rsidR="00372731" w:rsidRPr="003617F6">
              <w:t xml:space="preserve"> </w:t>
            </w:r>
            <w:r w:rsidRPr="003617F6">
              <w:t>zakup samochodów z napędem elektrycznym) skutkować będzie wzrost</w:t>
            </w:r>
            <w:r w:rsidR="00ED0F8F" w:rsidRPr="003617F6">
              <w:t>em</w:t>
            </w:r>
            <w:r w:rsidRPr="003617F6">
              <w:t xml:space="preserve"> poziom</w:t>
            </w:r>
            <w:r w:rsidR="00ED0F8F" w:rsidRPr="003617F6">
              <w:t>u</w:t>
            </w:r>
            <w:r w:rsidRPr="003617F6">
              <w:t xml:space="preserve"> zużycia energii elektrycznej. Realną zachętą do wykorzystania rozwiązań </w:t>
            </w:r>
            <w:proofErr w:type="spellStart"/>
            <w:r w:rsidRPr="003617F6">
              <w:t>elektromobilnych</w:t>
            </w:r>
            <w:proofErr w:type="spellEnd"/>
            <w:r w:rsidRPr="003617F6">
              <w:t xml:space="preserve"> może być ograniczenie kosztów związanych</w:t>
            </w:r>
            <w:r w:rsidR="00372731" w:rsidRPr="003617F6">
              <w:t xml:space="preserve"> </w:t>
            </w:r>
            <w:r w:rsidR="00D35BBD">
              <w:br/>
            </w:r>
            <w:r w:rsidRPr="003617F6">
              <w:t>z opłatami za</w:t>
            </w:r>
            <w:r w:rsidR="00372731" w:rsidRPr="003617F6">
              <w:t xml:space="preserve"> </w:t>
            </w:r>
            <w:r w:rsidRPr="003617F6">
              <w:t xml:space="preserve">energię i paliwa. Instalacja OZE – </w:t>
            </w:r>
            <w:proofErr w:type="spellStart"/>
            <w:r w:rsidRPr="003617F6">
              <w:t>fotowoltaiki</w:t>
            </w:r>
            <w:proofErr w:type="spellEnd"/>
            <w:r w:rsidRPr="003617F6">
              <w:t xml:space="preserve"> oraz pomp ciepła będzie miało pozytywny wpływ na zwiększenie dostępności do energii z OZE na budynkach użyteczności </w:t>
            </w:r>
            <w:r w:rsidR="00FC2C6F" w:rsidRPr="003617F6">
              <w:t>publicznej</w:t>
            </w:r>
            <w:r w:rsidRPr="003617F6">
              <w:t xml:space="preserve"> oraz obiektach prywatnych i </w:t>
            </w:r>
            <w:r w:rsidR="003617F6">
              <w:t>stanie się</w:t>
            </w:r>
            <w:r w:rsidRPr="003617F6">
              <w:t xml:space="preserve"> motywacją do budowania stacji ładowania pojazdów przy takich </w:t>
            </w:r>
            <w:r w:rsidR="00FC2C6F" w:rsidRPr="003617F6">
              <w:t>obiektach</w:t>
            </w:r>
            <w:r w:rsidRPr="003617F6">
              <w:t>.</w:t>
            </w:r>
            <w:r w:rsidR="00FC2C6F" w:rsidRPr="003617F6">
              <w:t xml:space="preserve"> Wartość projektu Gminnego</w:t>
            </w:r>
            <w:r w:rsidR="008F1DC9" w:rsidRPr="003617F6">
              <w:t xml:space="preserve">, przy zdefiniowaniu potrzeby budowy OZE </w:t>
            </w:r>
            <w:r w:rsidR="00D35BBD">
              <w:br/>
            </w:r>
            <w:r w:rsidR="008F1DC9" w:rsidRPr="003617F6">
              <w:t xml:space="preserve">na budynkach Szkół Podstawowych w miejscowościach: Drop, Mlęcin, </w:t>
            </w:r>
            <w:r w:rsidR="00D35BBD">
              <w:br/>
            </w:r>
            <w:r w:rsidR="008F1DC9" w:rsidRPr="003617F6">
              <w:t xml:space="preserve">na budynkach Stacji Uzdatniania Wody – Dobre i Czarnogłów, na Oczyszczalni ścieków w Dobrym, oraz na innych budynkach będących w zasobie gminnym, </w:t>
            </w:r>
            <w:r w:rsidR="00FC2C6F" w:rsidRPr="003617F6">
              <w:t>wstępnie oszacowano na poziomie 2 mln złotych. Koszty instalacji OZE przez Mieszkańców nie są znane.</w:t>
            </w:r>
          </w:p>
        </w:tc>
      </w:tr>
    </w:tbl>
    <w:p w14:paraId="7DFE3CF4" w14:textId="77777777" w:rsidR="000C1268" w:rsidRPr="00B27323" w:rsidRDefault="000C1268" w:rsidP="000C1268">
      <w:pPr>
        <w:pStyle w:val="rdo"/>
      </w:pPr>
      <w:r w:rsidRPr="00B27323">
        <w:t xml:space="preserve">Źródło: </w:t>
      </w:r>
      <w:r>
        <w:t xml:space="preserve">opracowanie własne </w:t>
      </w:r>
    </w:p>
    <w:p w14:paraId="60D3EF59" w14:textId="7C9D0393" w:rsidR="000C1268" w:rsidRDefault="000C1268" w:rsidP="000C1268"/>
    <w:p w14:paraId="2E9F1C35" w14:textId="11AF5008" w:rsidR="000C59BD" w:rsidRDefault="000C59BD" w:rsidP="000C1268"/>
    <w:p w14:paraId="0D9E0CB7" w14:textId="045AF7F1" w:rsidR="000C59BD" w:rsidRDefault="000C59BD" w:rsidP="000C1268"/>
    <w:p w14:paraId="30E696AB" w14:textId="7A2CEC87" w:rsidR="000C59BD" w:rsidRDefault="000C59BD" w:rsidP="000C1268"/>
    <w:p w14:paraId="287AE7D0" w14:textId="358827F4" w:rsidR="000C59BD" w:rsidRDefault="000C59BD" w:rsidP="000C1268"/>
    <w:p w14:paraId="43718452" w14:textId="694A8091" w:rsidR="000C59BD" w:rsidRDefault="000C59BD" w:rsidP="000C1268"/>
    <w:p w14:paraId="6A332DB0" w14:textId="3E29064F" w:rsidR="000C59BD" w:rsidRDefault="000C59BD" w:rsidP="000C1268"/>
    <w:p w14:paraId="46E3D672" w14:textId="77777777" w:rsidR="000C59BD" w:rsidRDefault="000C59BD" w:rsidP="000C1268"/>
    <w:p w14:paraId="54A28853" w14:textId="19825657" w:rsidR="000C1268" w:rsidRDefault="000C1268" w:rsidP="00FF4D55">
      <w:pPr>
        <w:pStyle w:val="Spisilustracji"/>
      </w:pPr>
      <w:bookmarkStart w:id="988" w:name="_Toc86318864"/>
      <w:r w:rsidRPr="00B27323">
        <w:t xml:space="preserve">Tabela </w:t>
      </w:r>
      <w:fldSimple w:instr=" SEQ Tabela \* ARABIC ">
        <w:r w:rsidR="006E0495">
          <w:rPr>
            <w:noProof/>
          </w:rPr>
          <w:t>10</w:t>
        </w:r>
      </w:fldSimple>
      <w:r>
        <w:t>.</w:t>
      </w:r>
      <w:r w:rsidRPr="00B27323">
        <w:t xml:space="preserve"> Projekt</w:t>
      </w:r>
      <w:r>
        <w:t xml:space="preserve"> 7</w:t>
      </w:r>
      <w:r w:rsidR="00372731">
        <w:t xml:space="preserve"> </w:t>
      </w:r>
      <w:r w:rsidR="008F05D7" w:rsidRPr="008F05D7">
        <w:t>Budowa oraz rozbudowa sieci dróg i</w:t>
      </w:r>
      <w:r w:rsidR="00372731">
        <w:t xml:space="preserve"> </w:t>
      </w:r>
      <w:r w:rsidR="008F05D7" w:rsidRPr="008F05D7">
        <w:t>oświetlenia ulicznego wraz z popraw</w:t>
      </w:r>
      <w:r w:rsidR="00DC1BF5">
        <w:t>ą</w:t>
      </w:r>
      <w:r w:rsidR="008F05D7" w:rsidRPr="008F05D7">
        <w:t xml:space="preserve"> systemu bezpieczeństwa</w:t>
      </w:r>
      <w:r w:rsidR="00D35BBD">
        <w:t>.</w:t>
      </w:r>
      <w:bookmarkEnd w:id="988"/>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21447E3A" w14:textId="77777777" w:rsidTr="00C04D9F">
        <w:trPr>
          <w:trHeight w:val="749"/>
          <w:jc w:val="center"/>
        </w:trPr>
        <w:tc>
          <w:tcPr>
            <w:tcW w:w="9050" w:type="dxa"/>
            <w:gridSpan w:val="2"/>
            <w:shd w:val="clear" w:color="auto" w:fill="00B050"/>
          </w:tcPr>
          <w:p w14:paraId="7A54CCE3" w14:textId="77777777" w:rsidR="000C1268" w:rsidRDefault="000C1268" w:rsidP="00C04D9F">
            <w:pPr>
              <w:spacing w:after="0" w:line="240" w:lineRule="auto"/>
              <w:jc w:val="center"/>
              <w:rPr>
                <w:b/>
                <w:color w:val="FFFFFF" w:themeColor="background1"/>
                <w:sz w:val="20"/>
                <w:szCs w:val="20"/>
              </w:rPr>
            </w:pPr>
          </w:p>
          <w:p w14:paraId="50FD5220" w14:textId="0344D1F4" w:rsidR="000C1268" w:rsidRPr="00AE0898" w:rsidRDefault="0016126F" w:rsidP="00C04D9F">
            <w:pPr>
              <w:spacing w:after="0" w:line="240" w:lineRule="auto"/>
              <w:jc w:val="center"/>
              <w:rPr>
                <w:b/>
                <w:color w:val="FFFFFF" w:themeColor="background1"/>
                <w:sz w:val="20"/>
                <w:szCs w:val="20"/>
              </w:rPr>
            </w:pPr>
            <w:r>
              <w:rPr>
                <w:b/>
                <w:color w:val="FFFFFF" w:themeColor="background1"/>
                <w:sz w:val="20"/>
                <w:szCs w:val="20"/>
              </w:rPr>
              <w:t>Budowa oraz r</w:t>
            </w:r>
            <w:r w:rsidRPr="0016126F">
              <w:rPr>
                <w:b/>
                <w:color w:val="FFFFFF" w:themeColor="background1"/>
                <w:sz w:val="20"/>
                <w:szCs w:val="20"/>
              </w:rPr>
              <w:t>ozbudo</w:t>
            </w:r>
            <w:r>
              <w:rPr>
                <w:b/>
                <w:color w:val="FFFFFF" w:themeColor="background1"/>
                <w:sz w:val="20"/>
                <w:szCs w:val="20"/>
              </w:rPr>
              <w:t>wa</w:t>
            </w:r>
            <w:r w:rsidRPr="0016126F">
              <w:rPr>
                <w:b/>
                <w:color w:val="FFFFFF" w:themeColor="background1"/>
                <w:sz w:val="20"/>
                <w:szCs w:val="20"/>
              </w:rPr>
              <w:t xml:space="preserve"> </w:t>
            </w:r>
            <w:r>
              <w:rPr>
                <w:b/>
                <w:color w:val="FFFFFF" w:themeColor="background1"/>
                <w:sz w:val="20"/>
                <w:szCs w:val="20"/>
              </w:rPr>
              <w:t xml:space="preserve">sieci dróg </w:t>
            </w:r>
            <w:r w:rsidR="00BC684C">
              <w:rPr>
                <w:b/>
                <w:color w:val="FFFFFF" w:themeColor="background1"/>
                <w:sz w:val="20"/>
                <w:szCs w:val="20"/>
              </w:rPr>
              <w:t>i</w:t>
            </w:r>
            <w:r w:rsidR="00372731">
              <w:rPr>
                <w:b/>
                <w:color w:val="FFFFFF" w:themeColor="background1"/>
                <w:sz w:val="20"/>
                <w:szCs w:val="20"/>
              </w:rPr>
              <w:t xml:space="preserve"> </w:t>
            </w:r>
            <w:r w:rsidRPr="0016126F">
              <w:rPr>
                <w:b/>
                <w:color w:val="FFFFFF" w:themeColor="background1"/>
                <w:sz w:val="20"/>
                <w:szCs w:val="20"/>
              </w:rPr>
              <w:t>oświetlenia ulicznego</w:t>
            </w:r>
            <w:r w:rsidR="00BC684C">
              <w:rPr>
                <w:b/>
                <w:color w:val="FFFFFF" w:themeColor="background1"/>
                <w:sz w:val="20"/>
                <w:szCs w:val="20"/>
              </w:rPr>
              <w:t xml:space="preserve"> wraz z </w:t>
            </w:r>
            <w:r w:rsidR="00BC684C" w:rsidRPr="0016126F">
              <w:rPr>
                <w:b/>
                <w:color w:val="FFFFFF" w:themeColor="background1"/>
                <w:sz w:val="20"/>
                <w:szCs w:val="20"/>
              </w:rPr>
              <w:t>popraw</w:t>
            </w:r>
            <w:r w:rsidR="00ED0F8F">
              <w:rPr>
                <w:b/>
                <w:color w:val="FFFFFF" w:themeColor="background1"/>
                <w:sz w:val="20"/>
                <w:szCs w:val="20"/>
              </w:rPr>
              <w:t>ą</w:t>
            </w:r>
            <w:r w:rsidR="00BC684C" w:rsidRPr="0016126F">
              <w:rPr>
                <w:b/>
                <w:color w:val="FFFFFF" w:themeColor="background1"/>
                <w:sz w:val="20"/>
                <w:szCs w:val="20"/>
              </w:rPr>
              <w:t xml:space="preserve"> </w:t>
            </w:r>
            <w:r w:rsidR="00BC684C">
              <w:rPr>
                <w:b/>
                <w:color w:val="FFFFFF" w:themeColor="background1"/>
                <w:sz w:val="20"/>
                <w:szCs w:val="20"/>
              </w:rPr>
              <w:t xml:space="preserve">systemu </w:t>
            </w:r>
            <w:r w:rsidRPr="0016126F">
              <w:rPr>
                <w:b/>
                <w:color w:val="FFFFFF" w:themeColor="background1"/>
                <w:sz w:val="20"/>
                <w:szCs w:val="20"/>
              </w:rPr>
              <w:t>bezpieczeństwa</w:t>
            </w:r>
          </w:p>
        </w:tc>
      </w:tr>
      <w:tr w:rsidR="000C1268" w:rsidRPr="00AE0898" w14:paraId="706718DE" w14:textId="77777777" w:rsidTr="00C04D9F">
        <w:trPr>
          <w:trHeight w:val="25"/>
          <w:jc w:val="center"/>
        </w:trPr>
        <w:tc>
          <w:tcPr>
            <w:tcW w:w="1935" w:type="dxa"/>
            <w:shd w:val="clear" w:color="auto" w:fill="F2F2F2" w:themeFill="background1" w:themeFillShade="F2"/>
          </w:tcPr>
          <w:p w14:paraId="5BAB406C"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53D368C4" w14:textId="77777777" w:rsidR="000C1268" w:rsidRPr="003617F6" w:rsidRDefault="000C1268" w:rsidP="00C04D9F">
            <w:pPr>
              <w:spacing w:after="0" w:line="240" w:lineRule="auto"/>
            </w:pPr>
            <w:r w:rsidRPr="003617F6">
              <w:t>2022-2035</w:t>
            </w:r>
          </w:p>
        </w:tc>
      </w:tr>
      <w:tr w:rsidR="000C1268" w:rsidRPr="00AE0898" w14:paraId="79DD794B" w14:textId="77777777" w:rsidTr="00C04D9F">
        <w:trPr>
          <w:jc w:val="center"/>
        </w:trPr>
        <w:tc>
          <w:tcPr>
            <w:tcW w:w="1935" w:type="dxa"/>
            <w:shd w:val="clear" w:color="auto" w:fill="F2F2F2" w:themeFill="background1" w:themeFillShade="F2"/>
          </w:tcPr>
          <w:p w14:paraId="3E31EB8B"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1C2606BE" w14:textId="3B66DD8A" w:rsidR="000C1268" w:rsidRPr="003617F6" w:rsidRDefault="00FC2C8E" w:rsidP="00C04D9F">
            <w:pPr>
              <w:spacing w:after="0" w:line="240" w:lineRule="auto"/>
            </w:pPr>
            <w:r w:rsidRPr="003617F6">
              <w:t>10</w:t>
            </w:r>
            <w:r w:rsidR="000C1268" w:rsidRPr="003617F6">
              <w:t> </w:t>
            </w:r>
            <w:r w:rsidR="00BC684C" w:rsidRPr="003617F6">
              <w:t>000</w:t>
            </w:r>
            <w:r w:rsidR="000C1268" w:rsidRPr="003617F6">
              <w:t> 000 zł</w:t>
            </w:r>
          </w:p>
        </w:tc>
      </w:tr>
      <w:tr w:rsidR="000C1268" w:rsidRPr="00AE0898" w14:paraId="132371B6" w14:textId="77777777" w:rsidTr="00C04D9F">
        <w:trPr>
          <w:jc w:val="center"/>
        </w:trPr>
        <w:tc>
          <w:tcPr>
            <w:tcW w:w="1935" w:type="dxa"/>
            <w:shd w:val="clear" w:color="auto" w:fill="F2F2F2" w:themeFill="background1" w:themeFillShade="F2"/>
          </w:tcPr>
          <w:p w14:paraId="40831D05"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2B8A4D29" w14:textId="300EAEB8" w:rsidR="00AB58ED" w:rsidRPr="003617F6" w:rsidRDefault="00AB58ED" w:rsidP="00AB58ED">
            <w:pPr>
              <w:pStyle w:val="Akapitzlist"/>
              <w:numPr>
                <w:ilvl w:val="0"/>
                <w:numId w:val="33"/>
              </w:numPr>
            </w:pPr>
            <w:r w:rsidRPr="003617F6">
              <w:t>Wojewódzki Fundusz Ochrony Środowiska i Gospodarki Wodnej</w:t>
            </w:r>
          </w:p>
          <w:p w14:paraId="44F6184A" w14:textId="77777777" w:rsidR="00AB58ED" w:rsidRPr="003617F6" w:rsidRDefault="00AB58ED" w:rsidP="00AB58ED">
            <w:pPr>
              <w:pStyle w:val="Akapitzlist"/>
              <w:numPr>
                <w:ilvl w:val="0"/>
                <w:numId w:val="33"/>
              </w:numPr>
            </w:pPr>
            <w:r w:rsidRPr="003617F6">
              <w:t>Narodowy Fundusz Ochrony Środowiska i Gospodarki Wodnej</w:t>
            </w:r>
          </w:p>
          <w:p w14:paraId="093BA350" w14:textId="7601FA8E" w:rsidR="000C1268" w:rsidRPr="003617F6" w:rsidRDefault="000C1268" w:rsidP="00AB58ED">
            <w:pPr>
              <w:pStyle w:val="Akapitzlist"/>
              <w:numPr>
                <w:ilvl w:val="0"/>
                <w:numId w:val="33"/>
              </w:numPr>
            </w:pPr>
            <w:r w:rsidRPr="003617F6">
              <w:t>Regionalny Program Operacyjny Województwa Mazowieckiego</w:t>
            </w:r>
          </w:p>
          <w:p w14:paraId="4FF4DFBF" w14:textId="77777777" w:rsidR="000C1268" w:rsidRPr="003617F6" w:rsidRDefault="000C1268" w:rsidP="00C04D9F">
            <w:pPr>
              <w:pStyle w:val="Akapitzlist"/>
              <w:numPr>
                <w:ilvl w:val="0"/>
                <w:numId w:val="33"/>
              </w:numPr>
            </w:pPr>
            <w:r w:rsidRPr="003617F6">
              <w:t>Budżet gminy</w:t>
            </w:r>
          </w:p>
          <w:p w14:paraId="003883C3" w14:textId="77777777" w:rsidR="000C1268" w:rsidRPr="003617F6" w:rsidRDefault="000C1268" w:rsidP="00C04D9F">
            <w:pPr>
              <w:pStyle w:val="Akapitzlist"/>
              <w:numPr>
                <w:ilvl w:val="0"/>
                <w:numId w:val="33"/>
              </w:numPr>
            </w:pPr>
            <w:r w:rsidRPr="003617F6">
              <w:t>Fundusze inwestorów prywatnych</w:t>
            </w:r>
          </w:p>
        </w:tc>
      </w:tr>
      <w:tr w:rsidR="000C1268" w:rsidRPr="00AE0898" w14:paraId="79D54567" w14:textId="77777777" w:rsidTr="00C04D9F">
        <w:trPr>
          <w:jc w:val="center"/>
        </w:trPr>
        <w:tc>
          <w:tcPr>
            <w:tcW w:w="1935" w:type="dxa"/>
            <w:shd w:val="clear" w:color="auto" w:fill="F2F2F2" w:themeFill="background1" w:themeFillShade="F2"/>
          </w:tcPr>
          <w:p w14:paraId="51CE0A7D"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3860EF9E" w14:textId="6243B4B3" w:rsidR="000C1268" w:rsidRPr="003617F6" w:rsidRDefault="0016126F" w:rsidP="00C04D9F">
            <w:pPr>
              <w:spacing w:after="0" w:line="240" w:lineRule="auto"/>
            </w:pPr>
            <w:r w:rsidRPr="003617F6">
              <w:t xml:space="preserve">Gmina Dobre systematycznie rozbudowuje system </w:t>
            </w:r>
            <w:r w:rsidR="00BC684C" w:rsidRPr="003617F6">
              <w:t xml:space="preserve">dróg gminnych oraz </w:t>
            </w:r>
            <w:r w:rsidRPr="003617F6">
              <w:t>oświetlenia ulicznego</w:t>
            </w:r>
            <w:r w:rsidR="00BC684C" w:rsidRPr="003617F6">
              <w:t xml:space="preserve">, </w:t>
            </w:r>
            <w:r w:rsidR="008F05D7" w:rsidRPr="003617F6">
              <w:t>którego celem jest poprawa warunków bezpieczeństwa</w:t>
            </w:r>
            <w:r w:rsidR="00BC684C" w:rsidRPr="003617F6">
              <w:t xml:space="preserve"> </w:t>
            </w:r>
            <w:r w:rsidR="008F05D7" w:rsidRPr="003617F6">
              <w:t>mieszkańców oraz ograniczenia zapylenia wzdłuż</w:t>
            </w:r>
            <w:r w:rsidR="00ED0F8F" w:rsidRPr="003617F6">
              <w:t xml:space="preserve"> dróg</w:t>
            </w:r>
            <w:r w:rsidR="008F05D7" w:rsidRPr="003617F6">
              <w:t xml:space="preserve">. </w:t>
            </w:r>
            <w:r w:rsidR="00FC2C8E" w:rsidRPr="003617F6">
              <w:t>Istotna jest</w:t>
            </w:r>
            <w:r w:rsidR="008F05D7" w:rsidRPr="003617F6">
              <w:t xml:space="preserve"> </w:t>
            </w:r>
            <w:r w:rsidR="00FC2C8E" w:rsidRPr="003617F6">
              <w:t xml:space="preserve">systematyczna </w:t>
            </w:r>
            <w:r w:rsidR="008F05D7" w:rsidRPr="003617F6">
              <w:t>popraw</w:t>
            </w:r>
            <w:r w:rsidR="00FC2C8E" w:rsidRPr="003617F6">
              <w:t>a</w:t>
            </w:r>
            <w:r w:rsidR="008F05D7" w:rsidRPr="003617F6">
              <w:t xml:space="preserve"> </w:t>
            </w:r>
            <w:r w:rsidR="00FC2C8E" w:rsidRPr="003617F6">
              <w:t xml:space="preserve">bezpieczeństwa </w:t>
            </w:r>
            <w:r w:rsidR="008F05D7" w:rsidRPr="003617F6">
              <w:t>przejść dla pieszych</w:t>
            </w:r>
            <w:r w:rsidR="00372731" w:rsidRPr="003617F6">
              <w:t xml:space="preserve"> </w:t>
            </w:r>
            <w:r w:rsidR="00FC2C8E" w:rsidRPr="003617F6">
              <w:t>-</w:t>
            </w:r>
            <w:r w:rsidR="00372731" w:rsidRPr="003617F6">
              <w:t xml:space="preserve"> </w:t>
            </w:r>
            <w:r w:rsidR="00D35BBD">
              <w:br/>
            </w:r>
            <w:r w:rsidR="00FC2C8E" w:rsidRPr="003617F6">
              <w:t xml:space="preserve">w zakresie między innymi doświetlenia przejść dla pieszych oraz skrzyżowań (również poprzez montaż autonomicznych opraw oświetleniowych zasilanych energią wiatru oraz słońca w miejscach, w których brak jest ciągów oświetlenia ulicznego). Projekt ma na celu optymalizację energetyczną </w:t>
            </w:r>
            <w:r w:rsidR="00D35BBD">
              <w:br/>
            </w:r>
            <w:r w:rsidR="00FC2C8E" w:rsidRPr="003617F6">
              <w:t>oraz poprawę bezpieczeństwa użytkowników dróg.</w:t>
            </w:r>
            <w:r w:rsidR="00372731" w:rsidRPr="003617F6">
              <w:t xml:space="preserve"> </w:t>
            </w:r>
            <w:r w:rsidR="00FC2C8E" w:rsidRPr="003617F6">
              <w:t>Infrastruktura oświetleniowa powinna umożliwiać</w:t>
            </w:r>
            <w:r w:rsidR="00372731" w:rsidRPr="003617F6">
              <w:t xml:space="preserve"> </w:t>
            </w:r>
            <w:r w:rsidR="00FC2C8E" w:rsidRPr="003617F6">
              <w:t xml:space="preserve">automatyczne sterowanie i zarządzanie strumieniem świetlnym w zależności od warunków pogodowych </w:t>
            </w:r>
            <w:r w:rsidR="00D35BBD">
              <w:br/>
            </w:r>
            <w:r w:rsidR="00FC2C8E" w:rsidRPr="003617F6">
              <w:t>oraz zarządzanie awariami.</w:t>
            </w:r>
          </w:p>
        </w:tc>
      </w:tr>
    </w:tbl>
    <w:p w14:paraId="05D48BCA" w14:textId="77777777" w:rsidR="000C1268" w:rsidRPr="00B27323" w:rsidRDefault="000C1268" w:rsidP="000C1268">
      <w:pPr>
        <w:pStyle w:val="rdo"/>
      </w:pPr>
      <w:r w:rsidRPr="00B27323">
        <w:t xml:space="preserve">Źródło: </w:t>
      </w:r>
      <w:r>
        <w:t xml:space="preserve">opracowanie własne </w:t>
      </w:r>
    </w:p>
    <w:p w14:paraId="39B9E4C0" w14:textId="3E088E66" w:rsidR="000C1268" w:rsidRDefault="000C1268" w:rsidP="000C1268"/>
    <w:p w14:paraId="694BA782" w14:textId="30B11108" w:rsidR="000C59BD" w:rsidRDefault="000C59BD" w:rsidP="000C1268"/>
    <w:p w14:paraId="13E7370D" w14:textId="74804D07" w:rsidR="000C59BD" w:rsidRDefault="000C59BD" w:rsidP="000C1268"/>
    <w:p w14:paraId="79180358" w14:textId="2D4ED39B" w:rsidR="000C59BD" w:rsidRDefault="000C59BD" w:rsidP="000C1268"/>
    <w:p w14:paraId="4418A6EB" w14:textId="0AB3FC9A" w:rsidR="000C59BD" w:rsidRDefault="000C59BD" w:rsidP="000C1268"/>
    <w:p w14:paraId="35EE4898" w14:textId="4A708779" w:rsidR="000C59BD" w:rsidRDefault="000C59BD" w:rsidP="000C1268"/>
    <w:p w14:paraId="5A0A181A" w14:textId="11AF1C6D" w:rsidR="000C59BD" w:rsidRDefault="000C59BD" w:rsidP="000C1268"/>
    <w:p w14:paraId="2E86A8E6" w14:textId="6DFC8486" w:rsidR="000C59BD" w:rsidRDefault="000C59BD" w:rsidP="000C1268"/>
    <w:p w14:paraId="5FA1AC7D" w14:textId="77777777" w:rsidR="000C59BD" w:rsidRDefault="000C59BD" w:rsidP="000C1268"/>
    <w:p w14:paraId="098EA37E" w14:textId="524C393D" w:rsidR="000C1268" w:rsidRDefault="000C1268" w:rsidP="00FC2C8E">
      <w:pPr>
        <w:pStyle w:val="Spisilustracji"/>
      </w:pPr>
      <w:bookmarkStart w:id="989" w:name="_Toc86318865"/>
      <w:r w:rsidRPr="00B27323">
        <w:t xml:space="preserve">Tabela </w:t>
      </w:r>
      <w:fldSimple w:instr=" SEQ Tabela \* ARABIC ">
        <w:r w:rsidR="006E0495">
          <w:rPr>
            <w:noProof/>
          </w:rPr>
          <w:t>11</w:t>
        </w:r>
      </w:fldSimple>
      <w:r>
        <w:t>.</w:t>
      </w:r>
      <w:r w:rsidRPr="00B27323">
        <w:t xml:space="preserve"> Projekt</w:t>
      </w:r>
      <w:r>
        <w:t xml:space="preserve"> 8 </w:t>
      </w:r>
      <w:r w:rsidR="00FC2C8E">
        <w:t>Edukacja ekologiczna</w:t>
      </w:r>
      <w:r w:rsidR="00372731">
        <w:t xml:space="preserve"> </w:t>
      </w:r>
      <w:r w:rsidR="00FC2C8E">
        <w:t xml:space="preserve">i promocja </w:t>
      </w:r>
      <w:proofErr w:type="spellStart"/>
      <w:r w:rsidR="005E78AE">
        <w:t>elektromobilności</w:t>
      </w:r>
      <w:proofErr w:type="spellEnd"/>
      <w:r w:rsidR="00D35BBD">
        <w:t>.</w:t>
      </w:r>
      <w:bookmarkEnd w:id="989"/>
    </w:p>
    <w:tbl>
      <w:tblPr>
        <w:tblW w:w="0" w:type="auto"/>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080" w:firstRow="0" w:lastRow="0" w:firstColumn="1" w:lastColumn="0" w:noHBand="0" w:noVBand="0"/>
      </w:tblPr>
      <w:tblGrid>
        <w:gridCol w:w="1925"/>
        <w:gridCol w:w="7025"/>
      </w:tblGrid>
      <w:tr w:rsidR="000C1268" w:rsidRPr="00AE0898" w14:paraId="0B8E904D" w14:textId="77777777" w:rsidTr="00C04D9F">
        <w:trPr>
          <w:trHeight w:val="749"/>
          <w:jc w:val="center"/>
        </w:trPr>
        <w:tc>
          <w:tcPr>
            <w:tcW w:w="9050" w:type="dxa"/>
            <w:gridSpan w:val="2"/>
            <w:shd w:val="clear" w:color="auto" w:fill="00B050"/>
          </w:tcPr>
          <w:p w14:paraId="4022BD44" w14:textId="77777777" w:rsidR="000C1268" w:rsidRDefault="000C1268" w:rsidP="00C04D9F">
            <w:pPr>
              <w:spacing w:after="0" w:line="240" w:lineRule="auto"/>
              <w:jc w:val="center"/>
              <w:rPr>
                <w:b/>
                <w:color w:val="FFFFFF" w:themeColor="background1"/>
                <w:sz w:val="20"/>
                <w:szCs w:val="20"/>
              </w:rPr>
            </w:pPr>
          </w:p>
          <w:p w14:paraId="5EAF70FD" w14:textId="6AA2516E" w:rsidR="000C1268" w:rsidRPr="00AE0898" w:rsidRDefault="00FC2C8E" w:rsidP="00C04D9F">
            <w:pPr>
              <w:spacing w:after="0" w:line="240" w:lineRule="auto"/>
              <w:jc w:val="center"/>
              <w:rPr>
                <w:b/>
                <w:color w:val="FFFFFF" w:themeColor="background1"/>
                <w:sz w:val="20"/>
                <w:szCs w:val="20"/>
              </w:rPr>
            </w:pPr>
            <w:r w:rsidRPr="00FC2C8E">
              <w:rPr>
                <w:b/>
                <w:color w:val="FFFFFF" w:themeColor="background1"/>
                <w:sz w:val="20"/>
                <w:szCs w:val="20"/>
              </w:rPr>
              <w:t>Edukacja ekologiczna</w:t>
            </w:r>
            <w:r w:rsidR="00372731">
              <w:rPr>
                <w:b/>
                <w:color w:val="FFFFFF" w:themeColor="background1"/>
                <w:sz w:val="20"/>
                <w:szCs w:val="20"/>
              </w:rPr>
              <w:t xml:space="preserve"> </w:t>
            </w:r>
            <w:r w:rsidRPr="00FC2C8E">
              <w:rPr>
                <w:b/>
                <w:color w:val="FFFFFF" w:themeColor="background1"/>
                <w:sz w:val="20"/>
                <w:szCs w:val="20"/>
              </w:rPr>
              <w:t xml:space="preserve">i promocja </w:t>
            </w:r>
            <w:proofErr w:type="spellStart"/>
            <w:r w:rsidR="005E78AE" w:rsidRPr="00FC2C8E">
              <w:rPr>
                <w:b/>
                <w:color w:val="FFFFFF" w:themeColor="background1"/>
                <w:sz w:val="20"/>
                <w:szCs w:val="20"/>
              </w:rPr>
              <w:t>elektromobilności</w:t>
            </w:r>
            <w:proofErr w:type="spellEnd"/>
          </w:p>
        </w:tc>
      </w:tr>
      <w:tr w:rsidR="000C1268" w:rsidRPr="00AE0898" w14:paraId="2A36DBC1" w14:textId="77777777" w:rsidTr="00C04D9F">
        <w:trPr>
          <w:trHeight w:val="25"/>
          <w:jc w:val="center"/>
        </w:trPr>
        <w:tc>
          <w:tcPr>
            <w:tcW w:w="1935" w:type="dxa"/>
            <w:shd w:val="clear" w:color="auto" w:fill="F2F2F2" w:themeFill="background1" w:themeFillShade="F2"/>
          </w:tcPr>
          <w:p w14:paraId="77428D25" w14:textId="77777777" w:rsidR="000C1268" w:rsidRPr="003617F6" w:rsidRDefault="000C1268" w:rsidP="00C04D9F">
            <w:pPr>
              <w:spacing w:after="0" w:line="240" w:lineRule="auto"/>
            </w:pPr>
            <w:r w:rsidRPr="003617F6">
              <w:t xml:space="preserve">Okres Realizacji </w:t>
            </w:r>
          </w:p>
        </w:tc>
        <w:tc>
          <w:tcPr>
            <w:tcW w:w="7115" w:type="dxa"/>
            <w:shd w:val="clear" w:color="auto" w:fill="F2F2F2" w:themeFill="background1" w:themeFillShade="F2"/>
          </w:tcPr>
          <w:p w14:paraId="4F2DC6F7" w14:textId="77777777" w:rsidR="000C1268" w:rsidRPr="003617F6" w:rsidRDefault="000C1268" w:rsidP="00C04D9F">
            <w:pPr>
              <w:spacing w:after="0" w:line="240" w:lineRule="auto"/>
            </w:pPr>
            <w:r w:rsidRPr="003617F6">
              <w:t>2022-2035</w:t>
            </w:r>
          </w:p>
        </w:tc>
      </w:tr>
      <w:tr w:rsidR="000C1268" w:rsidRPr="00AE0898" w14:paraId="6202F13F" w14:textId="77777777" w:rsidTr="00C04D9F">
        <w:trPr>
          <w:jc w:val="center"/>
        </w:trPr>
        <w:tc>
          <w:tcPr>
            <w:tcW w:w="1935" w:type="dxa"/>
            <w:shd w:val="clear" w:color="auto" w:fill="F2F2F2" w:themeFill="background1" w:themeFillShade="F2"/>
          </w:tcPr>
          <w:p w14:paraId="159955C8" w14:textId="77777777" w:rsidR="000C1268" w:rsidRPr="003617F6" w:rsidRDefault="000C1268" w:rsidP="00C04D9F">
            <w:pPr>
              <w:spacing w:after="0" w:line="240" w:lineRule="auto"/>
            </w:pPr>
            <w:r w:rsidRPr="003617F6">
              <w:t>Szacunkowy koszt inwestycji</w:t>
            </w:r>
          </w:p>
        </w:tc>
        <w:tc>
          <w:tcPr>
            <w:tcW w:w="7115" w:type="dxa"/>
            <w:shd w:val="clear" w:color="auto" w:fill="F2F2F2" w:themeFill="background1" w:themeFillShade="F2"/>
          </w:tcPr>
          <w:p w14:paraId="367C84E4" w14:textId="63E494E4" w:rsidR="000C1268" w:rsidRPr="003617F6" w:rsidRDefault="000C1268" w:rsidP="00C04D9F">
            <w:pPr>
              <w:spacing w:after="0" w:line="240" w:lineRule="auto"/>
            </w:pPr>
            <w:r w:rsidRPr="003617F6">
              <w:t>1 </w:t>
            </w:r>
            <w:r w:rsidR="00FC2C8E" w:rsidRPr="003617F6">
              <w:t>000</w:t>
            </w:r>
            <w:r w:rsidRPr="003617F6">
              <w:t> 000 zł</w:t>
            </w:r>
          </w:p>
        </w:tc>
      </w:tr>
      <w:tr w:rsidR="000C1268" w:rsidRPr="00AE0898" w14:paraId="03F8F1A8" w14:textId="77777777" w:rsidTr="00C04D9F">
        <w:trPr>
          <w:jc w:val="center"/>
        </w:trPr>
        <w:tc>
          <w:tcPr>
            <w:tcW w:w="1935" w:type="dxa"/>
            <w:shd w:val="clear" w:color="auto" w:fill="F2F2F2" w:themeFill="background1" w:themeFillShade="F2"/>
          </w:tcPr>
          <w:p w14:paraId="25EDF699" w14:textId="77777777" w:rsidR="000C1268" w:rsidRPr="003617F6" w:rsidRDefault="000C1268" w:rsidP="00C04D9F">
            <w:pPr>
              <w:spacing w:after="0" w:line="240" w:lineRule="auto"/>
            </w:pPr>
            <w:r w:rsidRPr="003617F6">
              <w:t>Potencjalne źródła finansowania</w:t>
            </w:r>
          </w:p>
        </w:tc>
        <w:tc>
          <w:tcPr>
            <w:tcW w:w="7115" w:type="dxa"/>
            <w:shd w:val="clear" w:color="auto" w:fill="F2F2F2" w:themeFill="background1" w:themeFillShade="F2"/>
          </w:tcPr>
          <w:p w14:paraId="351A16F6" w14:textId="7E9B1F6E" w:rsidR="000C1268" w:rsidRPr="003617F6" w:rsidRDefault="000C1268" w:rsidP="00C04D9F">
            <w:pPr>
              <w:pStyle w:val="Akapitzlist"/>
              <w:numPr>
                <w:ilvl w:val="0"/>
                <w:numId w:val="33"/>
              </w:numPr>
            </w:pPr>
            <w:r w:rsidRPr="003617F6">
              <w:t>Fundusz Niskoemisyjnego Transportu</w:t>
            </w:r>
            <w:r w:rsidR="00AB58ED" w:rsidRPr="003617F6">
              <w:t>,</w:t>
            </w:r>
          </w:p>
          <w:p w14:paraId="30B11EBF" w14:textId="77777777" w:rsidR="00AB58ED" w:rsidRPr="003617F6" w:rsidRDefault="00AB58ED" w:rsidP="00C04D9F">
            <w:pPr>
              <w:pStyle w:val="Akapitzlist"/>
              <w:numPr>
                <w:ilvl w:val="0"/>
                <w:numId w:val="33"/>
              </w:numPr>
            </w:pPr>
            <w:r w:rsidRPr="003617F6">
              <w:t>Wojewódzki Fundusz Ochrony Środowiska i Gospodarki Wodnej</w:t>
            </w:r>
          </w:p>
          <w:p w14:paraId="2011CA41" w14:textId="49893B34" w:rsidR="00AB58ED" w:rsidRPr="003617F6" w:rsidRDefault="00AB58ED" w:rsidP="00C04D9F">
            <w:pPr>
              <w:pStyle w:val="Akapitzlist"/>
              <w:numPr>
                <w:ilvl w:val="0"/>
                <w:numId w:val="33"/>
              </w:numPr>
            </w:pPr>
            <w:r w:rsidRPr="003617F6">
              <w:t>Narodowy Fundusz Ochrony Środowiska i Gospodarki Wodnej</w:t>
            </w:r>
          </w:p>
          <w:p w14:paraId="44EFAADE" w14:textId="77777777" w:rsidR="000C1268" w:rsidRPr="003617F6" w:rsidRDefault="000C1268" w:rsidP="00C04D9F">
            <w:pPr>
              <w:pStyle w:val="Akapitzlist"/>
              <w:numPr>
                <w:ilvl w:val="0"/>
                <w:numId w:val="33"/>
              </w:numPr>
            </w:pPr>
            <w:r w:rsidRPr="003617F6">
              <w:t>Regionalny Program Operacyjny Województwa Mazowieckiego</w:t>
            </w:r>
          </w:p>
          <w:p w14:paraId="397AD5C6" w14:textId="77777777" w:rsidR="000C1268" w:rsidRPr="003617F6" w:rsidRDefault="000C1268" w:rsidP="00C04D9F">
            <w:pPr>
              <w:pStyle w:val="Akapitzlist"/>
              <w:numPr>
                <w:ilvl w:val="0"/>
                <w:numId w:val="33"/>
              </w:numPr>
            </w:pPr>
            <w:r w:rsidRPr="003617F6">
              <w:t>Budżet gminy</w:t>
            </w:r>
          </w:p>
          <w:p w14:paraId="3867DF94" w14:textId="77777777" w:rsidR="000C1268" w:rsidRPr="003617F6" w:rsidRDefault="000C1268" w:rsidP="00C04D9F">
            <w:pPr>
              <w:pStyle w:val="Akapitzlist"/>
              <w:numPr>
                <w:ilvl w:val="0"/>
                <w:numId w:val="33"/>
              </w:numPr>
            </w:pPr>
            <w:r w:rsidRPr="003617F6">
              <w:t>Fundusze inwestorów prywatnych</w:t>
            </w:r>
          </w:p>
        </w:tc>
      </w:tr>
      <w:tr w:rsidR="000C1268" w:rsidRPr="00AE0898" w14:paraId="543179D3" w14:textId="77777777" w:rsidTr="00C04D9F">
        <w:trPr>
          <w:jc w:val="center"/>
        </w:trPr>
        <w:tc>
          <w:tcPr>
            <w:tcW w:w="1935" w:type="dxa"/>
            <w:shd w:val="clear" w:color="auto" w:fill="F2F2F2" w:themeFill="background1" w:themeFillShade="F2"/>
          </w:tcPr>
          <w:p w14:paraId="005B790D" w14:textId="77777777" w:rsidR="000C1268" w:rsidRPr="003617F6" w:rsidRDefault="000C1268" w:rsidP="00C04D9F">
            <w:pPr>
              <w:spacing w:after="0" w:line="240" w:lineRule="auto"/>
            </w:pPr>
            <w:r w:rsidRPr="003617F6">
              <w:t xml:space="preserve">Krótki opis </w:t>
            </w:r>
          </w:p>
        </w:tc>
        <w:tc>
          <w:tcPr>
            <w:tcW w:w="7115" w:type="dxa"/>
            <w:shd w:val="clear" w:color="auto" w:fill="F2F2F2" w:themeFill="background1" w:themeFillShade="F2"/>
          </w:tcPr>
          <w:p w14:paraId="5812CC3B" w14:textId="7687D5BF" w:rsidR="00210869" w:rsidRPr="003617F6" w:rsidRDefault="00210869" w:rsidP="00210869">
            <w:pPr>
              <w:spacing w:after="0" w:line="240" w:lineRule="auto"/>
            </w:pPr>
            <w:r w:rsidRPr="003617F6">
              <w:t>Mając na uwadze potrzebę zmian przyzwyczajeń mieszkańców w zakresie świadomości ekologicznej należy mieć na uwadze że procesy implementacji powinny zakładać stopniowe wprowadzanie rozwiązań wraz ze wsparciem ich w procesach komunikacji</w:t>
            </w:r>
            <w:r w:rsidR="007660F6" w:rsidRPr="003617F6">
              <w:t>.</w:t>
            </w:r>
          </w:p>
          <w:p w14:paraId="6670637C" w14:textId="40B0F9F2" w:rsidR="00210869" w:rsidRPr="003617F6" w:rsidRDefault="00210869" w:rsidP="00210869">
            <w:pPr>
              <w:spacing w:after="0" w:line="240" w:lineRule="auto"/>
            </w:pPr>
            <w:r w:rsidRPr="003617F6">
              <w:t xml:space="preserve">Rolą Gminy jest propagacja dobrych praktyk oraz wspieranie mieszkańców </w:t>
            </w:r>
            <w:r w:rsidR="00D35BBD">
              <w:br/>
            </w:r>
            <w:r w:rsidR="003617F6">
              <w:t>w</w:t>
            </w:r>
            <w:r w:rsidRPr="003617F6">
              <w:t xml:space="preserve"> procesie zmiany wykorzystania np. środków transportu publicznego </w:t>
            </w:r>
            <w:r w:rsidR="00D35BBD">
              <w:br/>
            </w:r>
            <w:r w:rsidRPr="003617F6">
              <w:t xml:space="preserve">oraz instalacji OZE. </w:t>
            </w:r>
          </w:p>
          <w:p w14:paraId="61A05725" w14:textId="0062846D" w:rsidR="00210869" w:rsidRPr="003617F6" w:rsidRDefault="00210869" w:rsidP="00210869">
            <w:pPr>
              <w:spacing w:after="0" w:line="240" w:lineRule="auto"/>
            </w:pPr>
            <w:r w:rsidRPr="003617F6">
              <w:t>Dla wymiernego efekt</w:t>
            </w:r>
            <w:r w:rsidR="003617F6">
              <w:t>u</w:t>
            </w:r>
            <w:r w:rsidRPr="003617F6">
              <w:t xml:space="preserve"> niezbędne są znaczne inwestycje prywatne </w:t>
            </w:r>
            <w:r w:rsidR="00D35BBD">
              <w:br/>
            </w:r>
            <w:r w:rsidRPr="003617F6">
              <w:t>np. instalacje OZE, zakup niskoemisyjnych środków transportu.</w:t>
            </w:r>
          </w:p>
          <w:p w14:paraId="4989BDFF" w14:textId="5E7F0491" w:rsidR="00210869" w:rsidRPr="003617F6" w:rsidRDefault="00210869" w:rsidP="00210869">
            <w:pPr>
              <w:spacing w:after="0" w:line="240" w:lineRule="auto"/>
            </w:pPr>
            <w:r w:rsidRPr="003617F6">
              <w:t>W celu aktywizacji postaw proekologicznych mieszkańców</w:t>
            </w:r>
            <w:r w:rsidR="00372731" w:rsidRPr="003617F6">
              <w:t xml:space="preserve"> </w:t>
            </w:r>
            <w:r w:rsidRPr="003617F6">
              <w:t xml:space="preserve">powinny </w:t>
            </w:r>
            <w:r w:rsidR="00D35BBD">
              <w:br/>
            </w:r>
            <w:r w:rsidRPr="003617F6">
              <w:t xml:space="preserve">być prowadzone </w:t>
            </w:r>
            <w:r w:rsidR="003617F6">
              <w:t xml:space="preserve">systematyczne </w:t>
            </w:r>
            <w:r w:rsidRPr="003617F6">
              <w:t>działania edukacyjne skierowane do:</w:t>
            </w:r>
          </w:p>
          <w:p w14:paraId="59AD8F54" w14:textId="73B63FD5" w:rsidR="00210869" w:rsidRPr="003617F6" w:rsidRDefault="00210869" w:rsidP="003617F6">
            <w:pPr>
              <w:pStyle w:val="Akapitzlist"/>
              <w:numPr>
                <w:ilvl w:val="0"/>
                <w:numId w:val="45"/>
              </w:numPr>
              <w:spacing w:after="0" w:line="240" w:lineRule="auto"/>
            </w:pPr>
            <w:r w:rsidRPr="003617F6">
              <w:t>dzieci i młodzieży np. konkursy szkolne, lekcje i warsztaty</w:t>
            </w:r>
            <w:r w:rsidR="00372731" w:rsidRPr="003617F6">
              <w:t xml:space="preserve"> </w:t>
            </w:r>
            <w:r w:rsidRPr="003617F6">
              <w:t xml:space="preserve">tematyczne, </w:t>
            </w:r>
          </w:p>
          <w:p w14:paraId="7B227946" w14:textId="49DF06A5" w:rsidR="000C1268" w:rsidRPr="003617F6" w:rsidRDefault="00210869" w:rsidP="003617F6">
            <w:pPr>
              <w:pStyle w:val="Akapitzlist"/>
              <w:numPr>
                <w:ilvl w:val="0"/>
                <w:numId w:val="45"/>
              </w:numPr>
              <w:spacing w:after="0" w:line="240" w:lineRule="auto"/>
            </w:pPr>
            <w:r w:rsidRPr="003617F6">
              <w:t>mieszkańców i przedsiębiorców gminy</w:t>
            </w:r>
            <w:r w:rsidR="00372731" w:rsidRPr="003617F6">
              <w:t xml:space="preserve"> </w:t>
            </w:r>
            <w:r w:rsidRPr="003617F6">
              <w:t xml:space="preserve">np. kampanie informacyjne </w:t>
            </w:r>
            <w:r w:rsidR="00D35BBD">
              <w:br/>
            </w:r>
            <w:r w:rsidRPr="003617F6">
              <w:t>w zakresie bonifikat i korzyści związanych z zakupem pojazdów elektrycznych),</w:t>
            </w:r>
          </w:p>
          <w:p w14:paraId="1D699BD0" w14:textId="0C0EB33F" w:rsidR="00210869" w:rsidRPr="003617F6" w:rsidRDefault="003617F6" w:rsidP="003617F6">
            <w:pPr>
              <w:pStyle w:val="Akapitzlist"/>
              <w:numPr>
                <w:ilvl w:val="0"/>
                <w:numId w:val="45"/>
              </w:numPr>
              <w:spacing w:after="0" w:line="240" w:lineRule="auto"/>
            </w:pPr>
            <w:r>
              <w:t>p</w:t>
            </w:r>
            <w:r w:rsidR="00210869" w:rsidRPr="003617F6">
              <w:t xml:space="preserve">racowników urzędu, np. wyjazdy studyjne, uczestnictwo </w:t>
            </w:r>
            <w:r w:rsidR="00D35BBD">
              <w:br/>
            </w:r>
            <w:r w:rsidR="00210869" w:rsidRPr="003617F6">
              <w:t>w konferencjach).</w:t>
            </w:r>
          </w:p>
          <w:p w14:paraId="01011635" w14:textId="1D571C1E" w:rsidR="007660F6" w:rsidRPr="003617F6" w:rsidRDefault="007660F6" w:rsidP="00210869">
            <w:pPr>
              <w:spacing w:after="0" w:line="240" w:lineRule="auto"/>
              <w:rPr>
                <w:rFonts w:cs="Calibri"/>
                <w:lang w:eastAsia="pl-PL"/>
              </w:rPr>
            </w:pPr>
            <w:r w:rsidRPr="003617F6">
              <w:rPr>
                <w:rFonts w:cs="Calibri"/>
                <w:lang w:eastAsia="pl-PL"/>
              </w:rPr>
              <w:t xml:space="preserve">W ramach działań promocyjnych planowane jest wykorzystywanie różnorodnych i nowoczesnych technik informacyjnych oraz działań plenerowych np. </w:t>
            </w:r>
            <w:r w:rsidR="00D35BBD">
              <w:rPr>
                <w:rFonts w:cs="Calibri"/>
                <w:lang w:eastAsia="pl-PL"/>
              </w:rPr>
              <w:t>b</w:t>
            </w:r>
            <w:r w:rsidRPr="003617F6">
              <w:rPr>
                <w:rFonts w:cs="Calibri"/>
                <w:lang w:eastAsia="pl-PL"/>
              </w:rPr>
              <w:t xml:space="preserve">udowa ścieżek edukacyjnych dotyczących </w:t>
            </w:r>
            <w:proofErr w:type="spellStart"/>
            <w:r w:rsidRPr="003617F6">
              <w:rPr>
                <w:rFonts w:cs="Calibri"/>
                <w:lang w:eastAsia="pl-PL"/>
              </w:rPr>
              <w:t>elektromobilności</w:t>
            </w:r>
            <w:proofErr w:type="spellEnd"/>
            <w:r w:rsidRPr="003617F6">
              <w:rPr>
                <w:rFonts w:cs="Calibri"/>
                <w:lang w:eastAsia="pl-PL"/>
              </w:rPr>
              <w:t>,</w:t>
            </w:r>
            <w:r w:rsidR="00372731" w:rsidRPr="003617F6">
              <w:rPr>
                <w:rFonts w:cs="Calibri"/>
                <w:lang w:eastAsia="pl-PL"/>
              </w:rPr>
              <w:t xml:space="preserve"> </w:t>
            </w:r>
            <w:r w:rsidRPr="003617F6">
              <w:rPr>
                <w:rFonts w:cs="Calibri"/>
                <w:lang w:eastAsia="pl-PL"/>
              </w:rPr>
              <w:t>w tym rozwiązań małej architektury.</w:t>
            </w:r>
          </w:p>
          <w:p w14:paraId="1B80F184" w14:textId="31DE7D2C" w:rsidR="00B95511" w:rsidRPr="003617F6" w:rsidRDefault="00B95511" w:rsidP="00210869">
            <w:pPr>
              <w:spacing w:after="0" w:line="240" w:lineRule="auto"/>
              <w:rPr>
                <w:rFonts w:cs="Calibri"/>
              </w:rPr>
            </w:pPr>
            <w:r w:rsidRPr="003617F6">
              <w:rPr>
                <w:rFonts w:cs="Calibri"/>
              </w:rPr>
              <w:t xml:space="preserve">Dobrym przykładem promocji </w:t>
            </w:r>
            <w:proofErr w:type="spellStart"/>
            <w:r w:rsidRPr="003617F6">
              <w:rPr>
                <w:rFonts w:cs="Calibri"/>
              </w:rPr>
              <w:t>elektromobilności</w:t>
            </w:r>
            <w:proofErr w:type="spellEnd"/>
            <w:r w:rsidRPr="003617F6">
              <w:rPr>
                <w:rFonts w:cs="Calibri"/>
              </w:rPr>
              <w:t xml:space="preserve"> jest również promowanie standardów </w:t>
            </w:r>
            <w:proofErr w:type="spellStart"/>
            <w:r w:rsidRPr="003617F6">
              <w:rPr>
                <w:rFonts w:cs="Calibri"/>
              </w:rPr>
              <w:t>elektromobilności</w:t>
            </w:r>
            <w:proofErr w:type="spellEnd"/>
            <w:r w:rsidRPr="003617F6">
              <w:rPr>
                <w:rFonts w:cs="Calibri"/>
              </w:rPr>
              <w:t xml:space="preserve"> przy realizacji usług transportu zbiorowego </w:t>
            </w:r>
            <w:r w:rsidR="00D35BBD">
              <w:rPr>
                <w:rFonts w:cs="Calibri"/>
              </w:rPr>
              <w:br/>
            </w:r>
            <w:r w:rsidRPr="003617F6">
              <w:rPr>
                <w:rFonts w:cs="Calibri"/>
              </w:rPr>
              <w:t>w Gminie oraz na terenie Powiatu.</w:t>
            </w:r>
          </w:p>
          <w:p w14:paraId="1B923CC1" w14:textId="778B4770" w:rsidR="007660F6" w:rsidRPr="003617F6" w:rsidRDefault="007660F6" w:rsidP="00210869">
            <w:pPr>
              <w:spacing w:after="0" w:line="240" w:lineRule="auto"/>
            </w:pPr>
          </w:p>
        </w:tc>
      </w:tr>
    </w:tbl>
    <w:p w14:paraId="091B78F6" w14:textId="7DC5874F" w:rsidR="000C1268" w:rsidRDefault="000C1268" w:rsidP="000C1268">
      <w:pPr>
        <w:pStyle w:val="rdo"/>
      </w:pPr>
      <w:r w:rsidRPr="00B27323">
        <w:t xml:space="preserve">Źródło: </w:t>
      </w:r>
      <w:r>
        <w:t>opracowanie własne</w:t>
      </w:r>
      <w:r w:rsidR="00D35BBD">
        <w:t>.</w:t>
      </w:r>
    </w:p>
    <w:p w14:paraId="7725E633" w14:textId="592B1725" w:rsidR="000C59BD" w:rsidRDefault="000C59BD" w:rsidP="000C1268">
      <w:pPr>
        <w:pStyle w:val="rdo"/>
      </w:pPr>
    </w:p>
    <w:p w14:paraId="713DC0E0" w14:textId="6AC36C3A" w:rsidR="006D44BB" w:rsidRPr="00B45BD5" w:rsidRDefault="006D44BB" w:rsidP="00B45BD5">
      <w:pPr>
        <w:rPr>
          <w:sz w:val="18"/>
          <w:szCs w:val="18"/>
        </w:rPr>
      </w:pPr>
      <w:bookmarkStart w:id="990" w:name="_Toc469763810"/>
    </w:p>
    <w:p w14:paraId="691D3939" w14:textId="18D74C95" w:rsidR="003F1324" w:rsidRDefault="003F1324" w:rsidP="00823AF7">
      <w:pPr>
        <w:pStyle w:val="Nagwek2"/>
        <w:framePr w:wrap="notBeside"/>
      </w:pPr>
      <w:bookmarkStart w:id="991" w:name="_Toc86305145"/>
      <w:bookmarkStart w:id="992" w:name="_Toc469779078"/>
      <w:r w:rsidRPr="00823AF7">
        <w:lastRenderedPageBreak/>
        <w:t>Komplementarność</w:t>
      </w:r>
      <w:r w:rsidRPr="00740373">
        <w:t xml:space="preserve"> </w:t>
      </w:r>
      <w:r w:rsidR="00A232EB">
        <w:t xml:space="preserve">zaplanowanych </w:t>
      </w:r>
      <w:r w:rsidRPr="00740373">
        <w:t>działań</w:t>
      </w:r>
      <w:bookmarkEnd w:id="991"/>
      <w:r w:rsidRPr="00740373">
        <w:t xml:space="preserve"> </w:t>
      </w:r>
      <w:bookmarkEnd w:id="990"/>
      <w:bookmarkEnd w:id="992"/>
    </w:p>
    <w:p w14:paraId="2E9C11D2" w14:textId="133BFE22" w:rsidR="00A232EB" w:rsidRDefault="00A232EB" w:rsidP="00B45BD5">
      <w:r>
        <w:t>Strategia</w:t>
      </w:r>
      <w:r w:rsidR="003F1324">
        <w:t xml:space="preserve"> </w:t>
      </w:r>
      <w:proofErr w:type="spellStart"/>
      <w:r>
        <w:t>elektromobilności</w:t>
      </w:r>
      <w:proofErr w:type="spellEnd"/>
      <w:r w:rsidR="003F1324">
        <w:t xml:space="preserve"> spełnia wymogi komplementarności. Podstawowe wymiary „wzajemnego uzupełniania się” elementów programu</w:t>
      </w:r>
      <w:r>
        <w:t>.</w:t>
      </w:r>
      <w:r w:rsidR="00D35BBD">
        <w:t xml:space="preserve"> </w:t>
      </w:r>
      <w:r w:rsidR="00823AF7" w:rsidRPr="00461D5F">
        <w:t>Wzajemne powi</w:t>
      </w:r>
      <w:r w:rsidR="00823AF7">
        <w:t>ązania uwidoczniają</w:t>
      </w:r>
      <w:r w:rsidR="00EC5416">
        <w:t xml:space="preserve"> </w:t>
      </w:r>
      <w:r w:rsidR="00823AF7">
        <w:t>się przy porównaniach</w:t>
      </w:r>
      <w:r w:rsidR="00EC5416">
        <w:t xml:space="preserve"> </w:t>
      </w:r>
      <w:r w:rsidR="00823AF7">
        <w:t xml:space="preserve">głównych problemów identyfikowanych w części diagnostycznej z celami </w:t>
      </w:r>
      <w:r>
        <w:t xml:space="preserve">Strategii </w:t>
      </w:r>
      <w:proofErr w:type="spellStart"/>
      <w:r>
        <w:t>Elektromobilności</w:t>
      </w:r>
      <w:proofErr w:type="spellEnd"/>
      <w:r w:rsidR="00823AF7">
        <w:t xml:space="preserve"> </w:t>
      </w:r>
      <w:r w:rsidR="00A04E0A">
        <w:br/>
      </w:r>
      <w:r w:rsidR="00823AF7">
        <w:t xml:space="preserve">i informacjami o projektach włączonych do programu. </w:t>
      </w:r>
    </w:p>
    <w:p w14:paraId="220E175C" w14:textId="3465E8FF" w:rsidR="00D35BBD" w:rsidRDefault="00823AF7" w:rsidP="00D35BBD">
      <w:r>
        <w:t>W</w:t>
      </w:r>
      <w:r w:rsidR="00A232EB">
        <w:t xml:space="preserve"> poniższej </w:t>
      </w:r>
      <w:r>
        <w:t>tabeli podano rozszerzony wykaz problemów (z odniesieniem do źródeł danych), przypisując im główne cele i projekty ujęte w programie</w:t>
      </w:r>
      <w:r w:rsidR="00D35BBD">
        <w:t>.</w:t>
      </w:r>
    </w:p>
    <w:p w14:paraId="35FDAA02" w14:textId="6DB822A2" w:rsidR="00823AF7" w:rsidRDefault="00823AF7" w:rsidP="00D35BBD">
      <w:bookmarkStart w:id="993" w:name="_Toc86318866"/>
      <w:r w:rsidRPr="00E31267">
        <w:t xml:space="preserve">Tabela </w:t>
      </w:r>
      <w:fldSimple w:instr=" SEQ Tabela \* ARABIC ">
        <w:r w:rsidR="006E0495">
          <w:rPr>
            <w:noProof/>
          </w:rPr>
          <w:t>12</w:t>
        </w:r>
      </w:fldSimple>
      <w:r w:rsidR="000D1343">
        <w:rPr>
          <w:noProof/>
        </w:rPr>
        <w:t>.</w:t>
      </w:r>
      <w:r>
        <w:t xml:space="preserve"> Komplementarność</w:t>
      </w:r>
      <w:r w:rsidR="00967BDE">
        <w:t xml:space="preserve"> </w:t>
      </w:r>
      <w:r>
        <w:t>projektów i kierunków działań /celów strategicznych i operacyjnych</w:t>
      </w:r>
      <w:r w:rsidR="00A04E0A">
        <w:t>.</w:t>
      </w:r>
      <w:bookmarkEnd w:id="993"/>
    </w:p>
    <w:tbl>
      <w:tblPr>
        <w:tblW w:w="821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562"/>
        <w:gridCol w:w="2433"/>
        <w:gridCol w:w="1305"/>
        <w:gridCol w:w="1306"/>
        <w:gridCol w:w="1305"/>
        <w:gridCol w:w="1306"/>
      </w:tblGrid>
      <w:tr w:rsidR="004D7A1E" w:rsidRPr="00DE6E79" w14:paraId="10E067B0" w14:textId="74F6B95E" w:rsidTr="006229F5">
        <w:trPr>
          <w:trHeight w:val="300"/>
          <w:tblHeader/>
          <w:jc w:val="center"/>
        </w:trPr>
        <w:tc>
          <w:tcPr>
            <w:tcW w:w="562" w:type="dxa"/>
            <w:vMerge w:val="restart"/>
            <w:shd w:val="clear" w:color="auto" w:fill="00B050"/>
            <w:noWrap/>
            <w:vAlign w:val="center"/>
            <w:hideMark/>
          </w:tcPr>
          <w:p w14:paraId="5F6FE92A" w14:textId="77777777" w:rsidR="004D7A1E" w:rsidRPr="007F748F" w:rsidRDefault="004D7A1E" w:rsidP="004D7A1E">
            <w:pPr>
              <w:spacing w:after="0" w:line="240" w:lineRule="auto"/>
              <w:jc w:val="center"/>
              <w:rPr>
                <w:rFonts w:eastAsia="Times New Roman" w:cstheme="minorHAnsi"/>
                <w:b/>
                <w:color w:val="FFFFFF" w:themeColor="background1"/>
                <w:sz w:val="16"/>
                <w:szCs w:val="16"/>
                <w:lang w:eastAsia="pl-PL"/>
              </w:rPr>
            </w:pPr>
            <w:r w:rsidRPr="007F748F">
              <w:rPr>
                <w:rFonts w:eastAsia="Times New Roman" w:cstheme="minorHAnsi"/>
                <w:b/>
                <w:color w:val="FFFFFF" w:themeColor="background1"/>
                <w:sz w:val="16"/>
                <w:szCs w:val="16"/>
                <w:lang w:eastAsia="pl-PL"/>
              </w:rPr>
              <w:t>Lp.</w:t>
            </w:r>
          </w:p>
        </w:tc>
        <w:tc>
          <w:tcPr>
            <w:tcW w:w="2433" w:type="dxa"/>
            <w:vMerge w:val="restart"/>
            <w:shd w:val="clear" w:color="auto" w:fill="00B050"/>
            <w:vAlign w:val="center"/>
          </w:tcPr>
          <w:p w14:paraId="47793097" w14:textId="5EC71D6E"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r w:rsidRPr="007F748F">
              <w:rPr>
                <w:rFonts w:eastAsia="Times New Roman" w:cstheme="minorHAnsi"/>
                <w:b/>
                <w:color w:val="FFFFFF" w:themeColor="background1"/>
                <w:sz w:val="14"/>
                <w:szCs w:val="14"/>
                <w:lang w:eastAsia="pl-PL"/>
              </w:rPr>
              <w:t>Nazwa projektu</w:t>
            </w:r>
          </w:p>
        </w:tc>
        <w:tc>
          <w:tcPr>
            <w:tcW w:w="1305" w:type="dxa"/>
            <w:vMerge w:val="restart"/>
            <w:shd w:val="clear" w:color="auto" w:fill="00B050"/>
            <w:vAlign w:val="center"/>
          </w:tcPr>
          <w:p w14:paraId="29F98AD9" w14:textId="77777777" w:rsidR="005F11B7" w:rsidRDefault="004D7A1E" w:rsidP="005F11B7">
            <w:pPr>
              <w:spacing w:after="0" w:line="240" w:lineRule="auto"/>
              <w:jc w:val="center"/>
              <w:rPr>
                <w:rFonts w:eastAsia="Times New Roman" w:cstheme="minorHAnsi"/>
                <w:b/>
                <w:color w:val="FFFFFF" w:themeColor="background1"/>
                <w:sz w:val="14"/>
                <w:szCs w:val="14"/>
                <w:lang w:eastAsia="pl-PL"/>
              </w:rPr>
            </w:pPr>
            <w:r>
              <w:rPr>
                <w:rFonts w:eastAsia="Times New Roman" w:cstheme="minorHAnsi"/>
                <w:b/>
                <w:color w:val="FFFFFF" w:themeColor="background1"/>
                <w:sz w:val="14"/>
                <w:szCs w:val="14"/>
                <w:lang w:eastAsia="pl-PL"/>
              </w:rPr>
              <w:t xml:space="preserve">C1. </w:t>
            </w:r>
          </w:p>
          <w:p w14:paraId="6B4F45EE" w14:textId="0FF0F527" w:rsidR="004D7A1E" w:rsidRPr="007F748F" w:rsidRDefault="004D7A1E" w:rsidP="005F11B7">
            <w:pPr>
              <w:spacing w:after="0" w:line="240" w:lineRule="auto"/>
              <w:jc w:val="center"/>
              <w:rPr>
                <w:rFonts w:eastAsia="Times New Roman" w:cstheme="minorHAnsi"/>
                <w:b/>
                <w:color w:val="FFFFFF" w:themeColor="background1"/>
                <w:sz w:val="14"/>
                <w:szCs w:val="14"/>
                <w:lang w:eastAsia="pl-PL"/>
              </w:rPr>
            </w:pPr>
            <w:r w:rsidRPr="004D7A1E">
              <w:rPr>
                <w:rFonts w:eastAsia="Times New Roman" w:cstheme="minorHAnsi"/>
                <w:b/>
                <w:color w:val="FFFFFF" w:themeColor="background1"/>
                <w:sz w:val="14"/>
                <w:szCs w:val="14"/>
                <w:lang w:eastAsia="pl-PL"/>
              </w:rPr>
              <w:t xml:space="preserve">Wprowadzenie warunków dla rozwoju </w:t>
            </w:r>
            <w:proofErr w:type="spellStart"/>
            <w:r w:rsidRPr="004D7A1E">
              <w:rPr>
                <w:rFonts w:eastAsia="Times New Roman" w:cstheme="minorHAnsi"/>
                <w:b/>
                <w:color w:val="FFFFFF" w:themeColor="background1"/>
                <w:sz w:val="14"/>
                <w:szCs w:val="14"/>
                <w:lang w:eastAsia="pl-PL"/>
              </w:rPr>
              <w:t>elektromobilności</w:t>
            </w:r>
            <w:proofErr w:type="spellEnd"/>
            <w:r w:rsidRPr="004D7A1E">
              <w:rPr>
                <w:rFonts w:eastAsia="Times New Roman" w:cstheme="minorHAnsi"/>
                <w:b/>
                <w:color w:val="FFFFFF" w:themeColor="background1"/>
                <w:sz w:val="14"/>
                <w:szCs w:val="14"/>
                <w:lang w:eastAsia="pl-PL"/>
              </w:rPr>
              <w:t xml:space="preserve"> w gminie.</w:t>
            </w:r>
          </w:p>
        </w:tc>
        <w:tc>
          <w:tcPr>
            <w:tcW w:w="1306" w:type="dxa"/>
            <w:vMerge w:val="restart"/>
            <w:shd w:val="clear" w:color="auto" w:fill="00B050"/>
            <w:vAlign w:val="center"/>
          </w:tcPr>
          <w:p w14:paraId="591ADE0C" w14:textId="77777777" w:rsidR="005F11B7" w:rsidRDefault="004D7A1E" w:rsidP="005F11B7">
            <w:pPr>
              <w:spacing w:after="0" w:line="240" w:lineRule="auto"/>
              <w:jc w:val="center"/>
              <w:rPr>
                <w:rFonts w:eastAsia="Times New Roman" w:cstheme="minorHAnsi"/>
                <w:b/>
                <w:color w:val="FFFFFF" w:themeColor="background1"/>
                <w:sz w:val="14"/>
                <w:szCs w:val="14"/>
                <w:lang w:eastAsia="pl-PL"/>
              </w:rPr>
            </w:pPr>
            <w:r>
              <w:rPr>
                <w:rFonts w:eastAsia="Times New Roman" w:cstheme="minorHAnsi"/>
                <w:b/>
                <w:color w:val="FFFFFF" w:themeColor="background1"/>
                <w:sz w:val="14"/>
                <w:szCs w:val="14"/>
                <w:lang w:eastAsia="pl-PL"/>
              </w:rPr>
              <w:t>C2</w:t>
            </w:r>
            <w:r w:rsidR="005F11B7">
              <w:rPr>
                <w:rFonts w:eastAsia="Times New Roman" w:cstheme="minorHAnsi"/>
                <w:b/>
                <w:color w:val="FFFFFF" w:themeColor="background1"/>
                <w:sz w:val="14"/>
                <w:szCs w:val="14"/>
                <w:lang w:eastAsia="pl-PL"/>
              </w:rPr>
              <w:t xml:space="preserve">. </w:t>
            </w:r>
          </w:p>
          <w:p w14:paraId="61FD0B4F" w14:textId="7D9B353F" w:rsidR="004D7A1E" w:rsidRPr="007F748F" w:rsidRDefault="004D7A1E" w:rsidP="005F11B7">
            <w:pPr>
              <w:spacing w:after="0" w:line="240" w:lineRule="auto"/>
              <w:jc w:val="center"/>
              <w:rPr>
                <w:rFonts w:eastAsia="Times New Roman" w:cstheme="minorHAnsi"/>
                <w:b/>
                <w:color w:val="FFFFFF" w:themeColor="background1"/>
                <w:sz w:val="14"/>
                <w:szCs w:val="14"/>
                <w:lang w:eastAsia="pl-PL"/>
              </w:rPr>
            </w:pPr>
            <w:r w:rsidRPr="004D7A1E">
              <w:rPr>
                <w:rFonts w:eastAsia="Times New Roman" w:cstheme="minorHAnsi"/>
                <w:b/>
                <w:color w:val="FFFFFF" w:themeColor="background1"/>
                <w:sz w:val="14"/>
                <w:szCs w:val="14"/>
                <w:lang w:eastAsia="pl-PL"/>
              </w:rPr>
              <w:t>Stworzenie sieci transportowej  przyjaznej dla pojazdów elektrycznych w Gminie i jej bezpośrednim otoczeniu</w:t>
            </w:r>
            <w:r w:rsidR="005F11B7">
              <w:rPr>
                <w:rFonts w:eastAsia="Times New Roman" w:cstheme="minorHAnsi"/>
                <w:b/>
                <w:color w:val="FFFFFF" w:themeColor="background1"/>
                <w:sz w:val="14"/>
                <w:szCs w:val="14"/>
                <w:lang w:eastAsia="pl-PL"/>
              </w:rPr>
              <w:t>.</w:t>
            </w:r>
          </w:p>
        </w:tc>
        <w:tc>
          <w:tcPr>
            <w:tcW w:w="1305" w:type="dxa"/>
            <w:vMerge w:val="restart"/>
            <w:shd w:val="clear" w:color="auto" w:fill="00B050"/>
            <w:vAlign w:val="center"/>
          </w:tcPr>
          <w:p w14:paraId="2407B045" w14:textId="71136405" w:rsidR="004D7A1E" w:rsidRPr="007F748F" w:rsidRDefault="005F11B7" w:rsidP="005F11B7">
            <w:pPr>
              <w:spacing w:after="0" w:line="240" w:lineRule="auto"/>
              <w:jc w:val="center"/>
              <w:rPr>
                <w:rFonts w:eastAsia="Times New Roman" w:cstheme="minorHAnsi"/>
                <w:b/>
                <w:color w:val="FFFFFF" w:themeColor="background1"/>
                <w:sz w:val="14"/>
                <w:szCs w:val="14"/>
                <w:lang w:eastAsia="pl-PL"/>
              </w:rPr>
            </w:pPr>
            <w:r>
              <w:rPr>
                <w:rFonts w:eastAsia="Times New Roman" w:cstheme="minorHAnsi"/>
                <w:b/>
                <w:color w:val="FFFFFF" w:themeColor="background1"/>
                <w:sz w:val="14"/>
                <w:szCs w:val="14"/>
                <w:lang w:eastAsia="pl-PL"/>
              </w:rPr>
              <w:t>C3. U</w:t>
            </w:r>
            <w:r w:rsidR="004D7A1E" w:rsidRPr="004D7A1E">
              <w:rPr>
                <w:rFonts w:eastAsia="Times New Roman" w:cstheme="minorHAnsi"/>
                <w:b/>
                <w:color w:val="FFFFFF" w:themeColor="background1"/>
                <w:sz w:val="14"/>
                <w:szCs w:val="14"/>
                <w:lang w:eastAsia="pl-PL"/>
              </w:rPr>
              <w:t xml:space="preserve">powszechnienie </w:t>
            </w:r>
            <w:proofErr w:type="spellStart"/>
            <w:r w:rsidR="004D7A1E" w:rsidRPr="004D7A1E">
              <w:rPr>
                <w:rFonts w:eastAsia="Times New Roman" w:cstheme="minorHAnsi"/>
                <w:b/>
                <w:color w:val="FFFFFF" w:themeColor="background1"/>
                <w:sz w:val="14"/>
                <w:szCs w:val="14"/>
                <w:lang w:eastAsia="pl-PL"/>
              </w:rPr>
              <w:t>elektromobilności</w:t>
            </w:r>
            <w:proofErr w:type="spellEnd"/>
            <w:r w:rsidR="004D7A1E" w:rsidRPr="004D7A1E">
              <w:rPr>
                <w:rFonts w:eastAsia="Times New Roman" w:cstheme="minorHAnsi"/>
                <w:b/>
                <w:color w:val="FFFFFF" w:themeColor="background1"/>
                <w:sz w:val="14"/>
                <w:szCs w:val="14"/>
                <w:lang w:eastAsia="pl-PL"/>
              </w:rPr>
              <w:t xml:space="preserve"> wśród mieszkańców.</w:t>
            </w:r>
          </w:p>
        </w:tc>
        <w:tc>
          <w:tcPr>
            <w:tcW w:w="1306" w:type="dxa"/>
            <w:vMerge w:val="restart"/>
            <w:shd w:val="clear" w:color="auto" w:fill="00B050"/>
            <w:vAlign w:val="center"/>
          </w:tcPr>
          <w:p w14:paraId="0CB2538D" w14:textId="77777777" w:rsidR="005F11B7" w:rsidRDefault="005F11B7" w:rsidP="005F11B7">
            <w:pPr>
              <w:spacing w:after="0" w:line="240" w:lineRule="auto"/>
              <w:jc w:val="center"/>
              <w:rPr>
                <w:rFonts w:eastAsia="Times New Roman" w:cstheme="minorHAnsi"/>
                <w:b/>
                <w:color w:val="FFFFFF" w:themeColor="background1"/>
                <w:sz w:val="14"/>
                <w:szCs w:val="14"/>
                <w:lang w:eastAsia="pl-PL"/>
              </w:rPr>
            </w:pPr>
            <w:r>
              <w:rPr>
                <w:rFonts w:eastAsia="Times New Roman" w:cstheme="minorHAnsi"/>
                <w:b/>
                <w:color w:val="FFFFFF" w:themeColor="background1"/>
                <w:sz w:val="14"/>
                <w:szCs w:val="14"/>
                <w:lang w:eastAsia="pl-PL"/>
              </w:rPr>
              <w:t xml:space="preserve">C4. </w:t>
            </w:r>
          </w:p>
          <w:p w14:paraId="0387A433" w14:textId="76C55DF4" w:rsidR="004D7A1E" w:rsidRPr="007F748F" w:rsidRDefault="004D7A1E" w:rsidP="005F11B7">
            <w:pPr>
              <w:spacing w:after="0" w:line="240" w:lineRule="auto"/>
              <w:jc w:val="center"/>
              <w:rPr>
                <w:rFonts w:eastAsia="Times New Roman" w:cstheme="minorHAnsi"/>
                <w:b/>
                <w:color w:val="FFFFFF" w:themeColor="background1"/>
                <w:sz w:val="14"/>
                <w:szCs w:val="14"/>
                <w:lang w:eastAsia="pl-PL"/>
              </w:rPr>
            </w:pPr>
            <w:r w:rsidRPr="004D7A1E">
              <w:rPr>
                <w:rFonts w:eastAsia="Times New Roman" w:cstheme="minorHAnsi"/>
                <w:b/>
                <w:color w:val="FFFFFF" w:themeColor="background1"/>
                <w:sz w:val="14"/>
                <w:szCs w:val="14"/>
                <w:lang w:eastAsia="pl-PL"/>
              </w:rPr>
              <w:t>Promocja różnych środków transportu opartych na napędzie elektrycznym (samochody, rowery, hulajnogi, inne).</w:t>
            </w:r>
          </w:p>
        </w:tc>
      </w:tr>
      <w:tr w:rsidR="004D7A1E" w:rsidRPr="00DE6E79" w14:paraId="002E2C00" w14:textId="7C05F2ED" w:rsidTr="006229F5">
        <w:trPr>
          <w:trHeight w:val="300"/>
          <w:tblHeader/>
          <w:jc w:val="center"/>
        </w:trPr>
        <w:tc>
          <w:tcPr>
            <w:tcW w:w="562" w:type="dxa"/>
            <w:vMerge/>
            <w:shd w:val="clear" w:color="auto" w:fill="00B050"/>
            <w:vAlign w:val="center"/>
            <w:hideMark/>
          </w:tcPr>
          <w:p w14:paraId="0BF68E00" w14:textId="77777777" w:rsidR="004D7A1E" w:rsidRPr="007F748F" w:rsidRDefault="004D7A1E" w:rsidP="004D7A1E">
            <w:pPr>
              <w:spacing w:after="0" w:line="240" w:lineRule="auto"/>
              <w:jc w:val="center"/>
              <w:rPr>
                <w:rFonts w:eastAsia="Times New Roman" w:cstheme="minorHAnsi"/>
                <w:b/>
                <w:color w:val="FFFFFF" w:themeColor="background1"/>
                <w:sz w:val="16"/>
                <w:szCs w:val="16"/>
                <w:lang w:eastAsia="pl-PL"/>
              </w:rPr>
            </w:pPr>
          </w:p>
        </w:tc>
        <w:tc>
          <w:tcPr>
            <w:tcW w:w="2433" w:type="dxa"/>
            <w:vMerge/>
            <w:shd w:val="clear" w:color="auto" w:fill="00B050"/>
            <w:vAlign w:val="center"/>
          </w:tcPr>
          <w:p w14:paraId="2181230E"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737B45C0" w14:textId="0F49E920"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17B79CC0" w14:textId="7CE36739"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259950CC"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3C9BCDF5" w14:textId="3BD7DEDF"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r>
      <w:tr w:rsidR="004D7A1E" w:rsidRPr="00DE6E79" w14:paraId="4D29A522" w14:textId="7F638BC9" w:rsidTr="006229F5">
        <w:trPr>
          <w:trHeight w:val="810"/>
          <w:tblHeader/>
          <w:jc w:val="center"/>
        </w:trPr>
        <w:tc>
          <w:tcPr>
            <w:tcW w:w="562" w:type="dxa"/>
            <w:vMerge/>
            <w:shd w:val="clear" w:color="auto" w:fill="00B050"/>
            <w:vAlign w:val="center"/>
            <w:hideMark/>
          </w:tcPr>
          <w:p w14:paraId="065ABB3E" w14:textId="77777777" w:rsidR="004D7A1E" w:rsidRPr="007F748F" w:rsidRDefault="004D7A1E" w:rsidP="004D7A1E">
            <w:pPr>
              <w:spacing w:after="0" w:line="240" w:lineRule="auto"/>
              <w:jc w:val="center"/>
              <w:rPr>
                <w:rFonts w:eastAsia="Times New Roman" w:cstheme="minorHAnsi"/>
                <w:b/>
                <w:color w:val="FFFFFF" w:themeColor="background1"/>
                <w:sz w:val="16"/>
                <w:szCs w:val="16"/>
                <w:lang w:eastAsia="pl-PL"/>
              </w:rPr>
            </w:pPr>
          </w:p>
        </w:tc>
        <w:tc>
          <w:tcPr>
            <w:tcW w:w="2433" w:type="dxa"/>
            <w:vMerge/>
            <w:shd w:val="clear" w:color="auto" w:fill="00B050"/>
            <w:vAlign w:val="center"/>
          </w:tcPr>
          <w:p w14:paraId="656D4CD1"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5530C225" w14:textId="722A8CED"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32F06E0E" w14:textId="6E52462F"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508293DF"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66E25926" w14:textId="582C6B35"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r>
      <w:tr w:rsidR="004D7A1E" w:rsidRPr="00DE6E79" w14:paraId="7A694879" w14:textId="17CD6648" w:rsidTr="006229F5">
        <w:trPr>
          <w:trHeight w:val="300"/>
          <w:tblHeader/>
          <w:jc w:val="center"/>
        </w:trPr>
        <w:tc>
          <w:tcPr>
            <w:tcW w:w="562" w:type="dxa"/>
            <w:vMerge/>
            <w:shd w:val="clear" w:color="auto" w:fill="00B050"/>
            <w:vAlign w:val="center"/>
            <w:hideMark/>
          </w:tcPr>
          <w:p w14:paraId="51B0D52E" w14:textId="77777777" w:rsidR="004D7A1E" w:rsidRPr="007F748F" w:rsidRDefault="004D7A1E" w:rsidP="004D7A1E">
            <w:pPr>
              <w:spacing w:after="0" w:line="240" w:lineRule="auto"/>
              <w:jc w:val="center"/>
              <w:rPr>
                <w:rFonts w:eastAsia="Times New Roman" w:cstheme="minorHAnsi"/>
                <w:b/>
                <w:color w:val="FFFFFF" w:themeColor="background1"/>
                <w:sz w:val="16"/>
                <w:szCs w:val="16"/>
                <w:lang w:eastAsia="pl-PL"/>
              </w:rPr>
            </w:pPr>
          </w:p>
        </w:tc>
        <w:tc>
          <w:tcPr>
            <w:tcW w:w="2433" w:type="dxa"/>
            <w:vMerge/>
            <w:shd w:val="clear" w:color="auto" w:fill="00B050"/>
            <w:vAlign w:val="center"/>
          </w:tcPr>
          <w:p w14:paraId="13C056A2"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4AD3CF83" w14:textId="2D28DD58"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354DCE66" w14:textId="7E432D66"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5" w:type="dxa"/>
            <w:vMerge/>
            <w:shd w:val="clear" w:color="auto" w:fill="00B050"/>
          </w:tcPr>
          <w:p w14:paraId="256DE15B" w14:textId="77777777"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c>
          <w:tcPr>
            <w:tcW w:w="1306" w:type="dxa"/>
            <w:vMerge/>
            <w:shd w:val="clear" w:color="auto" w:fill="00B050"/>
          </w:tcPr>
          <w:p w14:paraId="7DC57688" w14:textId="666AC0AD" w:rsidR="004D7A1E" w:rsidRPr="007F748F" w:rsidRDefault="004D7A1E" w:rsidP="004D7A1E">
            <w:pPr>
              <w:spacing w:after="0" w:line="240" w:lineRule="auto"/>
              <w:jc w:val="center"/>
              <w:rPr>
                <w:rFonts w:eastAsia="Times New Roman" w:cstheme="minorHAnsi"/>
                <w:b/>
                <w:color w:val="FFFFFF" w:themeColor="background1"/>
                <w:sz w:val="14"/>
                <w:szCs w:val="14"/>
                <w:lang w:eastAsia="pl-PL"/>
              </w:rPr>
            </w:pPr>
          </w:p>
        </w:tc>
      </w:tr>
      <w:tr w:rsidR="004D7A1E" w:rsidRPr="00DE6E79" w14:paraId="3CF13FED" w14:textId="607D989D" w:rsidTr="006229F5">
        <w:trPr>
          <w:trHeight w:val="510"/>
          <w:tblHeader/>
          <w:jc w:val="center"/>
        </w:trPr>
        <w:tc>
          <w:tcPr>
            <w:tcW w:w="562" w:type="dxa"/>
            <w:shd w:val="clear" w:color="auto" w:fill="auto"/>
            <w:noWrap/>
            <w:vAlign w:val="center"/>
            <w:hideMark/>
          </w:tcPr>
          <w:p w14:paraId="340E4A4F"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1</w:t>
            </w:r>
          </w:p>
        </w:tc>
        <w:tc>
          <w:tcPr>
            <w:tcW w:w="2433" w:type="dxa"/>
            <w:vAlign w:val="center"/>
          </w:tcPr>
          <w:p w14:paraId="13B10532" w14:textId="77777777" w:rsidR="00FF7BB4" w:rsidRPr="00FF7BB4" w:rsidRDefault="00FF7BB4" w:rsidP="00FF7BB4">
            <w:pPr>
              <w:spacing w:after="0"/>
              <w:jc w:val="left"/>
              <w:rPr>
                <w:sz w:val="16"/>
                <w:szCs w:val="16"/>
                <w:lang w:eastAsia="pl-PL"/>
              </w:rPr>
            </w:pPr>
            <w:r w:rsidRPr="00FF7BB4">
              <w:rPr>
                <w:sz w:val="16"/>
                <w:szCs w:val="16"/>
                <w:lang w:eastAsia="pl-PL"/>
              </w:rPr>
              <w:t xml:space="preserve">Budowa i rozwój sieci punktów ładowania pojazdów </w:t>
            </w:r>
          </w:p>
          <w:p w14:paraId="20707CD4" w14:textId="4BF6CB63" w:rsidR="004D7A1E" w:rsidRPr="00F03397" w:rsidRDefault="00FF7BB4" w:rsidP="00FF7BB4">
            <w:pPr>
              <w:spacing w:after="0"/>
              <w:jc w:val="left"/>
              <w:rPr>
                <w:sz w:val="16"/>
                <w:szCs w:val="16"/>
                <w:lang w:eastAsia="pl-PL"/>
              </w:rPr>
            </w:pPr>
            <w:r w:rsidRPr="00FF7BB4">
              <w:rPr>
                <w:sz w:val="16"/>
                <w:szCs w:val="16"/>
                <w:lang w:eastAsia="pl-PL"/>
              </w:rPr>
              <w:t>na terenie gminy (aut, rowerów) oraz budowa i rozwój wypożyczalni pojazdów elektrycznych</w:t>
            </w:r>
            <w:r>
              <w:rPr>
                <w:sz w:val="16"/>
                <w:szCs w:val="16"/>
                <w:lang w:eastAsia="pl-PL"/>
              </w:rPr>
              <w:t>.</w:t>
            </w:r>
          </w:p>
        </w:tc>
        <w:tc>
          <w:tcPr>
            <w:tcW w:w="1305" w:type="dxa"/>
            <w:vAlign w:val="center"/>
          </w:tcPr>
          <w:p w14:paraId="58696DD9" w14:textId="721DD5AD"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1B0E23FE" w14:textId="04F63511"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5" w:type="dxa"/>
            <w:vAlign w:val="center"/>
          </w:tcPr>
          <w:p w14:paraId="4368206D" w14:textId="050C845A"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79D297DF" w14:textId="4C3E169C"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1D673A7B" w14:textId="4348663A" w:rsidTr="006229F5">
        <w:trPr>
          <w:trHeight w:val="300"/>
          <w:tblHeader/>
          <w:jc w:val="center"/>
        </w:trPr>
        <w:tc>
          <w:tcPr>
            <w:tcW w:w="562" w:type="dxa"/>
            <w:shd w:val="clear" w:color="auto" w:fill="auto"/>
            <w:noWrap/>
            <w:vAlign w:val="center"/>
            <w:hideMark/>
          </w:tcPr>
          <w:p w14:paraId="0E2E29F0"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2</w:t>
            </w:r>
          </w:p>
        </w:tc>
        <w:tc>
          <w:tcPr>
            <w:tcW w:w="2433" w:type="dxa"/>
            <w:vAlign w:val="center"/>
          </w:tcPr>
          <w:p w14:paraId="3203BF5E" w14:textId="77777777" w:rsidR="006229F5" w:rsidRDefault="004D7A1E" w:rsidP="004D7A1E">
            <w:pPr>
              <w:spacing w:after="0"/>
              <w:jc w:val="left"/>
              <w:rPr>
                <w:sz w:val="16"/>
                <w:szCs w:val="16"/>
                <w:lang w:eastAsia="pl-PL"/>
              </w:rPr>
            </w:pPr>
            <w:r w:rsidRPr="00B95511">
              <w:rPr>
                <w:sz w:val="16"/>
                <w:szCs w:val="16"/>
                <w:lang w:eastAsia="pl-PL"/>
              </w:rPr>
              <w:t>Rozwój floty</w:t>
            </w:r>
            <w:r>
              <w:rPr>
                <w:sz w:val="16"/>
                <w:szCs w:val="16"/>
                <w:lang w:eastAsia="pl-PL"/>
              </w:rPr>
              <w:t xml:space="preserve"> </w:t>
            </w:r>
            <w:r w:rsidRPr="00B95511">
              <w:rPr>
                <w:sz w:val="16"/>
                <w:szCs w:val="16"/>
                <w:lang w:eastAsia="pl-PL"/>
              </w:rPr>
              <w:t xml:space="preserve">gminnej oraz floty komunikacji zbiorowej wraz </w:t>
            </w:r>
          </w:p>
          <w:p w14:paraId="1D141A84" w14:textId="04545313" w:rsidR="004D7A1E" w:rsidRPr="00B95511" w:rsidRDefault="004D7A1E" w:rsidP="004D7A1E">
            <w:pPr>
              <w:spacing w:after="0"/>
              <w:jc w:val="left"/>
              <w:rPr>
                <w:sz w:val="16"/>
                <w:szCs w:val="16"/>
                <w:lang w:eastAsia="pl-PL"/>
              </w:rPr>
            </w:pPr>
            <w:r w:rsidRPr="00B95511">
              <w:rPr>
                <w:sz w:val="16"/>
                <w:szCs w:val="16"/>
                <w:lang w:eastAsia="pl-PL"/>
              </w:rPr>
              <w:t>z systemem ładowania pojazdów na terenie gminy (aut, rowerów, autobusów, itp.)</w:t>
            </w:r>
            <w:r>
              <w:rPr>
                <w:sz w:val="16"/>
                <w:szCs w:val="16"/>
                <w:lang w:eastAsia="pl-PL"/>
              </w:rPr>
              <w:t xml:space="preserve"> </w:t>
            </w:r>
            <w:r w:rsidRPr="00B95511">
              <w:rPr>
                <w:sz w:val="16"/>
                <w:szCs w:val="16"/>
                <w:lang w:eastAsia="pl-PL"/>
              </w:rPr>
              <w:t xml:space="preserve"> </w:t>
            </w:r>
          </w:p>
        </w:tc>
        <w:tc>
          <w:tcPr>
            <w:tcW w:w="1305" w:type="dxa"/>
            <w:vAlign w:val="center"/>
          </w:tcPr>
          <w:p w14:paraId="4C8FD3BB" w14:textId="6B6544E7"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51575F98" w14:textId="2908A4F0" w:rsidR="004D7A1E" w:rsidRPr="005F11B7" w:rsidRDefault="004D7A1E" w:rsidP="005F11B7">
            <w:pPr>
              <w:spacing w:after="0"/>
              <w:jc w:val="center"/>
              <w:rPr>
                <w:b/>
                <w:bCs/>
                <w:color w:val="00B050"/>
                <w:sz w:val="24"/>
                <w:szCs w:val="24"/>
                <w:lang w:eastAsia="pl-PL"/>
              </w:rPr>
            </w:pPr>
          </w:p>
        </w:tc>
        <w:tc>
          <w:tcPr>
            <w:tcW w:w="1305" w:type="dxa"/>
            <w:vAlign w:val="center"/>
          </w:tcPr>
          <w:p w14:paraId="7501B9A4" w14:textId="6AF59BC2"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25C1B3A9" w14:textId="745E9135"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6AEDDFB3" w14:textId="03E1A8A0" w:rsidTr="006229F5">
        <w:trPr>
          <w:trHeight w:val="300"/>
          <w:tblHeader/>
          <w:jc w:val="center"/>
        </w:trPr>
        <w:tc>
          <w:tcPr>
            <w:tcW w:w="562" w:type="dxa"/>
            <w:shd w:val="clear" w:color="auto" w:fill="auto"/>
            <w:noWrap/>
            <w:vAlign w:val="center"/>
            <w:hideMark/>
          </w:tcPr>
          <w:p w14:paraId="1C3B4732"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3</w:t>
            </w:r>
          </w:p>
        </w:tc>
        <w:tc>
          <w:tcPr>
            <w:tcW w:w="2433" w:type="dxa"/>
            <w:vAlign w:val="center"/>
          </w:tcPr>
          <w:p w14:paraId="5B909656" w14:textId="611264FE" w:rsidR="004D7A1E" w:rsidRPr="00B95511" w:rsidRDefault="004D7A1E" w:rsidP="004D7A1E">
            <w:pPr>
              <w:spacing w:after="0"/>
              <w:jc w:val="left"/>
              <w:rPr>
                <w:sz w:val="16"/>
                <w:szCs w:val="16"/>
                <w:lang w:eastAsia="pl-PL"/>
              </w:rPr>
            </w:pPr>
            <w:r w:rsidRPr="00B95511">
              <w:rPr>
                <w:sz w:val="16"/>
                <w:szCs w:val="16"/>
                <w:lang w:eastAsia="pl-PL"/>
              </w:rPr>
              <w:t>Modernizacja sieci przystanków autobusowych</w:t>
            </w:r>
            <w:r w:rsidR="00FF7BB4">
              <w:rPr>
                <w:sz w:val="16"/>
                <w:szCs w:val="16"/>
                <w:lang w:eastAsia="pl-PL"/>
              </w:rPr>
              <w:t>.</w:t>
            </w:r>
          </w:p>
        </w:tc>
        <w:tc>
          <w:tcPr>
            <w:tcW w:w="1305" w:type="dxa"/>
            <w:vAlign w:val="center"/>
          </w:tcPr>
          <w:p w14:paraId="4227933B" w14:textId="2711539F" w:rsidR="004D7A1E" w:rsidRPr="005F11B7" w:rsidRDefault="005F11B7" w:rsidP="005F11B7">
            <w:pPr>
              <w:spacing w:after="0"/>
              <w:jc w:val="center"/>
              <w:rPr>
                <w:b/>
                <w:bCs/>
                <w:color w:val="00B050"/>
                <w:sz w:val="24"/>
                <w:szCs w:val="24"/>
                <w:lang w:eastAsia="pl-PL"/>
              </w:rPr>
            </w:pPr>
            <w:r w:rsidRPr="005F11B7">
              <w:rPr>
                <w:b/>
                <w:bCs/>
                <w:color w:val="808080" w:themeColor="background1" w:themeShade="80"/>
                <w:sz w:val="24"/>
                <w:szCs w:val="24"/>
                <w:lang w:eastAsia="pl-PL"/>
              </w:rPr>
              <w:t>X</w:t>
            </w:r>
          </w:p>
        </w:tc>
        <w:tc>
          <w:tcPr>
            <w:tcW w:w="1306" w:type="dxa"/>
            <w:vAlign w:val="center"/>
          </w:tcPr>
          <w:p w14:paraId="7FA070C2" w14:textId="49B30FE6"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5" w:type="dxa"/>
            <w:vAlign w:val="center"/>
          </w:tcPr>
          <w:p w14:paraId="37AF05AD" w14:textId="7A4B756E" w:rsidR="004D7A1E" w:rsidRPr="005F11B7" w:rsidRDefault="006229F5" w:rsidP="005F11B7">
            <w:pPr>
              <w:spacing w:after="0"/>
              <w:jc w:val="center"/>
              <w:rPr>
                <w:b/>
                <w:bCs/>
                <w:color w:val="00B050"/>
                <w:sz w:val="24"/>
                <w:szCs w:val="24"/>
                <w:lang w:eastAsia="pl-PL"/>
              </w:rPr>
            </w:pPr>
            <w:r w:rsidRPr="005F11B7">
              <w:rPr>
                <w:b/>
                <w:bCs/>
                <w:color w:val="808080" w:themeColor="background1" w:themeShade="80"/>
                <w:sz w:val="24"/>
                <w:szCs w:val="24"/>
                <w:lang w:eastAsia="pl-PL"/>
              </w:rPr>
              <w:t>X</w:t>
            </w:r>
          </w:p>
        </w:tc>
        <w:tc>
          <w:tcPr>
            <w:tcW w:w="1306" w:type="dxa"/>
            <w:vAlign w:val="center"/>
          </w:tcPr>
          <w:p w14:paraId="53077430" w14:textId="5EC1BE6C"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766EC2E7" w14:textId="65821051" w:rsidTr="006229F5">
        <w:trPr>
          <w:trHeight w:val="300"/>
          <w:tblHeader/>
          <w:jc w:val="center"/>
        </w:trPr>
        <w:tc>
          <w:tcPr>
            <w:tcW w:w="562" w:type="dxa"/>
            <w:shd w:val="clear" w:color="auto" w:fill="auto"/>
            <w:noWrap/>
            <w:vAlign w:val="center"/>
            <w:hideMark/>
          </w:tcPr>
          <w:p w14:paraId="42ABC5F8"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4</w:t>
            </w:r>
          </w:p>
        </w:tc>
        <w:tc>
          <w:tcPr>
            <w:tcW w:w="2433" w:type="dxa"/>
            <w:vAlign w:val="center"/>
          </w:tcPr>
          <w:p w14:paraId="5556484C" w14:textId="3F236A0E" w:rsidR="004D7A1E" w:rsidRPr="00B95511" w:rsidRDefault="004D7A1E" w:rsidP="004D7A1E">
            <w:pPr>
              <w:spacing w:after="0"/>
              <w:jc w:val="left"/>
              <w:rPr>
                <w:sz w:val="16"/>
                <w:szCs w:val="16"/>
                <w:lang w:eastAsia="pl-PL"/>
              </w:rPr>
            </w:pPr>
            <w:r w:rsidRPr="00B95511">
              <w:rPr>
                <w:sz w:val="16"/>
                <w:szCs w:val="16"/>
                <w:lang w:eastAsia="pl-PL"/>
              </w:rPr>
              <w:t>Budowa i rozwój sieci dróg rowerowych wraz z infrastrukturą towarzyszącą</w:t>
            </w:r>
            <w:r w:rsidR="00FF7BB4">
              <w:rPr>
                <w:sz w:val="16"/>
                <w:szCs w:val="16"/>
                <w:lang w:eastAsia="pl-PL"/>
              </w:rPr>
              <w:t>.</w:t>
            </w:r>
          </w:p>
        </w:tc>
        <w:tc>
          <w:tcPr>
            <w:tcW w:w="1305" w:type="dxa"/>
            <w:vAlign w:val="center"/>
          </w:tcPr>
          <w:p w14:paraId="01B81182" w14:textId="7575BC26"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6DC975B7" w14:textId="4581BD91"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5" w:type="dxa"/>
            <w:vAlign w:val="center"/>
          </w:tcPr>
          <w:p w14:paraId="621C3F5C" w14:textId="535D8345"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2973DD79" w14:textId="0CB94F1C" w:rsidR="004D7A1E" w:rsidRPr="005F11B7" w:rsidRDefault="006229F5"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529E1BA7" w14:textId="51E9AF67" w:rsidTr="006229F5">
        <w:trPr>
          <w:trHeight w:val="510"/>
          <w:tblHeader/>
          <w:jc w:val="center"/>
        </w:trPr>
        <w:tc>
          <w:tcPr>
            <w:tcW w:w="562" w:type="dxa"/>
            <w:shd w:val="clear" w:color="auto" w:fill="auto"/>
            <w:noWrap/>
            <w:vAlign w:val="center"/>
            <w:hideMark/>
          </w:tcPr>
          <w:p w14:paraId="12381128"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5</w:t>
            </w:r>
          </w:p>
        </w:tc>
        <w:tc>
          <w:tcPr>
            <w:tcW w:w="2433" w:type="dxa"/>
            <w:vAlign w:val="center"/>
          </w:tcPr>
          <w:p w14:paraId="78427A0D" w14:textId="43D246EF" w:rsidR="004D7A1E" w:rsidRPr="00B95511" w:rsidRDefault="004D7A1E" w:rsidP="004D7A1E">
            <w:pPr>
              <w:spacing w:after="0"/>
              <w:jc w:val="left"/>
              <w:rPr>
                <w:sz w:val="16"/>
                <w:szCs w:val="16"/>
                <w:lang w:eastAsia="pl-PL"/>
              </w:rPr>
            </w:pPr>
            <w:r w:rsidRPr="00B95511">
              <w:rPr>
                <w:sz w:val="16"/>
                <w:szCs w:val="16"/>
                <w:lang w:eastAsia="pl-PL"/>
              </w:rPr>
              <w:t xml:space="preserve">Rozwój sieci i infrastruktury „Park &amp; </w:t>
            </w:r>
            <w:proofErr w:type="spellStart"/>
            <w:r w:rsidRPr="00B95511">
              <w:rPr>
                <w:sz w:val="16"/>
                <w:szCs w:val="16"/>
                <w:lang w:eastAsia="pl-PL"/>
              </w:rPr>
              <w:t>Ride</w:t>
            </w:r>
            <w:proofErr w:type="spellEnd"/>
            <w:r w:rsidRPr="00B95511">
              <w:rPr>
                <w:sz w:val="16"/>
                <w:szCs w:val="16"/>
                <w:lang w:eastAsia="pl-PL"/>
              </w:rPr>
              <w:t>” and „</w:t>
            </w:r>
            <w:proofErr w:type="spellStart"/>
            <w:r w:rsidRPr="00B95511">
              <w:rPr>
                <w:sz w:val="16"/>
                <w:szCs w:val="16"/>
                <w:lang w:eastAsia="pl-PL"/>
              </w:rPr>
              <w:t>Bike</w:t>
            </w:r>
            <w:proofErr w:type="spellEnd"/>
            <w:r w:rsidRPr="00B95511">
              <w:rPr>
                <w:sz w:val="16"/>
                <w:szCs w:val="16"/>
                <w:lang w:eastAsia="pl-PL"/>
              </w:rPr>
              <w:t xml:space="preserve"> </w:t>
            </w:r>
            <w:r>
              <w:rPr>
                <w:sz w:val="16"/>
                <w:szCs w:val="16"/>
                <w:lang w:eastAsia="pl-PL"/>
              </w:rPr>
              <w:t>&amp;</w:t>
            </w:r>
            <w:r w:rsidRPr="00B95511">
              <w:rPr>
                <w:sz w:val="16"/>
                <w:szCs w:val="16"/>
                <w:lang w:eastAsia="pl-PL"/>
              </w:rPr>
              <w:t xml:space="preserve"> </w:t>
            </w:r>
            <w:proofErr w:type="spellStart"/>
            <w:r w:rsidRPr="00B95511">
              <w:rPr>
                <w:sz w:val="16"/>
                <w:szCs w:val="16"/>
                <w:lang w:eastAsia="pl-PL"/>
              </w:rPr>
              <w:t>Ride</w:t>
            </w:r>
            <w:proofErr w:type="spellEnd"/>
            <w:r w:rsidRPr="00B95511">
              <w:rPr>
                <w:sz w:val="16"/>
                <w:szCs w:val="16"/>
                <w:lang w:eastAsia="pl-PL"/>
              </w:rPr>
              <w:t>”</w:t>
            </w:r>
            <w:r w:rsidR="00FF7BB4">
              <w:rPr>
                <w:sz w:val="16"/>
                <w:szCs w:val="16"/>
                <w:lang w:eastAsia="pl-PL"/>
              </w:rPr>
              <w:t>.</w:t>
            </w:r>
          </w:p>
        </w:tc>
        <w:tc>
          <w:tcPr>
            <w:tcW w:w="1305" w:type="dxa"/>
            <w:vAlign w:val="center"/>
          </w:tcPr>
          <w:p w14:paraId="2A06CDD4" w14:textId="7573B51E" w:rsidR="004D7A1E" w:rsidRPr="005F11B7" w:rsidRDefault="005F11B7" w:rsidP="005F11B7">
            <w:pPr>
              <w:spacing w:after="0"/>
              <w:jc w:val="center"/>
              <w:rPr>
                <w:b/>
                <w:bCs/>
                <w:color w:val="808080" w:themeColor="background1" w:themeShade="80"/>
                <w:sz w:val="24"/>
                <w:szCs w:val="24"/>
                <w:lang w:eastAsia="pl-PL"/>
              </w:rPr>
            </w:pPr>
            <w:r w:rsidRPr="005F11B7">
              <w:rPr>
                <w:b/>
                <w:bCs/>
                <w:color w:val="808080" w:themeColor="background1" w:themeShade="80"/>
                <w:sz w:val="24"/>
                <w:szCs w:val="24"/>
                <w:lang w:eastAsia="pl-PL"/>
              </w:rPr>
              <w:t>X</w:t>
            </w:r>
          </w:p>
        </w:tc>
        <w:tc>
          <w:tcPr>
            <w:tcW w:w="1306" w:type="dxa"/>
            <w:vAlign w:val="center"/>
          </w:tcPr>
          <w:p w14:paraId="32DC3F5A" w14:textId="72F82726" w:rsidR="004D7A1E" w:rsidRPr="00165526" w:rsidRDefault="005F11B7" w:rsidP="005F11B7">
            <w:pPr>
              <w:spacing w:after="0"/>
              <w:jc w:val="center"/>
              <w:rPr>
                <w:b/>
                <w:bCs/>
                <w:color w:val="00B050"/>
                <w:sz w:val="24"/>
                <w:szCs w:val="24"/>
                <w:lang w:eastAsia="pl-PL"/>
              </w:rPr>
            </w:pPr>
            <w:r w:rsidRPr="00165526">
              <w:rPr>
                <w:b/>
                <w:bCs/>
                <w:color w:val="00B050"/>
                <w:sz w:val="24"/>
                <w:szCs w:val="24"/>
                <w:lang w:eastAsia="pl-PL"/>
              </w:rPr>
              <w:t>X</w:t>
            </w:r>
          </w:p>
        </w:tc>
        <w:tc>
          <w:tcPr>
            <w:tcW w:w="1305" w:type="dxa"/>
            <w:vAlign w:val="center"/>
          </w:tcPr>
          <w:p w14:paraId="4EE544A3" w14:textId="3502C255" w:rsidR="004D7A1E" w:rsidRPr="00165526" w:rsidRDefault="005F11B7" w:rsidP="005F11B7">
            <w:pPr>
              <w:spacing w:after="0"/>
              <w:jc w:val="center"/>
              <w:rPr>
                <w:b/>
                <w:bCs/>
                <w:color w:val="00B050"/>
                <w:sz w:val="24"/>
                <w:szCs w:val="24"/>
                <w:lang w:eastAsia="pl-PL"/>
              </w:rPr>
            </w:pPr>
            <w:r w:rsidRPr="00165526">
              <w:rPr>
                <w:b/>
                <w:bCs/>
                <w:color w:val="00B050"/>
                <w:sz w:val="24"/>
                <w:szCs w:val="24"/>
                <w:lang w:eastAsia="pl-PL"/>
              </w:rPr>
              <w:t>X</w:t>
            </w:r>
          </w:p>
        </w:tc>
        <w:tc>
          <w:tcPr>
            <w:tcW w:w="1306" w:type="dxa"/>
            <w:vAlign w:val="center"/>
          </w:tcPr>
          <w:p w14:paraId="06FE413A" w14:textId="1D5232CD"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573992BF" w14:textId="107E8F07" w:rsidTr="006229F5">
        <w:trPr>
          <w:trHeight w:val="510"/>
          <w:tblHeader/>
          <w:jc w:val="center"/>
        </w:trPr>
        <w:tc>
          <w:tcPr>
            <w:tcW w:w="562" w:type="dxa"/>
            <w:shd w:val="clear" w:color="auto" w:fill="auto"/>
            <w:noWrap/>
            <w:vAlign w:val="center"/>
            <w:hideMark/>
          </w:tcPr>
          <w:p w14:paraId="1697B4FB"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6</w:t>
            </w:r>
          </w:p>
        </w:tc>
        <w:tc>
          <w:tcPr>
            <w:tcW w:w="2433" w:type="dxa"/>
            <w:vAlign w:val="center"/>
          </w:tcPr>
          <w:p w14:paraId="29FCB5D1" w14:textId="0707C3B4" w:rsidR="004D7A1E" w:rsidRPr="00B95511" w:rsidRDefault="004D7A1E" w:rsidP="004D7A1E">
            <w:pPr>
              <w:spacing w:after="0"/>
              <w:jc w:val="left"/>
              <w:rPr>
                <w:sz w:val="16"/>
                <w:szCs w:val="16"/>
                <w:lang w:eastAsia="pl-PL"/>
              </w:rPr>
            </w:pPr>
            <w:r w:rsidRPr="00B95511">
              <w:rPr>
                <w:sz w:val="16"/>
                <w:szCs w:val="16"/>
                <w:lang w:eastAsia="pl-PL"/>
              </w:rPr>
              <w:t>Montaż odnawialnych źródeł energii w budynkach użyteczności publicznej oraz wsparcie przy projektach instalacji odnawialnych źródeł energii na budynkach mieszkańców</w:t>
            </w:r>
            <w:r w:rsidR="00FF7BB4">
              <w:rPr>
                <w:sz w:val="16"/>
                <w:szCs w:val="16"/>
                <w:lang w:eastAsia="pl-PL"/>
              </w:rPr>
              <w:t>.</w:t>
            </w:r>
          </w:p>
        </w:tc>
        <w:tc>
          <w:tcPr>
            <w:tcW w:w="1305" w:type="dxa"/>
            <w:vAlign w:val="center"/>
          </w:tcPr>
          <w:p w14:paraId="10C43EFA" w14:textId="45E61583"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67D5A3B5" w14:textId="4FFF6857" w:rsidR="004D7A1E" w:rsidRPr="005F11B7" w:rsidRDefault="004D7A1E" w:rsidP="005F11B7">
            <w:pPr>
              <w:spacing w:after="0"/>
              <w:jc w:val="center"/>
              <w:rPr>
                <w:b/>
                <w:bCs/>
                <w:color w:val="00B050"/>
                <w:sz w:val="24"/>
                <w:szCs w:val="24"/>
                <w:lang w:eastAsia="pl-PL"/>
              </w:rPr>
            </w:pPr>
          </w:p>
        </w:tc>
        <w:tc>
          <w:tcPr>
            <w:tcW w:w="1305" w:type="dxa"/>
            <w:vAlign w:val="center"/>
          </w:tcPr>
          <w:p w14:paraId="71099D60" w14:textId="77777777" w:rsidR="004D7A1E" w:rsidRPr="005F11B7" w:rsidRDefault="004D7A1E" w:rsidP="005F11B7">
            <w:pPr>
              <w:spacing w:after="0"/>
              <w:jc w:val="center"/>
              <w:rPr>
                <w:b/>
                <w:bCs/>
                <w:color w:val="00B050"/>
                <w:sz w:val="24"/>
                <w:szCs w:val="24"/>
                <w:lang w:eastAsia="pl-PL"/>
              </w:rPr>
            </w:pPr>
          </w:p>
        </w:tc>
        <w:tc>
          <w:tcPr>
            <w:tcW w:w="1306" w:type="dxa"/>
            <w:vAlign w:val="center"/>
          </w:tcPr>
          <w:p w14:paraId="506314C8" w14:textId="26D42C3E"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r w:rsidR="004D7A1E" w:rsidRPr="00DE6E79" w14:paraId="368CED67" w14:textId="107A3617" w:rsidTr="006229F5">
        <w:trPr>
          <w:trHeight w:val="510"/>
          <w:tblHeader/>
          <w:jc w:val="center"/>
        </w:trPr>
        <w:tc>
          <w:tcPr>
            <w:tcW w:w="562" w:type="dxa"/>
            <w:shd w:val="clear" w:color="auto" w:fill="auto"/>
            <w:noWrap/>
            <w:vAlign w:val="center"/>
            <w:hideMark/>
          </w:tcPr>
          <w:p w14:paraId="56BF9B5A"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7</w:t>
            </w:r>
          </w:p>
        </w:tc>
        <w:tc>
          <w:tcPr>
            <w:tcW w:w="2433" w:type="dxa"/>
            <w:vAlign w:val="center"/>
          </w:tcPr>
          <w:p w14:paraId="1ADFA12F" w14:textId="76311E1F" w:rsidR="004D7A1E" w:rsidRPr="00B95511" w:rsidRDefault="004D7A1E" w:rsidP="004D7A1E">
            <w:pPr>
              <w:spacing w:after="0"/>
              <w:jc w:val="left"/>
              <w:rPr>
                <w:sz w:val="16"/>
                <w:szCs w:val="16"/>
                <w:lang w:eastAsia="pl-PL"/>
              </w:rPr>
            </w:pPr>
            <w:r w:rsidRPr="00B95511">
              <w:rPr>
                <w:sz w:val="16"/>
                <w:szCs w:val="16"/>
                <w:lang w:eastAsia="pl-PL"/>
              </w:rPr>
              <w:t>Budowa oraz rozbudowa sieci dróg i</w:t>
            </w:r>
            <w:r>
              <w:rPr>
                <w:sz w:val="16"/>
                <w:szCs w:val="16"/>
                <w:lang w:eastAsia="pl-PL"/>
              </w:rPr>
              <w:t xml:space="preserve"> </w:t>
            </w:r>
            <w:r w:rsidRPr="00B95511">
              <w:rPr>
                <w:sz w:val="16"/>
                <w:szCs w:val="16"/>
                <w:lang w:eastAsia="pl-PL"/>
              </w:rPr>
              <w:t>oświetlenia ulicznego wraz z popraw</w:t>
            </w:r>
            <w:r w:rsidR="00DC1BF5">
              <w:rPr>
                <w:sz w:val="16"/>
                <w:szCs w:val="16"/>
                <w:lang w:eastAsia="pl-PL"/>
              </w:rPr>
              <w:t>ą</w:t>
            </w:r>
            <w:r w:rsidRPr="00B95511">
              <w:rPr>
                <w:sz w:val="16"/>
                <w:szCs w:val="16"/>
                <w:lang w:eastAsia="pl-PL"/>
              </w:rPr>
              <w:t xml:space="preserve"> systemu bezpieczeństwa</w:t>
            </w:r>
            <w:r w:rsidR="00FF7BB4">
              <w:rPr>
                <w:sz w:val="16"/>
                <w:szCs w:val="16"/>
                <w:lang w:eastAsia="pl-PL"/>
              </w:rPr>
              <w:t>.</w:t>
            </w:r>
          </w:p>
        </w:tc>
        <w:tc>
          <w:tcPr>
            <w:tcW w:w="1305" w:type="dxa"/>
            <w:vAlign w:val="center"/>
          </w:tcPr>
          <w:p w14:paraId="3DACF6AB" w14:textId="34B1FE59" w:rsidR="004D7A1E" w:rsidRPr="005F11B7" w:rsidRDefault="005F11B7" w:rsidP="005F11B7">
            <w:pPr>
              <w:spacing w:after="0"/>
              <w:jc w:val="center"/>
              <w:rPr>
                <w:b/>
                <w:bCs/>
                <w:color w:val="808080" w:themeColor="background1" w:themeShade="80"/>
                <w:sz w:val="24"/>
                <w:szCs w:val="24"/>
                <w:lang w:eastAsia="pl-PL"/>
              </w:rPr>
            </w:pPr>
            <w:r w:rsidRPr="006229F5">
              <w:rPr>
                <w:b/>
                <w:bCs/>
                <w:color w:val="00B050"/>
                <w:sz w:val="24"/>
                <w:szCs w:val="24"/>
                <w:lang w:eastAsia="pl-PL"/>
              </w:rPr>
              <w:t>X</w:t>
            </w:r>
          </w:p>
        </w:tc>
        <w:tc>
          <w:tcPr>
            <w:tcW w:w="1306" w:type="dxa"/>
            <w:vAlign w:val="center"/>
          </w:tcPr>
          <w:p w14:paraId="451D641B" w14:textId="3C1C919B" w:rsidR="004D7A1E" w:rsidRPr="005F11B7" w:rsidRDefault="006229F5" w:rsidP="005F11B7">
            <w:pPr>
              <w:spacing w:after="0"/>
              <w:jc w:val="center"/>
              <w:rPr>
                <w:b/>
                <w:bCs/>
                <w:color w:val="808080" w:themeColor="background1" w:themeShade="80"/>
                <w:sz w:val="24"/>
                <w:szCs w:val="24"/>
                <w:lang w:eastAsia="pl-PL"/>
              </w:rPr>
            </w:pPr>
            <w:r w:rsidRPr="006229F5">
              <w:rPr>
                <w:b/>
                <w:bCs/>
                <w:color w:val="00B050"/>
                <w:sz w:val="24"/>
                <w:szCs w:val="24"/>
                <w:lang w:eastAsia="pl-PL"/>
              </w:rPr>
              <w:t>X</w:t>
            </w:r>
          </w:p>
        </w:tc>
        <w:tc>
          <w:tcPr>
            <w:tcW w:w="1305" w:type="dxa"/>
            <w:vAlign w:val="center"/>
          </w:tcPr>
          <w:p w14:paraId="01244D46" w14:textId="77777777" w:rsidR="004D7A1E" w:rsidRPr="005F11B7" w:rsidRDefault="004D7A1E" w:rsidP="005F11B7">
            <w:pPr>
              <w:spacing w:after="0"/>
              <w:jc w:val="center"/>
              <w:rPr>
                <w:b/>
                <w:bCs/>
                <w:color w:val="808080" w:themeColor="background1" w:themeShade="80"/>
                <w:sz w:val="24"/>
                <w:szCs w:val="24"/>
                <w:lang w:eastAsia="pl-PL"/>
              </w:rPr>
            </w:pPr>
          </w:p>
        </w:tc>
        <w:tc>
          <w:tcPr>
            <w:tcW w:w="1306" w:type="dxa"/>
            <w:vAlign w:val="center"/>
          </w:tcPr>
          <w:p w14:paraId="065461B3" w14:textId="2B775C2C" w:rsidR="004D7A1E" w:rsidRPr="005F11B7" w:rsidRDefault="005F11B7" w:rsidP="005F11B7">
            <w:pPr>
              <w:spacing w:after="0"/>
              <w:jc w:val="center"/>
              <w:rPr>
                <w:b/>
                <w:bCs/>
                <w:color w:val="808080" w:themeColor="background1" w:themeShade="80"/>
                <w:sz w:val="24"/>
                <w:szCs w:val="24"/>
                <w:lang w:eastAsia="pl-PL"/>
              </w:rPr>
            </w:pPr>
            <w:r w:rsidRPr="005F11B7">
              <w:rPr>
                <w:b/>
                <w:bCs/>
                <w:color w:val="808080" w:themeColor="background1" w:themeShade="80"/>
                <w:sz w:val="24"/>
                <w:szCs w:val="24"/>
                <w:lang w:eastAsia="pl-PL"/>
              </w:rPr>
              <w:t>X</w:t>
            </w:r>
          </w:p>
        </w:tc>
      </w:tr>
      <w:tr w:rsidR="004D7A1E" w:rsidRPr="00DE6E79" w14:paraId="73C95580" w14:textId="4BBBF8A2" w:rsidTr="006229F5">
        <w:trPr>
          <w:trHeight w:val="510"/>
          <w:tblHeader/>
          <w:jc w:val="center"/>
        </w:trPr>
        <w:tc>
          <w:tcPr>
            <w:tcW w:w="562" w:type="dxa"/>
            <w:shd w:val="clear" w:color="auto" w:fill="auto"/>
            <w:noWrap/>
            <w:vAlign w:val="center"/>
            <w:hideMark/>
          </w:tcPr>
          <w:p w14:paraId="577C645B" w14:textId="77777777" w:rsidR="004D7A1E" w:rsidRPr="00F726A8" w:rsidRDefault="004D7A1E" w:rsidP="004D7A1E">
            <w:pPr>
              <w:spacing w:after="0" w:line="240" w:lineRule="auto"/>
              <w:jc w:val="center"/>
              <w:rPr>
                <w:rFonts w:eastAsia="Times New Roman" w:cstheme="minorHAnsi"/>
                <w:sz w:val="16"/>
                <w:szCs w:val="16"/>
                <w:lang w:eastAsia="pl-PL"/>
              </w:rPr>
            </w:pPr>
            <w:r w:rsidRPr="00F726A8">
              <w:rPr>
                <w:rFonts w:eastAsia="Times New Roman" w:cstheme="minorHAnsi"/>
                <w:sz w:val="16"/>
                <w:szCs w:val="16"/>
                <w:lang w:eastAsia="pl-PL"/>
              </w:rPr>
              <w:t>8</w:t>
            </w:r>
          </w:p>
        </w:tc>
        <w:tc>
          <w:tcPr>
            <w:tcW w:w="2433" w:type="dxa"/>
            <w:vAlign w:val="center"/>
          </w:tcPr>
          <w:p w14:paraId="311CCB98" w14:textId="4F209407" w:rsidR="004D7A1E" w:rsidRPr="00B95511" w:rsidRDefault="004D7A1E" w:rsidP="004D7A1E">
            <w:pPr>
              <w:spacing w:after="0"/>
              <w:jc w:val="left"/>
              <w:rPr>
                <w:sz w:val="16"/>
                <w:szCs w:val="16"/>
                <w:lang w:eastAsia="pl-PL"/>
              </w:rPr>
            </w:pPr>
            <w:r w:rsidRPr="00B95511">
              <w:rPr>
                <w:sz w:val="16"/>
                <w:szCs w:val="16"/>
                <w:lang w:eastAsia="pl-PL"/>
              </w:rPr>
              <w:t>Edukacja ekologiczna</w:t>
            </w:r>
            <w:r>
              <w:rPr>
                <w:sz w:val="16"/>
                <w:szCs w:val="16"/>
                <w:lang w:eastAsia="pl-PL"/>
              </w:rPr>
              <w:t xml:space="preserve"> </w:t>
            </w:r>
            <w:r w:rsidRPr="00B95511">
              <w:rPr>
                <w:sz w:val="16"/>
                <w:szCs w:val="16"/>
                <w:lang w:eastAsia="pl-PL"/>
              </w:rPr>
              <w:t xml:space="preserve">i promocja </w:t>
            </w:r>
            <w:proofErr w:type="spellStart"/>
            <w:r w:rsidR="00FF7BB4" w:rsidRPr="00B95511">
              <w:rPr>
                <w:sz w:val="16"/>
                <w:szCs w:val="16"/>
                <w:lang w:eastAsia="pl-PL"/>
              </w:rPr>
              <w:t>elektromobilności</w:t>
            </w:r>
            <w:proofErr w:type="spellEnd"/>
            <w:r w:rsidR="00FF7BB4">
              <w:rPr>
                <w:sz w:val="16"/>
                <w:szCs w:val="16"/>
                <w:lang w:eastAsia="pl-PL"/>
              </w:rPr>
              <w:t>.</w:t>
            </w:r>
          </w:p>
        </w:tc>
        <w:tc>
          <w:tcPr>
            <w:tcW w:w="1305" w:type="dxa"/>
            <w:vAlign w:val="center"/>
          </w:tcPr>
          <w:p w14:paraId="55AF73FF" w14:textId="1D17D489"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05428613" w14:textId="3641495D"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5" w:type="dxa"/>
            <w:vAlign w:val="center"/>
          </w:tcPr>
          <w:p w14:paraId="0B4BC17B" w14:textId="01A8341B"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c>
          <w:tcPr>
            <w:tcW w:w="1306" w:type="dxa"/>
            <w:vAlign w:val="center"/>
          </w:tcPr>
          <w:p w14:paraId="770C76C0" w14:textId="2CE38F94" w:rsidR="004D7A1E" w:rsidRPr="005F11B7" w:rsidRDefault="005F11B7" w:rsidP="005F11B7">
            <w:pPr>
              <w:spacing w:after="0"/>
              <w:jc w:val="center"/>
              <w:rPr>
                <w:b/>
                <w:bCs/>
                <w:color w:val="00B050"/>
                <w:sz w:val="24"/>
                <w:szCs w:val="24"/>
                <w:lang w:eastAsia="pl-PL"/>
              </w:rPr>
            </w:pPr>
            <w:r w:rsidRPr="005F11B7">
              <w:rPr>
                <w:b/>
                <w:bCs/>
                <w:color w:val="00B050"/>
                <w:sz w:val="24"/>
                <w:szCs w:val="24"/>
                <w:lang w:eastAsia="pl-PL"/>
              </w:rPr>
              <w:t>X</w:t>
            </w:r>
          </w:p>
        </w:tc>
      </w:tr>
    </w:tbl>
    <w:p w14:paraId="065F4569" w14:textId="77777777" w:rsidR="00D90F1D" w:rsidRDefault="00D90F1D" w:rsidP="00F726A8">
      <w:pPr>
        <w:pStyle w:val="rdo"/>
      </w:pPr>
    </w:p>
    <w:tbl>
      <w:tblPr>
        <w:tblW w:w="2694" w:type="dxa"/>
        <w:tblInd w:w="-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709"/>
        <w:gridCol w:w="1985"/>
      </w:tblGrid>
      <w:tr w:rsidR="00D90F1D" w:rsidRPr="00F51E89" w14:paraId="41A8F607" w14:textId="77777777" w:rsidTr="005F11B7">
        <w:trPr>
          <w:trHeight w:val="284"/>
        </w:trPr>
        <w:tc>
          <w:tcPr>
            <w:tcW w:w="709" w:type="dxa"/>
            <w:shd w:val="clear" w:color="auto" w:fill="00B050"/>
            <w:noWrap/>
            <w:vAlign w:val="bottom"/>
            <w:hideMark/>
          </w:tcPr>
          <w:p w14:paraId="0FF67FB9" w14:textId="77777777" w:rsidR="00D90F1D" w:rsidRPr="00F51E89" w:rsidRDefault="00D90F1D" w:rsidP="00022884">
            <w:pPr>
              <w:spacing w:after="0" w:line="240" w:lineRule="auto"/>
              <w:jc w:val="left"/>
              <w:rPr>
                <w:rFonts w:eastAsia="Times New Roman" w:cs="Calibri"/>
                <w:color w:val="000000"/>
                <w:lang w:eastAsia="pl-PL"/>
              </w:rPr>
            </w:pPr>
            <w:r w:rsidRPr="00F51E89">
              <w:rPr>
                <w:rFonts w:eastAsia="Times New Roman" w:cs="Calibri"/>
                <w:color w:val="000000"/>
                <w:lang w:eastAsia="pl-PL"/>
              </w:rPr>
              <w:t> </w:t>
            </w:r>
          </w:p>
        </w:tc>
        <w:tc>
          <w:tcPr>
            <w:tcW w:w="1985" w:type="dxa"/>
            <w:shd w:val="clear" w:color="auto" w:fill="auto"/>
            <w:vAlign w:val="center"/>
            <w:hideMark/>
          </w:tcPr>
          <w:p w14:paraId="7E8EA6FB" w14:textId="77777777" w:rsidR="00D90F1D" w:rsidRPr="00F51E89" w:rsidRDefault="00D90F1D" w:rsidP="00022884">
            <w:pPr>
              <w:spacing w:after="0"/>
              <w:jc w:val="left"/>
              <w:rPr>
                <w:sz w:val="16"/>
                <w:szCs w:val="16"/>
                <w:lang w:eastAsia="pl-PL"/>
              </w:rPr>
            </w:pPr>
            <w:r w:rsidRPr="00F51E89">
              <w:rPr>
                <w:sz w:val="16"/>
                <w:szCs w:val="16"/>
                <w:lang w:eastAsia="pl-PL"/>
              </w:rPr>
              <w:t>bezpośrednie powiązanie</w:t>
            </w:r>
          </w:p>
        </w:tc>
      </w:tr>
      <w:tr w:rsidR="00D90F1D" w:rsidRPr="00F51E89" w14:paraId="7F931337" w14:textId="77777777" w:rsidTr="00D90F1D">
        <w:trPr>
          <w:trHeight w:val="284"/>
        </w:trPr>
        <w:tc>
          <w:tcPr>
            <w:tcW w:w="709" w:type="dxa"/>
            <w:shd w:val="clear" w:color="000000" w:fill="BFBFBF"/>
            <w:noWrap/>
            <w:vAlign w:val="bottom"/>
            <w:hideMark/>
          </w:tcPr>
          <w:p w14:paraId="09F3345A" w14:textId="77777777" w:rsidR="00D90F1D" w:rsidRPr="00F51E89" w:rsidRDefault="00D90F1D" w:rsidP="00022884">
            <w:pPr>
              <w:spacing w:after="0" w:line="240" w:lineRule="auto"/>
              <w:jc w:val="left"/>
              <w:rPr>
                <w:rFonts w:eastAsia="Times New Roman" w:cs="Calibri"/>
                <w:color w:val="000000"/>
                <w:lang w:eastAsia="pl-PL"/>
              </w:rPr>
            </w:pPr>
            <w:r w:rsidRPr="00F51E89">
              <w:rPr>
                <w:rFonts w:eastAsia="Times New Roman" w:cs="Calibri"/>
                <w:color w:val="000000"/>
                <w:lang w:eastAsia="pl-PL"/>
              </w:rPr>
              <w:t> </w:t>
            </w:r>
          </w:p>
        </w:tc>
        <w:tc>
          <w:tcPr>
            <w:tcW w:w="1985" w:type="dxa"/>
            <w:shd w:val="clear" w:color="auto" w:fill="auto"/>
            <w:vAlign w:val="center"/>
            <w:hideMark/>
          </w:tcPr>
          <w:p w14:paraId="522C10F3" w14:textId="77777777" w:rsidR="00D90F1D" w:rsidRPr="00F51E89" w:rsidRDefault="00D90F1D" w:rsidP="00022884">
            <w:pPr>
              <w:spacing w:after="0"/>
              <w:jc w:val="left"/>
              <w:rPr>
                <w:sz w:val="16"/>
                <w:szCs w:val="16"/>
                <w:lang w:eastAsia="pl-PL"/>
              </w:rPr>
            </w:pPr>
            <w:r w:rsidRPr="00F51E89">
              <w:rPr>
                <w:sz w:val="16"/>
                <w:szCs w:val="16"/>
                <w:lang w:eastAsia="pl-PL"/>
              </w:rPr>
              <w:t>pośrednie powiazanie</w:t>
            </w:r>
          </w:p>
        </w:tc>
      </w:tr>
    </w:tbl>
    <w:p w14:paraId="4855161F" w14:textId="5C288DE1" w:rsidR="00967BDE" w:rsidRDefault="00F726A8" w:rsidP="00F726A8">
      <w:pPr>
        <w:pStyle w:val="rdo"/>
      </w:pPr>
      <w:r w:rsidRPr="001D6703">
        <w:t>Źródło: opracowanie własne</w:t>
      </w:r>
    </w:p>
    <w:p w14:paraId="1AD7DCDD" w14:textId="7F91236F" w:rsidR="003B68A1" w:rsidRDefault="003B68A1">
      <w:pPr>
        <w:spacing w:after="0" w:line="240" w:lineRule="auto"/>
        <w:jc w:val="left"/>
        <w:rPr>
          <w:rFonts w:cs="Calibri"/>
          <w:i/>
          <w:color w:val="A6A6A6" w:themeColor="background1" w:themeShade="A6"/>
          <w:sz w:val="16"/>
          <w:szCs w:val="18"/>
        </w:rPr>
      </w:pPr>
    </w:p>
    <w:p w14:paraId="1E2C1642" w14:textId="5AD46D53" w:rsidR="003B68A1" w:rsidRDefault="003B68A1" w:rsidP="00F726A8">
      <w:pPr>
        <w:pStyle w:val="rdo"/>
      </w:pPr>
      <w:r>
        <w:rPr>
          <w:rFonts w:eastAsia="Times New Roman"/>
          <w:b/>
          <w:noProof/>
          <w:color w:val="63A267"/>
          <w:sz w:val="36"/>
          <w:szCs w:val="32"/>
        </w:rPr>
        <w:drawing>
          <wp:anchor distT="0" distB="0" distL="114300" distR="114300" simplePos="0" relativeHeight="251744768" behindDoc="0" locked="0" layoutInCell="1" allowOverlap="1" wp14:anchorId="2272DD26" wp14:editId="79055D9A">
            <wp:simplePos x="0" y="0"/>
            <wp:positionH relativeFrom="margin">
              <wp:posOffset>-900242</wp:posOffset>
            </wp:positionH>
            <wp:positionV relativeFrom="margin">
              <wp:posOffset>-967430</wp:posOffset>
            </wp:positionV>
            <wp:extent cx="7559299" cy="10666730"/>
            <wp:effectExtent l="0" t="0" r="0" b="127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pic:cNvPicPr/>
                  </pic:nvPicPr>
                  <pic:blipFill>
                    <a:blip r:embed="rId29"/>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033E87E5" w14:textId="5C1480FB" w:rsidR="00967BDE" w:rsidRDefault="00967BDE" w:rsidP="007437BA">
      <w:pPr>
        <w:pStyle w:val="Nagwek1"/>
      </w:pPr>
      <w:bookmarkStart w:id="994" w:name="_Toc469763811"/>
      <w:bookmarkStart w:id="995" w:name="_Toc469779079"/>
      <w:bookmarkStart w:id="996" w:name="_Toc86305146"/>
      <w:r>
        <w:lastRenderedPageBreak/>
        <w:t>Część</w:t>
      </w:r>
      <w:r w:rsidRPr="00B75A63">
        <w:t xml:space="preserve"> </w:t>
      </w:r>
      <w:r w:rsidR="00E60B7D">
        <w:t>8</w:t>
      </w:r>
      <w:r w:rsidR="008B7BAE">
        <w:t xml:space="preserve">. </w:t>
      </w:r>
      <w:r>
        <w:t>Indykatywne ramy finansowania projektów - źródła finansowania</w:t>
      </w:r>
      <w:bookmarkEnd w:id="994"/>
      <w:bookmarkEnd w:id="995"/>
      <w:bookmarkEnd w:id="996"/>
    </w:p>
    <w:p w14:paraId="2B276F81" w14:textId="77777777" w:rsidR="00B61161" w:rsidRDefault="00B61161" w:rsidP="00910187">
      <w:pPr>
        <w:pStyle w:val="Spisilustracji"/>
      </w:pPr>
    </w:p>
    <w:p w14:paraId="3C3D92DC" w14:textId="594B4B60" w:rsidR="00B61161" w:rsidRDefault="00B61161" w:rsidP="00910187">
      <w:pPr>
        <w:pStyle w:val="Spisilustracji"/>
      </w:pPr>
      <w:r>
        <w:t>Jednym z kluczowych czynników</w:t>
      </w:r>
      <w:r w:rsidR="00A04E0A">
        <w:t>,</w:t>
      </w:r>
      <w:r>
        <w:t xml:space="preserve"> które wpływają na</w:t>
      </w:r>
      <w:r w:rsidR="00372731">
        <w:t xml:space="preserve"> </w:t>
      </w:r>
      <w:r>
        <w:t xml:space="preserve">ograniczony rozwój </w:t>
      </w:r>
      <w:proofErr w:type="spellStart"/>
      <w:r>
        <w:t>elektromobilności</w:t>
      </w:r>
      <w:proofErr w:type="spellEnd"/>
      <w:r>
        <w:t xml:space="preserve"> są koszty zakupu pojazdów elektrycznych – na podstawie analizy cen z roku 2021 najczęściej wraz ze stacją ładowania umożliwiającą jego zasilenie, koszt ten jest około 30% wyższy niż dla zakupu pojazdu spalinowego. </w:t>
      </w:r>
    </w:p>
    <w:p w14:paraId="760AE41D" w14:textId="77777777" w:rsidR="00B61161" w:rsidRDefault="00B61161" w:rsidP="00910187">
      <w:pPr>
        <w:pStyle w:val="Spisilustracji"/>
      </w:pPr>
    </w:p>
    <w:p w14:paraId="1A7E12A7" w14:textId="77777777" w:rsidR="00B61161" w:rsidRDefault="00B61161" w:rsidP="00910187">
      <w:pPr>
        <w:pStyle w:val="Spisilustracji"/>
      </w:pPr>
      <w:r>
        <w:t xml:space="preserve">Aby zrekompensować tę różnicę z dniem 29 lipca 2018 r. powołany do życia został Fundusz Niskoemisyjnego Transportu. </w:t>
      </w:r>
    </w:p>
    <w:p w14:paraId="1BDF1328" w14:textId="228F09FE" w:rsidR="00B61161" w:rsidRDefault="00B61161" w:rsidP="00910187">
      <w:pPr>
        <w:pStyle w:val="Spisilustracji"/>
      </w:pPr>
      <w:r>
        <w:t xml:space="preserve">Fundusz ten jest celowym programem dedykowanym do wsparcia wydatków na infrastrukturę paliw alternatywnych oraz zakup samochodów zasilanych paliwami alternatywnymi (energia elektryczna, wodór, gaz </w:t>
      </w:r>
      <w:r w:rsidR="00A04E0A">
        <w:t xml:space="preserve">- </w:t>
      </w:r>
      <w:r>
        <w:t>CNG i LNG).</w:t>
      </w:r>
    </w:p>
    <w:p w14:paraId="780ECC48" w14:textId="77777777" w:rsidR="00B61161" w:rsidRDefault="00B61161" w:rsidP="00910187">
      <w:pPr>
        <w:pStyle w:val="Spisilustracji"/>
      </w:pPr>
    </w:p>
    <w:p w14:paraId="7BACFAD2" w14:textId="77777777" w:rsidR="00A04E0A" w:rsidRDefault="00B61161" w:rsidP="00910187">
      <w:pPr>
        <w:pStyle w:val="Spisilustracji"/>
      </w:pPr>
      <w:r>
        <w:t xml:space="preserve">Zgodnie z zapisami ww. programu: </w:t>
      </w:r>
    </w:p>
    <w:p w14:paraId="25911E26" w14:textId="647F1DF4" w:rsidR="00B61161" w:rsidRDefault="00B61161" w:rsidP="00910187">
      <w:pPr>
        <w:pStyle w:val="Spisilustracji"/>
      </w:pPr>
      <w:r>
        <w:t>I. Osoby fizyczne nieprowadzące działalności gospodarczej będą mogły uzyskać wsparcie na:</w:t>
      </w:r>
    </w:p>
    <w:p w14:paraId="39F95CBE" w14:textId="182A6277" w:rsidR="00B61161" w:rsidRDefault="00B61161" w:rsidP="00B61161">
      <w:pPr>
        <w:pStyle w:val="Spisilustracji"/>
        <w:numPr>
          <w:ilvl w:val="0"/>
          <w:numId w:val="35"/>
        </w:numPr>
      </w:pPr>
      <w:r>
        <w:t xml:space="preserve">Zakup samochodu elektrycznego w wysokości 30% ceny zakupu. Maksymalna kwota dofinansowania wynosi 37 500 zł, a cena samochodu wynosi 125 000 zł brutto; </w:t>
      </w:r>
    </w:p>
    <w:p w14:paraId="5B7128B5" w14:textId="1B0FA2D9" w:rsidR="00B61161" w:rsidRDefault="00B61161" w:rsidP="00B61161">
      <w:pPr>
        <w:pStyle w:val="Spisilustracji"/>
        <w:numPr>
          <w:ilvl w:val="0"/>
          <w:numId w:val="35"/>
        </w:numPr>
      </w:pPr>
      <w:r>
        <w:t xml:space="preserve">Zakup samochodu zasilanego wodorem w wysokości 30% ceny zakupu. Maksymalna kwota dofinansowania wynosi 90 000 zł, a cena samochodu 300 000 zł brutto. </w:t>
      </w:r>
    </w:p>
    <w:p w14:paraId="78A190E3" w14:textId="630D3F43" w:rsidR="00B61161" w:rsidRDefault="00B61161" w:rsidP="00344908">
      <w:pPr>
        <w:pStyle w:val="Spisilustracji"/>
        <w:numPr>
          <w:ilvl w:val="0"/>
          <w:numId w:val="35"/>
        </w:numPr>
      </w:pPr>
      <w:r>
        <w:t>Przedsiębiorcy i jednostki samorządu terytorialnego ubiegać się będą mogły o dofinansowanie zakupu nowych pojazdów w wysokości do 30% kosztów jego zakupu. Kwota dofinansowania uzależniona jest od kategorii pojazdu oraz napędu</w:t>
      </w:r>
      <w:r w:rsidR="00A232EB">
        <w:t>.</w:t>
      </w:r>
    </w:p>
    <w:p w14:paraId="0E40E5FA" w14:textId="77777777" w:rsidR="00A232EB" w:rsidRPr="00A232EB" w:rsidRDefault="00A232EB" w:rsidP="00A232EB"/>
    <w:p w14:paraId="60092364" w14:textId="66634E64" w:rsidR="00B61161" w:rsidRDefault="00B61161" w:rsidP="00910187">
      <w:pPr>
        <w:pStyle w:val="Spisilustracji"/>
      </w:pPr>
      <w:r>
        <w:t xml:space="preserve">Wg stanu na sierpień 2021 forma i zakres finansowania </w:t>
      </w:r>
      <w:proofErr w:type="spellStart"/>
      <w:r>
        <w:t>elektromobilności</w:t>
      </w:r>
      <w:proofErr w:type="spellEnd"/>
      <w:r>
        <w:t xml:space="preserve"> w kolejnej perspektywie budżetowej (na lata 2021-2027) nie jest jeszcze znan</w:t>
      </w:r>
      <w:r w:rsidR="002C402F">
        <w:t>y</w:t>
      </w:r>
      <w:r>
        <w:t xml:space="preserve">, jednak biorąc pod uwagę kierunki europejskiej transformacji gospodarczej (polityka Zielonego Ładu, zmierzająca do osiągnięcia </w:t>
      </w:r>
      <w:r w:rsidR="00A232EB">
        <w:t>zero emisyjności</w:t>
      </w:r>
      <w:r>
        <w:t xml:space="preserve"> dwutlenku węgla, zaostrzanie norm emisyjnych dla pojazdów samochodowych, transformacja energetyczna w kierunku odnawialnych źródeł energii) pozwalają </w:t>
      </w:r>
      <w:r w:rsidR="00A232EB">
        <w:t>przypuszczać</w:t>
      </w:r>
      <w:r w:rsidR="00A04E0A">
        <w:t>,</w:t>
      </w:r>
      <w:r>
        <w:t xml:space="preserve"> że wydatki </w:t>
      </w:r>
      <w:r w:rsidR="000C59BD">
        <w:br/>
      </w:r>
      <w:r>
        <w:t xml:space="preserve">na </w:t>
      </w:r>
      <w:proofErr w:type="spellStart"/>
      <w:r w:rsidR="00A232EB">
        <w:t>elektromobilność</w:t>
      </w:r>
      <w:proofErr w:type="spellEnd"/>
      <w:r>
        <w:t xml:space="preserve"> i </w:t>
      </w:r>
      <w:r w:rsidR="00A232EB">
        <w:t>efektywność</w:t>
      </w:r>
      <w:r>
        <w:t xml:space="preserve"> energetyczną </w:t>
      </w:r>
      <w:r w:rsidR="00A232EB">
        <w:t>stanowić</w:t>
      </w:r>
      <w:r>
        <w:t xml:space="preserve"> będą </w:t>
      </w:r>
      <w:r w:rsidR="00A232EB">
        <w:t>ważny</w:t>
      </w:r>
      <w:r>
        <w:t xml:space="preserve"> element budżetu </w:t>
      </w:r>
      <w:r w:rsidR="00A232EB">
        <w:t>Unii Europejskiej</w:t>
      </w:r>
      <w:r w:rsidR="002C402F">
        <w:t>.</w:t>
      </w:r>
    </w:p>
    <w:p w14:paraId="58DD9D75" w14:textId="40F02AF8" w:rsidR="003B68A1" w:rsidRDefault="003B68A1">
      <w:pPr>
        <w:spacing w:after="0" w:line="240" w:lineRule="auto"/>
        <w:jc w:val="left"/>
        <w:rPr>
          <w:sz w:val="21"/>
        </w:rPr>
      </w:pPr>
      <w:r>
        <w:br w:type="page"/>
      </w:r>
    </w:p>
    <w:p w14:paraId="58AD3705" w14:textId="25154BE4" w:rsidR="00B61161" w:rsidRDefault="003B68A1" w:rsidP="00910187">
      <w:pPr>
        <w:pStyle w:val="Spisilustracji"/>
      </w:pPr>
      <w:r>
        <w:rPr>
          <w:rFonts w:eastAsia="Times New Roman" w:cs="Calibri"/>
          <w:b/>
          <w:noProof/>
          <w:color w:val="63A267"/>
          <w:sz w:val="36"/>
          <w:szCs w:val="32"/>
        </w:rPr>
        <w:lastRenderedPageBreak/>
        <w:drawing>
          <wp:anchor distT="0" distB="0" distL="114300" distR="114300" simplePos="0" relativeHeight="251746816" behindDoc="0" locked="0" layoutInCell="1" allowOverlap="1" wp14:anchorId="3D0D2625" wp14:editId="0D8259E9">
            <wp:simplePos x="0" y="0"/>
            <wp:positionH relativeFrom="margin">
              <wp:posOffset>-900242</wp:posOffset>
            </wp:positionH>
            <wp:positionV relativeFrom="margin">
              <wp:posOffset>-967430</wp:posOffset>
            </wp:positionV>
            <wp:extent cx="7559299" cy="10666730"/>
            <wp:effectExtent l="0" t="0" r="0" b="1270"/>
            <wp:wrapNone/>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pic:cNvPicPr/>
                  </pic:nvPicPr>
                  <pic:blipFill>
                    <a:blip r:embed="rId30"/>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5CBE0AA9" w14:textId="386AA4E0" w:rsidR="00B45BD5" w:rsidRDefault="00B45BD5" w:rsidP="007437BA">
      <w:pPr>
        <w:pStyle w:val="Nagwek1"/>
      </w:pPr>
      <w:bookmarkStart w:id="997" w:name="_Toc469763812"/>
      <w:bookmarkStart w:id="998" w:name="_Toc469779080"/>
      <w:bookmarkStart w:id="999" w:name="_Toc86305147"/>
      <w:r>
        <w:lastRenderedPageBreak/>
        <w:t xml:space="preserve">Część </w:t>
      </w:r>
      <w:r w:rsidR="00E60B7D">
        <w:t>9</w:t>
      </w:r>
      <w:r>
        <w:t xml:space="preserve">. Partycypacja interesariuszy </w:t>
      </w:r>
      <w:r w:rsidR="00AD33E5">
        <w:t xml:space="preserve">Strategii </w:t>
      </w:r>
      <w:proofErr w:type="spellStart"/>
      <w:r w:rsidR="00AD33E5">
        <w:t>Elektromobilności</w:t>
      </w:r>
      <w:proofErr w:type="spellEnd"/>
      <w:r>
        <w:t xml:space="preserve"> - docelowe grupy wsparcia </w:t>
      </w:r>
      <w:r w:rsidR="00500384">
        <w:br/>
      </w:r>
      <w:r>
        <w:t>oraz mechanizmy włączenia</w:t>
      </w:r>
      <w:bookmarkEnd w:id="997"/>
      <w:bookmarkEnd w:id="998"/>
      <w:bookmarkEnd w:id="999"/>
    </w:p>
    <w:p w14:paraId="01ABE32B" w14:textId="77777777" w:rsidR="00B45BD5" w:rsidRPr="009609CE" w:rsidRDefault="00B45BD5" w:rsidP="00B45BD5">
      <w:pPr>
        <w:pStyle w:val="Nagwek2"/>
        <w:framePr w:wrap="notBeside"/>
        <w:rPr>
          <w:rFonts w:eastAsia="TimesNewRomanPSMT"/>
          <w:lang w:eastAsia="pl-PL"/>
        </w:rPr>
      </w:pPr>
      <w:bookmarkStart w:id="1000" w:name="_Toc469763813"/>
      <w:bookmarkStart w:id="1001" w:name="_Toc469779081"/>
      <w:bookmarkStart w:id="1002" w:name="_Toc86305148"/>
      <w:r w:rsidRPr="009609CE">
        <w:rPr>
          <w:rFonts w:eastAsia="TimesNewRomanPSMT"/>
          <w:lang w:eastAsia="pl-PL"/>
        </w:rPr>
        <w:t>Partycypacja interesariuszy</w:t>
      </w:r>
      <w:bookmarkEnd w:id="1000"/>
      <w:bookmarkEnd w:id="1001"/>
      <w:bookmarkEnd w:id="1002"/>
    </w:p>
    <w:p w14:paraId="5A2D4E87" w14:textId="4160FBE4" w:rsidR="00AD33E5" w:rsidRDefault="00B45BD5" w:rsidP="00B45BD5">
      <w:pPr>
        <w:rPr>
          <w:lang w:eastAsia="pl-PL"/>
        </w:rPr>
      </w:pPr>
      <w:r w:rsidRPr="009609CE">
        <w:rPr>
          <w:lang w:eastAsia="pl-PL"/>
        </w:rPr>
        <w:t xml:space="preserve">W pracach nad </w:t>
      </w:r>
      <w:r w:rsidR="00AD33E5">
        <w:rPr>
          <w:lang w:eastAsia="pl-PL"/>
        </w:rPr>
        <w:t xml:space="preserve">Strategią </w:t>
      </w:r>
      <w:proofErr w:type="spellStart"/>
      <w:r w:rsidR="00AD33E5">
        <w:rPr>
          <w:lang w:eastAsia="pl-PL"/>
        </w:rPr>
        <w:t>Elektromobilności</w:t>
      </w:r>
      <w:proofErr w:type="spellEnd"/>
      <w:r w:rsidR="00A04E0A">
        <w:rPr>
          <w:lang w:eastAsia="pl-PL"/>
        </w:rPr>
        <w:t xml:space="preserve"> z</w:t>
      </w:r>
      <w:r w:rsidR="00AD33E5">
        <w:rPr>
          <w:lang w:eastAsia="pl-PL"/>
        </w:rPr>
        <w:t>ostały przeprowadzone warsztaty z mieszkańcami, pracownikami urzędu oraz szeroko zakrojone konsultacje społeczne.</w:t>
      </w:r>
    </w:p>
    <w:p w14:paraId="7B4714C1" w14:textId="1C045E26" w:rsidR="00AD33E5" w:rsidRDefault="00AD33E5" w:rsidP="00B45BD5">
      <w:pPr>
        <w:rPr>
          <w:lang w:eastAsia="pl-PL"/>
        </w:rPr>
      </w:pPr>
      <w:r>
        <w:rPr>
          <w:lang w:eastAsia="pl-PL"/>
        </w:rPr>
        <w:t>W ramach diagnozy została opracowana Ankieta skierowana do Mieszkańców – wyniki ankiety zostały opracowane w formie oddzielnego Raportu.</w:t>
      </w:r>
    </w:p>
    <w:p w14:paraId="5CA795E7" w14:textId="6E4407E7" w:rsidR="00B45BD5" w:rsidRDefault="00B45BD5" w:rsidP="00B45BD5">
      <w:pPr>
        <w:rPr>
          <w:lang w:eastAsia="pl-PL"/>
        </w:rPr>
      </w:pPr>
      <w:r>
        <w:rPr>
          <w:lang w:eastAsia="pl-PL"/>
        </w:rPr>
        <w:t xml:space="preserve">Konsultacje społeczne poprzedziły działania informacyjne - spotkanie z członkami </w:t>
      </w:r>
      <w:r w:rsidR="00AD33E5">
        <w:rPr>
          <w:lang w:eastAsia="pl-PL"/>
        </w:rPr>
        <w:t>Zespołu</w:t>
      </w:r>
      <w:r>
        <w:rPr>
          <w:lang w:eastAsia="pl-PL"/>
        </w:rPr>
        <w:t xml:space="preserve"> </w:t>
      </w:r>
      <w:r w:rsidR="004A4096">
        <w:rPr>
          <w:lang w:eastAsia="pl-PL"/>
        </w:rPr>
        <w:br/>
      </w:r>
      <w:r>
        <w:rPr>
          <w:lang w:eastAsia="pl-PL"/>
        </w:rPr>
        <w:t xml:space="preserve">ds. </w:t>
      </w:r>
      <w:r w:rsidR="00AD33E5">
        <w:rPr>
          <w:lang w:eastAsia="pl-PL"/>
        </w:rPr>
        <w:t xml:space="preserve">Ochrony Środowiska </w:t>
      </w:r>
      <w:r>
        <w:rPr>
          <w:lang w:eastAsia="pl-PL"/>
        </w:rPr>
        <w:t xml:space="preserve">spotkanie z Radą </w:t>
      </w:r>
      <w:r w:rsidR="00AD33E5">
        <w:rPr>
          <w:lang w:eastAsia="pl-PL"/>
        </w:rPr>
        <w:t>Gminy Dobre</w:t>
      </w:r>
      <w:r>
        <w:rPr>
          <w:lang w:eastAsia="pl-PL"/>
        </w:rPr>
        <w:t xml:space="preserve"> oraz działania informacyjne w Internecie. </w:t>
      </w:r>
      <w:r w:rsidR="00320975">
        <w:rPr>
          <w:lang w:eastAsia="pl-PL"/>
        </w:rPr>
        <w:br/>
      </w:r>
      <w:r>
        <w:rPr>
          <w:lang w:eastAsia="pl-PL"/>
        </w:rPr>
        <w:t xml:space="preserve">Na stronie internetowej Urzędu </w:t>
      </w:r>
      <w:r w:rsidR="00AD33E5">
        <w:rPr>
          <w:lang w:eastAsia="pl-PL"/>
        </w:rPr>
        <w:t>Gminy</w:t>
      </w:r>
      <w:r>
        <w:rPr>
          <w:lang w:eastAsia="pl-PL"/>
        </w:rPr>
        <w:t xml:space="preserve"> została uruchomiona zakładka tematyczna "</w:t>
      </w:r>
      <w:r w:rsidR="00AD33E5">
        <w:rPr>
          <w:lang w:eastAsia="pl-PL"/>
        </w:rPr>
        <w:t xml:space="preserve">Strategia </w:t>
      </w:r>
      <w:proofErr w:type="spellStart"/>
      <w:r w:rsidR="00AD33E5">
        <w:rPr>
          <w:lang w:eastAsia="pl-PL"/>
        </w:rPr>
        <w:t>Elektromobilności</w:t>
      </w:r>
      <w:proofErr w:type="spellEnd"/>
      <w:r>
        <w:rPr>
          <w:lang w:eastAsia="pl-PL"/>
        </w:rPr>
        <w:t>"</w:t>
      </w:r>
      <w:r w:rsidR="00A04E0A">
        <w:rPr>
          <w:lang w:eastAsia="pl-PL"/>
        </w:rPr>
        <w:t>.</w:t>
      </w:r>
    </w:p>
    <w:p w14:paraId="242E94B6" w14:textId="77777777" w:rsidR="00B45BD5" w:rsidRDefault="00B45BD5" w:rsidP="00B45BD5">
      <w:pPr>
        <w:rPr>
          <w:lang w:eastAsia="pl-PL"/>
        </w:rPr>
      </w:pPr>
      <w:r w:rsidRPr="001B25AC">
        <w:rPr>
          <w:lang w:eastAsia="pl-PL"/>
        </w:rPr>
        <w:t xml:space="preserve">Interesariusze </w:t>
      </w:r>
      <w:r>
        <w:rPr>
          <w:lang w:eastAsia="pl-PL"/>
        </w:rPr>
        <w:t>mieli do dyspozycji następujące formy uczestnictwa:</w:t>
      </w:r>
    </w:p>
    <w:p w14:paraId="2A0BE322" w14:textId="6F7A445A" w:rsidR="00B45BD5" w:rsidRDefault="00B45BD5" w:rsidP="00B45BD5">
      <w:pPr>
        <w:pStyle w:val="Wypunktowanie"/>
      </w:pPr>
      <w:r>
        <w:t xml:space="preserve">spotkania konsultacyjne z udziałem ekspertów i pracowników Urzędu </w:t>
      </w:r>
      <w:r w:rsidR="00AD33E5">
        <w:t>Gminy</w:t>
      </w:r>
      <w:r>
        <w:t xml:space="preserve">, członków Zespołu </w:t>
      </w:r>
      <w:r w:rsidR="00AD33E5">
        <w:t>Projektowego</w:t>
      </w:r>
      <w:r w:rsidR="001256A3">
        <w:t>,</w:t>
      </w:r>
    </w:p>
    <w:p w14:paraId="2515611A" w14:textId="796B8586" w:rsidR="00B45BD5" w:rsidRDefault="00B45BD5" w:rsidP="00B45BD5">
      <w:pPr>
        <w:pStyle w:val="Wypunktowanie"/>
      </w:pPr>
      <w:r>
        <w:t xml:space="preserve">ankietyzacja w celu zebrania opinii mieszkańców na problemów </w:t>
      </w:r>
      <w:r w:rsidR="00AD33E5">
        <w:t xml:space="preserve">dotyczących transportu </w:t>
      </w:r>
      <w:r w:rsidR="002C402F">
        <w:br/>
      </w:r>
      <w:r w:rsidR="00AD33E5">
        <w:t>i komunikacji</w:t>
      </w:r>
      <w:r w:rsidR="001256A3">
        <w:t>,</w:t>
      </w:r>
    </w:p>
    <w:p w14:paraId="1B42E2FB" w14:textId="6CE12A94" w:rsidR="00AD33E5" w:rsidRDefault="00A04E0A" w:rsidP="00B45BD5">
      <w:pPr>
        <w:pStyle w:val="Wypunktowanie"/>
      </w:pPr>
      <w:r>
        <w:t>s</w:t>
      </w:r>
      <w:r w:rsidR="00AD33E5">
        <w:t xml:space="preserve">potkania plenerowe </w:t>
      </w:r>
      <w:r>
        <w:t>-</w:t>
      </w:r>
      <w:r w:rsidR="00AD33E5">
        <w:t xml:space="preserve"> podczas uroczystości Gminnych </w:t>
      </w:r>
      <w:r w:rsidR="002C402F">
        <w:t>-</w:t>
      </w:r>
      <w:r w:rsidR="00AD33E5">
        <w:t xml:space="preserve"> Dożynek Gminno - Parafialnych </w:t>
      </w:r>
      <w:r w:rsidR="002C402F">
        <w:br/>
      </w:r>
      <w:r w:rsidR="00AD33E5">
        <w:t>w Gminie Dobre</w:t>
      </w:r>
      <w:r w:rsidR="001256A3">
        <w:t>,</w:t>
      </w:r>
    </w:p>
    <w:p w14:paraId="403ADC71" w14:textId="192632F9" w:rsidR="00B45BD5" w:rsidRPr="006A2DE6" w:rsidRDefault="00B45BD5" w:rsidP="00B45BD5">
      <w:pPr>
        <w:pStyle w:val="Wypunktowanie"/>
      </w:pPr>
      <w:r>
        <w:t>zgłaszanie uwag, propozycji, opinii drogą mailową lub na piśmie</w:t>
      </w:r>
      <w:r w:rsidR="001256A3">
        <w:t>,</w:t>
      </w:r>
    </w:p>
    <w:p w14:paraId="64A45FF5" w14:textId="152B5F30" w:rsidR="002C402F" w:rsidRDefault="00B45BD5" w:rsidP="001256A3">
      <w:pPr>
        <w:pStyle w:val="Wypunktowanie"/>
      </w:pPr>
      <w:r>
        <w:t xml:space="preserve">spotkania indywidualne z ekspertami opracowującymi </w:t>
      </w:r>
      <w:r w:rsidR="00AD33E5">
        <w:t>Strategię</w:t>
      </w:r>
      <w:r>
        <w:t xml:space="preserve"> oraz członkami Zespołu </w:t>
      </w:r>
      <w:r w:rsidR="00AD33E5">
        <w:t>Ochrony Środowiska</w:t>
      </w:r>
      <w:r w:rsidR="00A04E0A">
        <w:t>.</w:t>
      </w:r>
      <w:r w:rsidR="002C402F">
        <w:t xml:space="preserve"> </w:t>
      </w:r>
    </w:p>
    <w:p w14:paraId="4569ED7E" w14:textId="32FEEE3E" w:rsidR="003B68A1" w:rsidRDefault="003B68A1">
      <w:pPr>
        <w:spacing w:after="0" w:line="240" w:lineRule="auto"/>
        <w:jc w:val="left"/>
        <w:rPr>
          <w:rFonts w:asciiTheme="minorHAnsi" w:hAnsiTheme="minorHAnsi" w:cs="Arial"/>
          <w:noProof/>
          <w:szCs w:val="20"/>
          <w:lang w:eastAsia="pl-PL"/>
        </w:rPr>
      </w:pPr>
      <w:r>
        <w:br w:type="page"/>
      </w:r>
    </w:p>
    <w:p w14:paraId="79068FF2" w14:textId="4B15529F" w:rsidR="002C402F" w:rsidRDefault="003B68A1" w:rsidP="003B68A1">
      <w:pPr>
        <w:pStyle w:val="Wypunktowanie"/>
        <w:numPr>
          <w:ilvl w:val="0"/>
          <w:numId w:val="0"/>
        </w:numPr>
        <w:ind w:left="567" w:hanging="227"/>
      </w:pPr>
      <w:r>
        <w:rPr>
          <w:rFonts w:eastAsia="Times New Roman" w:cs="Calibri"/>
          <w:b/>
          <w:color w:val="63A267"/>
          <w:sz w:val="36"/>
          <w:szCs w:val="32"/>
        </w:rPr>
        <w:lastRenderedPageBreak/>
        <w:drawing>
          <wp:anchor distT="0" distB="0" distL="114300" distR="114300" simplePos="0" relativeHeight="251748864" behindDoc="0" locked="0" layoutInCell="1" allowOverlap="1" wp14:anchorId="0C0F876A" wp14:editId="2CE64AA3">
            <wp:simplePos x="0" y="0"/>
            <wp:positionH relativeFrom="margin">
              <wp:posOffset>-900242</wp:posOffset>
            </wp:positionH>
            <wp:positionV relativeFrom="margin">
              <wp:posOffset>-967430</wp:posOffset>
            </wp:positionV>
            <wp:extent cx="7559299" cy="10666730"/>
            <wp:effectExtent l="0" t="0" r="0" b="1270"/>
            <wp:wrapNone/>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pic:cNvPicPr/>
                  </pic:nvPicPr>
                  <pic:blipFill>
                    <a:blip r:embed="rId31"/>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79467DED" w14:textId="279619E9" w:rsidR="00946645" w:rsidRPr="002C402F" w:rsidRDefault="002C402F" w:rsidP="007437BA">
      <w:pPr>
        <w:pStyle w:val="Nagwek1"/>
      </w:pPr>
      <w:bookmarkStart w:id="1003" w:name="_Toc469763815"/>
      <w:bookmarkStart w:id="1004" w:name="_Toc469779083"/>
      <w:bookmarkStart w:id="1005" w:name="_Toc86305149"/>
      <w:r>
        <w:lastRenderedPageBreak/>
        <w:t>C</w:t>
      </w:r>
      <w:r w:rsidR="00946645" w:rsidRPr="002C402F">
        <w:t xml:space="preserve">zęść </w:t>
      </w:r>
      <w:r w:rsidR="00E60B7D">
        <w:t>10</w:t>
      </w:r>
      <w:r w:rsidR="00946645" w:rsidRPr="002C402F">
        <w:t xml:space="preserve">. System zarządzania, wdrażania i monitoringu </w:t>
      </w:r>
      <w:bookmarkEnd w:id="1003"/>
      <w:bookmarkEnd w:id="1004"/>
      <w:r w:rsidR="002974EC">
        <w:t xml:space="preserve">Strategii </w:t>
      </w:r>
      <w:proofErr w:type="spellStart"/>
      <w:r w:rsidR="002974EC">
        <w:t>Elektromobilności</w:t>
      </w:r>
      <w:bookmarkEnd w:id="1005"/>
      <w:proofErr w:type="spellEnd"/>
    </w:p>
    <w:p w14:paraId="2059EAE8" w14:textId="507AF7DA" w:rsidR="00946645" w:rsidRDefault="00946645" w:rsidP="00946645">
      <w:pPr>
        <w:pStyle w:val="Nagwek2"/>
        <w:framePr w:wrap="notBeside"/>
      </w:pPr>
      <w:bookmarkStart w:id="1006" w:name="_Toc469763816"/>
      <w:bookmarkStart w:id="1007" w:name="_Toc469779084"/>
      <w:bookmarkStart w:id="1008" w:name="_Toc86305150"/>
      <w:r w:rsidRPr="00946645">
        <w:t>Zarządzanie</w:t>
      </w:r>
      <w:r w:rsidRPr="00213AE7">
        <w:t xml:space="preserve"> </w:t>
      </w:r>
      <w:r w:rsidR="001256A3">
        <w:t xml:space="preserve">procesem </w:t>
      </w:r>
      <w:r>
        <w:t>wdrażani</w:t>
      </w:r>
      <w:bookmarkEnd w:id="1006"/>
      <w:bookmarkEnd w:id="1007"/>
      <w:r w:rsidR="001256A3">
        <w:t xml:space="preserve">a Strategii </w:t>
      </w:r>
      <w:proofErr w:type="spellStart"/>
      <w:r w:rsidR="001256A3">
        <w:t>Elektromobilności</w:t>
      </w:r>
      <w:bookmarkEnd w:id="1008"/>
      <w:proofErr w:type="spellEnd"/>
    </w:p>
    <w:p w14:paraId="349578DC" w14:textId="5044C166" w:rsidR="00946645" w:rsidRDefault="00946645" w:rsidP="00946645">
      <w:r>
        <w:t xml:space="preserve">Zarządzanie procesem </w:t>
      </w:r>
      <w:r w:rsidR="001256A3">
        <w:t>wdrażania</w:t>
      </w:r>
      <w:r>
        <w:t xml:space="preserve"> </w:t>
      </w:r>
      <w:r w:rsidR="001256A3">
        <w:t xml:space="preserve">Strategii </w:t>
      </w:r>
      <w:proofErr w:type="spellStart"/>
      <w:r w:rsidR="001256A3">
        <w:t>Elektromobilności</w:t>
      </w:r>
      <w:proofErr w:type="spellEnd"/>
      <w:r>
        <w:t xml:space="preserve"> bazuje na trzech zasadach:</w:t>
      </w:r>
    </w:p>
    <w:p w14:paraId="654A5AB3" w14:textId="77777777" w:rsidR="00946645" w:rsidRDefault="00946645" w:rsidP="008B7BAE">
      <w:pPr>
        <w:pStyle w:val="Wypunktowanie"/>
      </w:pPr>
      <w:r>
        <w:t>partnerstwa</w:t>
      </w:r>
    </w:p>
    <w:p w14:paraId="70866981" w14:textId="77777777" w:rsidR="00946645" w:rsidRDefault="00946645" w:rsidP="008B7BAE">
      <w:pPr>
        <w:pStyle w:val="Wypunktowanie"/>
      </w:pPr>
      <w:r>
        <w:t>partycypacji</w:t>
      </w:r>
    </w:p>
    <w:p w14:paraId="6F8A69F4" w14:textId="77777777" w:rsidR="00946645" w:rsidRDefault="00946645" w:rsidP="008B7BAE">
      <w:pPr>
        <w:pStyle w:val="Wypunktowanie"/>
      </w:pPr>
      <w:r>
        <w:t>oszczędności.</w:t>
      </w:r>
    </w:p>
    <w:p w14:paraId="2C0FABA7" w14:textId="5A56C0C8" w:rsidR="00946645" w:rsidRDefault="00946645" w:rsidP="008B7BAE">
      <w:r>
        <w:t xml:space="preserve">Partnerstwo polega na tym, że grupy interesariuszy są równymi uczestnikami całego procesu </w:t>
      </w:r>
      <w:r w:rsidR="007515B3">
        <w:t>realizacji Strategii</w:t>
      </w:r>
      <w:r>
        <w:t xml:space="preserve">, poczynając od wstępnych faz planistycznych, przez najważniejszy etap wdrażania programy po jego ewaluację </w:t>
      </w:r>
      <w:r w:rsidRPr="00AD4B5B">
        <w:rPr>
          <w:i/>
        </w:rPr>
        <w:t xml:space="preserve">post </w:t>
      </w:r>
      <w:proofErr w:type="spellStart"/>
      <w:r w:rsidRPr="00AD4B5B">
        <w:rPr>
          <w:i/>
        </w:rPr>
        <w:t>ante</w:t>
      </w:r>
      <w:proofErr w:type="spellEnd"/>
      <w:r>
        <w:t xml:space="preserve">. Zasada partnerstwa jest szczególnie istotna w sytuacji słabej współpracy i aktywności interesariuszy, jaka ma miejsce w </w:t>
      </w:r>
      <w:r w:rsidR="007515B3">
        <w:t>Gminie Dobre</w:t>
      </w:r>
      <w:r>
        <w:t>. Dzięki zasadzie partnerstwa nastąpi:</w:t>
      </w:r>
    </w:p>
    <w:p w14:paraId="703902CD" w14:textId="3BEF6BCF" w:rsidR="00946645" w:rsidRDefault="00946645" w:rsidP="008B7BAE">
      <w:pPr>
        <w:pStyle w:val="Wypunktowanie"/>
      </w:pPr>
      <w:r>
        <w:t>identyfikacja lokalnych liderów zmian (może również kreacja)</w:t>
      </w:r>
      <w:r w:rsidR="00A04E0A">
        <w:t>,</w:t>
      </w:r>
    </w:p>
    <w:p w14:paraId="562D6A35" w14:textId="5BFF61D0" w:rsidR="00946645" w:rsidRDefault="00946645" w:rsidP="008B7BAE">
      <w:pPr>
        <w:pStyle w:val="Wypunktowanie"/>
      </w:pPr>
      <w:r>
        <w:t>wzmocnienie współpracy pomiędzy interesariuszami, grup</w:t>
      </w:r>
      <w:r w:rsidR="00A04E0A">
        <w:t>ami</w:t>
      </w:r>
      <w:r>
        <w:t xml:space="preserve"> mieszkańców i przedstawiciel</w:t>
      </w:r>
      <w:r w:rsidR="00A04E0A">
        <w:t>ami</w:t>
      </w:r>
      <w:r>
        <w:t xml:space="preserve"> instytucji publicznych</w:t>
      </w:r>
      <w:r w:rsidR="00A04E0A">
        <w:t>,</w:t>
      </w:r>
      <w:r w:rsidR="00EC5416">
        <w:t xml:space="preserve"> </w:t>
      </w:r>
    </w:p>
    <w:p w14:paraId="27505749" w14:textId="6F58415A" w:rsidR="00946645" w:rsidRDefault="00946645" w:rsidP="008B7BAE">
      <w:pPr>
        <w:pStyle w:val="Wypunktowanie"/>
      </w:pPr>
      <w:r>
        <w:t>wzmocnienie współpracy mieszkańców z urzędem</w:t>
      </w:r>
      <w:r w:rsidR="00A04E0A">
        <w:t>,</w:t>
      </w:r>
    </w:p>
    <w:p w14:paraId="503151CD" w14:textId="27CFFCE7" w:rsidR="00946645" w:rsidRDefault="00946645" w:rsidP="008B7BAE">
      <w:pPr>
        <w:pStyle w:val="Wypunktowanie"/>
      </w:pPr>
      <w:r>
        <w:t xml:space="preserve">identyfikacja miejscowych potencjałów, które mogą wzmocnić proces </w:t>
      </w:r>
      <w:r w:rsidR="007515B3">
        <w:t>wdrożenia</w:t>
      </w:r>
      <w:r w:rsidR="00A04E0A">
        <w:t>,</w:t>
      </w:r>
    </w:p>
    <w:p w14:paraId="0F1C0DDA" w14:textId="7125F046" w:rsidR="00946645" w:rsidRDefault="00946645" w:rsidP="008B7BAE">
      <w:pPr>
        <w:pStyle w:val="Wypunktowanie"/>
      </w:pPr>
      <w:r>
        <w:t xml:space="preserve">przezwyciężanie barier </w:t>
      </w:r>
      <w:r w:rsidR="007515B3">
        <w:t>finansowych</w:t>
      </w:r>
      <w:r w:rsidR="00A04E0A">
        <w:t>,</w:t>
      </w:r>
    </w:p>
    <w:p w14:paraId="424C18A5" w14:textId="577F9CC6" w:rsidR="00946645" w:rsidRDefault="00946645" w:rsidP="008B7BAE">
      <w:pPr>
        <w:pStyle w:val="Wypunktowanie"/>
      </w:pPr>
      <w:r>
        <w:t xml:space="preserve">wzrost wiedzy o procesie </w:t>
      </w:r>
      <w:r w:rsidR="007515B3">
        <w:t>elektromobilności</w:t>
      </w:r>
      <w:r>
        <w:t xml:space="preserve"> i jego promocja</w:t>
      </w:r>
      <w:r w:rsidR="00A04E0A">
        <w:t>,</w:t>
      </w:r>
    </w:p>
    <w:p w14:paraId="2FF47F80" w14:textId="5BBB8C66" w:rsidR="00946645" w:rsidRDefault="00946645" w:rsidP="008B7BAE">
      <w:pPr>
        <w:pStyle w:val="Wypunktowanie"/>
      </w:pPr>
      <w:r>
        <w:t xml:space="preserve">wypracowanie nowych projektów </w:t>
      </w:r>
      <w:r w:rsidR="007515B3">
        <w:t>dotyczących elektromobilnośc</w:t>
      </w:r>
      <w:r>
        <w:t>.</w:t>
      </w:r>
    </w:p>
    <w:p w14:paraId="51CC24BF" w14:textId="1645296A" w:rsidR="00946645" w:rsidRDefault="00946645" w:rsidP="008B7BAE"/>
    <w:p w14:paraId="1FAA85A9" w14:textId="18ECE523" w:rsidR="00946645" w:rsidRDefault="00946645" w:rsidP="008B7BAE">
      <w:r>
        <w:t>Mając na uwadze ograniczenia budżetowe nie przewiduje się powołania odrębnego podmiotu</w:t>
      </w:r>
      <w:r>
        <w:br/>
        <w:t xml:space="preserve">do zarządzania procesem </w:t>
      </w:r>
      <w:proofErr w:type="spellStart"/>
      <w:r w:rsidR="007515B3">
        <w:t>elektromobilności</w:t>
      </w:r>
      <w:proofErr w:type="spellEnd"/>
      <w:r>
        <w:t xml:space="preserve">. W Urzędzie </w:t>
      </w:r>
      <w:r w:rsidR="007515B3">
        <w:t>Gminy</w:t>
      </w:r>
      <w:r>
        <w:t xml:space="preserve"> zostanie wyłoniony zespół pracowników</w:t>
      </w:r>
      <w:r w:rsidR="007515B3">
        <w:t xml:space="preserve"> </w:t>
      </w:r>
      <w:r>
        <w:t xml:space="preserve">o kluczowych kompetencjach </w:t>
      </w:r>
      <w:r w:rsidR="00A04E0A">
        <w:t>-</w:t>
      </w:r>
      <w:r>
        <w:t xml:space="preserve"> Zespół Zadaniowy w komórce merytorycznej </w:t>
      </w:r>
      <w:r w:rsidR="007515B3">
        <w:br/>
      </w:r>
      <w:r>
        <w:t xml:space="preserve">w </w:t>
      </w:r>
      <w:r w:rsidRPr="008956E1">
        <w:t xml:space="preserve">strukturach </w:t>
      </w:r>
      <w:r w:rsidR="007515B3" w:rsidRPr="008956E1">
        <w:t xml:space="preserve">Wydziału </w:t>
      </w:r>
      <w:r w:rsidR="008956E1" w:rsidRPr="008956E1">
        <w:t>Inwestycji</w:t>
      </w:r>
      <w:r w:rsidR="008956E1">
        <w:t xml:space="preserve"> i Gospodarki Komunalnej</w:t>
      </w:r>
      <w:r>
        <w:t xml:space="preserve">. </w:t>
      </w:r>
    </w:p>
    <w:p w14:paraId="4FCB5DA0" w14:textId="65A97EED" w:rsidR="00A04E0A" w:rsidRDefault="00946645" w:rsidP="008B7BAE">
      <w:r>
        <w:t xml:space="preserve">Podstawowe zadania Zespołu Zadaniowego ds. </w:t>
      </w:r>
      <w:proofErr w:type="spellStart"/>
      <w:r w:rsidR="007515B3">
        <w:t>Elektromobilności</w:t>
      </w:r>
      <w:proofErr w:type="spellEnd"/>
      <w:r w:rsidR="00A04E0A">
        <w:t xml:space="preserve"> przedstawia poniższy rysunek.</w:t>
      </w:r>
    </w:p>
    <w:p w14:paraId="6BD668CD" w14:textId="32773CD0" w:rsidR="00946645" w:rsidRDefault="00946645" w:rsidP="008B7BAE">
      <w:r>
        <w:t xml:space="preserve"> </w:t>
      </w:r>
    </w:p>
    <w:p w14:paraId="2364D4ED" w14:textId="6E494802" w:rsidR="00A04E0A" w:rsidRDefault="00A04E0A" w:rsidP="008B7BAE"/>
    <w:p w14:paraId="0C5C729C" w14:textId="7141BDF6" w:rsidR="00A04E0A" w:rsidRDefault="00A04E0A" w:rsidP="008B7BAE"/>
    <w:p w14:paraId="02217291" w14:textId="63B55D50" w:rsidR="00A04E0A" w:rsidRDefault="00A04E0A" w:rsidP="008B7BAE"/>
    <w:p w14:paraId="3FC9C2AB" w14:textId="33C03132" w:rsidR="00A04E0A" w:rsidRDefault="00A04E0A" w:rsidP="008B7BAE"/>
    <w:p w14:paraId="6F2C2680" w14:textId="4CC1C06A" w:rsidR="00A04E0A" w:rsidRDefault="00A04E0A" w:rsidP="008B7BAE"/>
    <w:p w14:paraId="3FFF92D3" w14:textId="36192E2B" w:rsidR="00A04E0A" w:rsidRDefault="00A04E0A" w:rsidP="008B7BAE"/>
    <w:p w14:paraId="7F0D050E" w14:textId="77777777" w:rsidR="00A04E0A" w:rsidRDefault="00A04E0A" w:rsidP="008B7BAE"/>
    <w:p w14:paraId="1B7F7A75" w14:textId="522E6582" w:rsidR="005C6769" w:rsidRPr="009B08D9" w:rsidRDefault="005C6769" w:rsidP="005C6769">
      <w:pPr>
        <w:pStyle w:val="Spisilustracji"/>
        <w:rPr>
          <w:rFonts w:cs="Calibri"/>
        </w:rPr>
      </w:pPr>
      <w:bookmarkStart w:id="1009" w:name="_Toc86318836"/>
      <w:r w:rsidRPr="009B08D9">
        <w:t xml:space="preserve">Rysunek </w:t>
      </w:r>
      <w:fldSimple w:instr=" SEQ Rysunek \* ARABIC ">
        <w:r w:rsidR="006E0495">
          <w:rPr>
            <w:noProof/>
          </w:rPr>
          <w:t>4</w:t>
        </w:r>
      </w:fldSimple>
      <w:r w:rsidR="00AC4829">
        <w:rPr>
          <w:noProof/>
        </w:rPr>
        <w:t>.</w:t>
      </w:r>
      <w:r w:rsidRPr="009B08D9">
        <w:t xml:space="preserve"> </w:t>
      </w:r>
      <w:r w:rsidR="007515B3">
        <w:t>Z</w:t>
      </w:r>
      <w:r w:rsidRPr="009B08D9">
        <w:t xml:space="preserve">adania Zespołu Zadaniowego </w:t>
      </w:r>
      <w:r w:rsidR="007515B3" w:rsidRPr="009B08D9">
        <w:t>ds.</w:t>
      </w:r>
      <w:r w:rsidR="007515B3" w:rsidRPr="007515B3">
        <w:t xml:space="preserve"> </w:t>
      </w:r>
      <w:proofErr w:type="spellStart"/>
      <w:r w:rsidR="007515B3">
        <w:t>Elektromobilności</w:t>
      </w:r>
      <w:proofErr w:type="spellEnd"/>
      <w:r w:rsidR="00A04E0A">
        <w:t>.</w:t>
      </w:r>
      <w:bookmarkEnd w:id="1009"/>
    </w:p>
    <w:p w14:paraId="0489A942" w14:textId="77777777" w:rsidR="008B7BAE" w:rsidRDefault="008B7BAE" w:rsidP="008B7BAE"/>
    <w:p w14:paraId="5E536FEE" w14:textId="47D3A01C" w:rsidR="00C43604" w:rsidRDefault="007515B3" w:rsidP="00A04E0A">
      <w:pPr>
        <w:jc w:val="center"/>
      </w:pPr>
      <w:r>
        <w:rPr>
          <w:noProof/>
          <w:lang w:eastAsia="pl-PL"/>
        </w:rPr>
        <mc:AlternateContent>
          <mc:Choice Requires="wps">
            <w:drawing>
              <wp:anchor distT="0" distB="0" distL="114300" distR="114300" simplePos="0" relativeHeight="251685376" behindDoc="0" locked="0" layoutInCell="1" allowOverlap="1" wp14:anchorId="09016B73" wp14:editId="0634040F">
                <wp:simplePos x="0" y="0"/>
                <wp:positionH relativeFrom="column">
                  <wp:posOffset>509729</wp:posOffset>
                </wp:positionH>
                <wp:positionV relativeFrom="paragraph">
                  <wp:posOffset>406743</wp:posOffset>
                </wp:positionV>
                <wp:extent cx="1572895" cy="1279785"/>
                <wp:effectExtent l="0" t="0" r="0" b="0"/>
                <wp:wrapNone/>
                <wp:docPr id="28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1279785"/>
                        </a:xfrm>
                        <a:prstGeom prst="rect">
                          <a:avLst/>
                        </a:prstGeom>
                        <a:noFill/>
                        <a:ln w="9525">
                          <a:noFill/>
                          <a:miter lim="800000"/>
                          <a:headEnd/>
                          <a:tailEnd/>
                        </a:ln>
                      </wps:spPr>
                      <wps:txbx>
                        <w:txbxContent>
                          <w:p w14:paraId="43B586AF" w14:textId="37AD9DBF" w:rsidR="00540AA0" w:rsidRPr="00C43604" w:rsidRDefault="00540AA0" w:rsidP="00C43604">
                            <w:pPr>
                              <w:jc w:val="center"/>
                              <w:rPr>
                                <w:color w:val="FFFFFF" w:themeColor="background1"/>
                              </w:rPr>
                            </w:pPr>
                            <w:r w:rsidRPr="00C43604">
                              <w:rPr>
                                <w:color w:val="FFFFFF" w:themeColor="background1"/>
                              </w:rPr>
                              <w:t xml:space="preserve">Popularyzacja </w:t>
                            </w:r>
                            <w:r>
                              <w:rPr>
                                <w:color w:val="FFFFFF" w:themeColor="background1"/>
                              </w:rPr>
                              <w:br/>
                            </w:r>
                            <w:r w:rsidRPr="00C43604">
                              <w:rPr>
                                <w:color w:val="FFFFFF" w:themeColor="background1"/>
                              </w:rPr>
                              <w:t xml:space="preserve">tematyki </w:t>
                            </w:r>
                            <w:r w:rsidR="007515B3">
                              <w:rPr>
                                <w:color w:val="FFFFFF" w:themeColor="background1"/>
                              </w:rPr>
                              <w:t>elektromobilności</w:t>
                            </w:r>
                            <w:r w:rsidRPr="00C43604">
                              <w:rPr>
                                <w:color w:val="FFFFFF" w:themeColor="background1"/>
                              </w:rPr>
                              <w:t>, przekazywanie informacji interesariuszom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16B73" id="Pole tekstowe 2" o:spid="_x0000_s1043" type="#_x0000_t202" style="position:absolute;left:0;text-align:left;margin-left:40.15pt;margin-top:32.05pt;width:123.85pt;height:100.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" filled="f" stroked="f">
                <v:textbox>
                  <w:txbxContent>
                    <w:p w14:paraId="43B586AF" w14:textId="37AD9DBF" w:rsidR="00540AA0" w:rsidRPr="00C43604" w:rsidRDefault="00540AA0" w:rsidP="00C43604">
                      <w:pPr>
                        <w:jc w:val="center"/>
                        <w:rPr>
                          <w:color w:val="FFFFFF" w:themeColor="background1"/>
                        </w:rPr>
                      </w:pPr>
                      <w:r w:rsidRPr="00C43604">
                        <w:rPr>
                          <w:color w:val="FFFFFF" w:themeColor="background1"/>
                        </w:rPr>
                        <w:t xml:space="preserve">Popularyzacja </w:t>
                      </w:r>
                      <w:r>
                        <w:rPr>
                          <w:color w:val="FFFFFF" w:themeColor="background1"/>
                        </w:rPr>
                        <w:br/>
                      </w:r>
                      <w:r w:rsidRPr="00C43604">
                        <w:rPr>
                          <w:color w:val="FFFFFF" w:themeColor="background1"/>
                        </w:rPr>
                        <w:t xml:space="preserve">tematyki </w:t>
                      </w:r>
                      <w:r w:rsidR="007515B3">
                        <w:rPr>
                          <w:color w:val="FFFFFF" w:themeColor="background1"/>
                        </w:rPr>
                        <w:t>elektromobilności</w:t>
                      </w:r>
                      <w:r w:rsidRPr="00C43604">
                        <w:rPr>
                          <w:color w:val="FFFFFF" w:themeColor="background1"/>
                        </w:rPr>
                        <w:t>, przekazywanie informacji interesariuszom</w:t>
                      </w:r>
                    </w:p>
                  </w:txbxContent>
                </v:textbox>
              </v:shape>
            </w:pict>
          </mc:Fallback>
        </mc:AlternateContent>
      </w:r>
      <w:r w:rsidR="00D7596C">
        <w:rPr>
          <w:noProof/>
          <w:lang w:eastAsia="pl-PL"/>
        </w:rPr>
        <mc:AlternateContent>
          <mc:Choice Requires="wps">
            <w:drawing>
              <wp:anchor distT="0" distB="0" distL="114300" distR="114300" simplePos="0" relativeHeight="251689472" behindDoc="0" locked="0" layoutInCell="1" allowOverlap="1" wp14:anchorId="25A17790" wp14:editId="3E749B24">
                <wp:simplePos x="0" y="0"/>
                <wp:positionH relativeFrom="column">
                  <wp:posOffset>3738880</wp:posOffset>
                </wp:positionH>
                <wp:positionV relativeFrom="paragraph">
                  <wp:posOffset>248920</wp:posOffset>
                </wp:positionV>
                <wp:extent cx="1551940" cy="1456055"/>
                <wp:effectExtent l="0" t="0" r="0" b="0"/>
                <wp:wrapNone/>
                <wp:docPr id="29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1456055"/>
                        </a:xfrm>
                        <a:prstGeom prst="rect">
                          <a:avLst/>
                        </a:prstGeom>
                        <a:noFill/>
                        <a:ln w="9525">
                          <a:noFill/>
                          <a:miter lim="800000"/>
                          <a:headEnd/>
                          <a:tailEnd/>
                        </a:ln>
                      </wps:spPr>
                      <wps:txbx>
                        <w:txbxContent>
                          <w:p w14:paraId="609B89DF" w14:textId="5EFE836C" w:rsidR="00540AA0" w:rsidRPr="00C43604" w:rsidRDefault="00540AA0" w:rsidP="00C43604">
                            <w:pPr>
                              <w:jc w:val="center"/>
                              <w:rPr>
                                <w:color w:val="FFFFFF" w:themeColor="background1"/>
                              </w:rPr>
                            </w:pPr>
                            <w:r>
                              <w:rPr>
                                <w:color w:val="FFFFFF" w:themeColor="background1"/>
                              </w:rPr>
                              <w:t xml:space="preserve">Opracowywanie sprawozdań z działalności, udział </w:t>
                            </w:r>
                            <w:r w:rsidR="007515B3">
                              <w:rPr>
                                <w:color w:val="FFFFFF" w:themeColor="background1"/>
                              </w:rPr>
                              <w:br/>
                            </w:r>
                            <w:r>
                              <w:rPr>
                                <w:color w:val="FFFFFF" w:themeColor="background1"/>
                              </w:rPr>
                              <w:t xml:space="preserve">w pracach dotyczących monitoringu realizacji </w:t>
                            </w:r>
                            <w:r w:rsidR="00820539">
                              <w:rPr>
                                <w:color w:val="FFFFFF" w:themeColor="background1"/>
                              </w:rPr>
                              <w:t>strategii</w:t>
                            </w:r>
                            <w:r>
                              <w:rPr>
                                <w:color w:val="FFFFFF" w:themeColor="background1"/>
                              </w:rPr>
                              <w:t xml:space="preserve"> i je</w:t>
                            </w:r>
                            <w:r w:rsidR="00820539">
                              <w:rPr>
                                <w:color w:val="FFFFFF" w:themeColor="background1"/>
                              </w:rPr>
                              <w:t>j</w:t>
                            </w:r>
                            <w:r>
                              <w:rPr>
                                <w:color w:val="FFFFFF" w:themeColor="background1"/>
                              </w:rPr>
                              <w:t xml:space="preserve"> ewaluacji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17790" id="_x0000_s1044" type="#_x0000_t202" style="position:absolute;left:0;text-align:left;margin-left:294.4pt;margin-top:19.6pt;width:122.2pt;height:114.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" filled="f" stroked="f">
                <v:textbox>
                  <w:txbxContent>
                    <w:p w14:paraId="609B89DF" w14:textId="5EFE836C" w:rsidR="00540AA0" w:rsidRPr="00C43604" w:rsidRDefault="00540AA0" w:rsidP="00C43604">
                      <w:pPr>
                        <w:jc w:val="center"/>
                        <w:rPr>
                          <w:color w:val="FFFFFF" w:themeColor="background1"/>
                        </w:rPr>
                      </w:pPr>
                      <w:r>
                        <w:rPr>
                          <w:color w:val="FFFFFF" w:themeColor="background1"/>
                        </w:rPr>
                        <w:t xml:space="preserve">Opracowywanie sprawozdań z działalności, udział </w:t>
                      </w:r>
                      <w:r w:rsidR="007515B3">
                        <w:rPr>
                          <w:color w:val="FFFFFF" w:themeColor="background1"/>
                        </w:rPr>
                        <w:br/>
                      </w:r>
                      <w:r>
                        <w:rPr>
                          <w:color w:val="FFFFFF" w:themeColor="background1"/>
                        </w:rPr>
                        <w:t xml:space="preserve">w pracach dotyczących monitoringu realizacji </w:t>
                      </w:r>
                      <w:r w:rsidR="00820539">
                        <w:rPr>
                          <w:color w:val="FFFFFF" w:themeColor="background1"/>
                        </w:rPr>
                        <w:t>strategii</w:t>
                      </w:r>
                      <w:r>
                        <w:rPr>
                          <w:color w:val="FFFFFF" w:themeColor="background1"/>
                        </w:rPr>
                        <w:t xml:space="preserve"> i je</w:t>
                      </w:r>
                      <w:r w:rsidR="00820539">
                        <w:rPr>
                          <w:color w:val="FFFFFF" w:themeColor="background1"/>
                        </w:rPr>
                        <w:t>j</w:t>
                      </w:r>
                      <w:r>
                        <w:rPr>
                          <w:color w:val="FFFFFF" w:themeColor="background1"/>
                        </w:rPr>
                        <w:t xml:space="preserve"> ewaluacji</w:t>
                      </w:r>
                    </w:p>
                  </w:txbxContent>
                </v:textbox>
              </v:shape>
            </w:pict>
          </mc:Fallback>
        </mc:AlternateContent>
      </w:r>
      <w:r w:rsidR="00D7596C">
        <w:rPr>
          <w:noProof/>
          <w:lang w:eastAsia="pl-PL"/>
        </w:rPr>
        <mc:AlternateContent>
          <mc:Choice Requires="wps">
            <w:drawing>
              <wp:anchor distT="0" distB="0" distL="114300" distR="114300" simplePos="0" relativeHeight="251687424" behindDoc="0" locked="0" layoutInCell="1" allowOverlap="1" wp14:anchorId="1A708707" wp14:editId="522AAD64">
                <wp:simplePos x="0" y="0"/>
                <wp:positionH relativeFrom="column">
                  <wp:posOffset>2138045</wp:posOffset>
                </wp:positionH>
                <wp:positionV relativeFrom="paragraph">
                  <wp:posOffset>229870</wp:posOffset>
                </wp:positionV>
                <wp:extent cx="1551940" cy="1456055"/>
                <wp:effectExtent l="0" t="0" r="0" b="0"/>
                <wp:wrapNone/>
                <wp:docPr id="28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1456055"/>
                        </a:xfrm>
                        <a:prstGeom prst="rect">
                          <a:avLst/>
                        </a:prstGeom>
                        <a:noFill/>
                        <a:ln w="9525">
                          <a:noFill/>
                          <a:miter lim="800000"/>
                          <a:headEnd/>
                          <a:tailEnd/>
                        </a:ln>
                      </wps:spPr>
                      <wps:txbx>
                        <w:txbxContent>
                          <w:p w14:paraId="43512893" w14:textId="77777777" w:rsidR="00540AA0" w:rsidRPr="00C43604" w:rsidRDefault="00540AA0" w:rsidP="00C43604">
                            <w:pPr>
                              <w:jc w:val="center"/>
                              <w:rPr>
                                <w:color w:val="FFFFFF" w:themeColor="background1"/>
                              </w:rPr>
                            </w:pPr>
                            <w:r>
                              <w:rPr>
                                <w:color w:val="FFFFFF" w:themeColor="background1"/>
                              </w:rPr>
                              <w:t xml:space="preserve">Poszerzanie </w:t>
                            </w:r>
                            <w:r>
                              <w:rPr>
                                <w:color w:val="FFFFFF" w:themeColor="background1"/>
                              </w:rPr>
                              <w:br/>
                              <w:t xml:space="preserve">kręgu interesariuszy </w:t>
                            </w:r>
                            <w:r>
                              <w:rPr>
                                <w:color w:val="FFFFFF" w:themeColor="background1"/>
                              </w:rPr>
                              <w:br/>
                              <w:t xml:space="preserve">i partnerów poprzez nawiązywanie współpracy z nowymi osobami </w:t>
                            </w:r>
                            <w:r>
                              <w:rPr>
                                <w:color w:val="FFFFFF" w:themeColor="background1"/>
                              </w:rPr>
                              <w:br/>
                              <w:t>i podmiotami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08707" id="_x0000_s1045" type="#_x0000_t202" style="position:absolute;left:0;text-align:left;margin-left:168.35pt;margin-top:18.1pt;width:122.2pt;height:114.6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" filled="f" stroked="f">
                <v:textbox>
                  <w:txbxContent>
                    <w:p w14:paraId="43512893" w14:textId="77777777" w:rsidR="00540AA0" w:rsidRPr="00C43604" w:rsidRDefault="00540AA0" w:rsidP="00C43604">
                      <w:pPr>
                        <w:jc w:val="center"/>
                        <w:rPr>
                          <w:color w:val="FFFFFF" w:themeColor="background1"/>
                        </w:rPr>
                      </w:pPr>
                      <w:r>
                        <w:rPr>
                          <w:color w:val="FFFFFF" w:themeColor="background1"/>
                        </w:rPr>
                        <w:t xml:space="preserve">Poszerzanie </w:t>
                      </w:r>
                      <w:r>
                        <w:rPr>
                          <w:color w:val="FFFFFF" w:themeColor="background1"/>
                        </w:rPr>
                        <w:br/>
                        <w:t xml:space="preserve">kręgu interesariuszy </w:t>
                      </w:r>
                      <w:r>
                        <w:rPr>
                          <w:color w:val="FFFFFF" w:themeColor="background1"/>
                        </w:rPr>
                        <w:br/>
                        <w:t xml:space="preserve">i partnerów poprzez nawiązywanie współpracy z nowymi osobami </w:t>
                      </w:r>
                      <w:r>
                        <w:rPr>
                          <w:color w:val="FFFFFF" w:themeColor="background1"/>
                        </w:rPr>
                        <w:br/>
                        <w:t>i podmiotami</w:t>
                      </w:r>
                    </w:p>
                  </w:txbxContent>
                </v:textbox>
              </v:shape>
            </w:pict>
          </mc:Fallback>
        </mc:AlternateContent>
      </w:r>
      <w:r w:rsidR="00C43604" w:rsidRPr="00C43604">
        <w:t xml:space="preserve"> </w:t>
      </w:r>
      <w:r w:rsidR="00C43604">
        <w:rPr>
          <w:noProof/>
          <w:lang w:eastAsia="pl-PL"/>
        </w:rPr>
        <w:drawing>
          <wp:inline distT="0" distB="0" distL="0" distR="0" wp14:anchorId="5864529B" wp14:editId="1BC1E02C">
            <wp:extent cx="5083522" cy="1892595"/>
            <wp:effectExtent l="0" t="0" r="3175" b="0"/>
            <wp:docPr id="289" name="Obraz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1302" cy="1895491"/>
                    </a:xfrm>
                    <a:prstGeom prst="rect">
                      <a:avLst/>
                    </a:prstGeom>
                    <a:noFill/>
                    <a:ln>
                      <a:noFill/>
                    </a:ln>
                  </pic:spPr>
                </pic:pic>
              </a:graphicData>
            </a:graphic>
          </wp:inline>
        </w:drawing>
      </w:r>
    </w:p>
    <w:p w14:paraId="41F9DC52" w14:textId="19E75E87" w:rsidR="00C43604" w:rsidRDefault="007515B3" w:rsidP="00C43604">
      <w:pPr>
        <w:jc w:val="center"/>
      </w:pPr>
      <w:r>
        <w:rPr>
          <w:noProof/>
          <w:lang w:eastAsia="pl-PL"/>
        </w:rPr>
        <mc:AlternateContent>
          <mc:Choice Requires="wps">
            <w:drawing>
              <wp:anchor distT="0" distB="0" distL="114300" distR="114300" simplePos="0" relativeHeight="251692544" behindDoc="0" locked="0" layoutInCell="1" allowOverlap="1" wp14:anchorId="10E2B7D2" wp14:editId="4EEE2439">
                <wp:simplePos x="0" y="0"/>
                <wp:positionH relativeFrom="column">
                  <wp:posOffset>2188654</wp:posOffset>
                </wp:positionH>
                <wp:positionV relativeFrom="paragraph">
                  <wp:posOffset>698202</wp:posOffset>
                </wp:positionV>
                <wp:extent cx="1466850" cy="1370965"/>
                <wp:effectExtent l="0" t="0" r="0" b="635"/>
                <wp:wrapNone/>
                <wp:docPr id="30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370965"/>
                        </a:xfrm>
                        <a:prstGeom prst="rect">
                          <a:avLst/>
                        </a:prstGeom>
                        <a:noFill/>
                        <a:ln w="9525">
                          <a:noFill/>
                          <a:miter lim="800000"/>
                          <a:headEnd/>
                          <a:tailEnd/>
                        </a:ln>
                      </wps:spPr>
                      <wps:txbx>
                        <w:txbxContent>
                          <w:p w14:paraId="35847F39" w14:textId="7B7B5222" w:rsidR="00540AA0" w:rsidRPr="004C21B3" w:rsidRDefault="00540AA0" w:rsidP="004C21B3">
                            <w:pPr>
                              <w:spacing w:after="0" w:line="240" w:lineRule="auto"/>
                              <w:jc w:val="center"/>
                              <w:rPr>
                                <w:color w:val="FFFFFF" w:themeColor="background1"/>
                                <w:sz w:val="18"/>
                                <w:szCs w:val="18"/>
                              </w:rPr>
                            </w:pPr>
                            <w:r w:rsidRPr="004C21B3">
                              <w:rPr>
                                <w:color w:val="FFFFFF" w:themeColor="background1"/>
                                <w:sz w:val="18"/>
                                <w:szCs w:val="18"/>
                              </w:rPr>
                              <w:t xml:space="preserve">Opiniowanie treści zarządzeń, procedur, nowo zgłaszanych projektów </w:t>
                            </w:r>
                            <w:r w:rsidR="007515B3">
                              <w:rPr>
                                <w:color w:val="FFFFFF" w:themeColor="background1"/>
                                <w:sz w:val="18"/>
                                <w:szCs w:val="18"/>
                              </w:rPr>
                              <w:t>elektromobilności</w:t>
                            </w:r>
                            <w:r w:rsidRPr="004C21B3">
                              <w:rPr>
                                <w:color w:val="FFFFFF" w:themeColor="background1"/>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2B7D2" id="_x0000_s1046" type="#_x0000_t202" style="position:absolute;left:0;text-align:left;margin-left:172.35pt;margin-top:55pt;width:115.5pt;height:107.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" filled="f" stroked="f">
                <v:textbox>
                  <w:txbxContent>
                    <w:p w14:paraId="35847F39" w14:textId="7B7B5222" w:rsidR="00540AA0" w:rsidRPr="004C21B3" w:rsidRDefault="00540AA0" w:rsidP="004C21B3">
                      <w:pPr>
                        <w:spacing w:after="0" w:line="240" w:lineRule="auto"/>
                        <w:jc w:val="center"/>
                        <w:rPr>
                          <w:color w:val="FFFFFF" w:themeColor="background1"/>
                          <w:sz w:val="18"/>
                          <w:szCs w:val="18"/>
                        </w:rPr>
                      </w:pPr>
                      <w:r w:rsidRPr="004C21B3">
                        <w:rPr>
                          <w:color w:val="FFFFFF" w:themeColor="background1"/>
                          <w:sz w:val="18"/>
                          <w:szCs w:val="18"/>
                        </w:rPr>
                        <w:t xml:space="preserve">Opiniowanie treści zarządzeń, procedur, nowo zgłaszanych projektów </w:t>
                      </w:r>
                      <w:r w:rsidR="007515B3">
                        <w:rPr>
                          <w:color w:val="FFFFFF" w:themeColor="background1"/>
                          <w:sz w:val="18"/>
                          <w:szCs w:val="18"/>
                        </w:rPr>
                        <w:t>elektromobilności</w:t>
                      </w:r>
                      <w:r w:rsidRPr="004C21B3">
                        <w:rPr>
                          <w:color w:val="FFFFFF" w:themeColor="background1"/>
                          <w:sz w:val="18"/>
                          <w:szCs w:val="18"/>
                        </w:rPr>
                        <w:t xml:space="preserve"> </w:t>
                      </w:r>
                    </w:p>
                  </w:txbxContent>
                </v:textbox>
              </v:shape>
            </w:pict>
          </mc:Fallback>
        </mc:AlternateContent>
      </w:r>
      <w:r w:rsidR="00AC4829">
        <w:rPr>
          <w:noProof/>
          <w:lang w:eastAsia="pl-PL"/>
        </w:rPr>
        <mc:AlternateContent>
          <mc:Choice Requires="wps">
            <w:drawing>
              <wp:anchor distT="0" distB="0" distL="114300" distR="114300" simplePos="0" relativeHeight="251691520" behindDoc="0" locked="0" layoutInCell="1" allowOverlap="1" wp14:anchorId="77C1C5FB" wp14:editId="40F70B62">
                <wp:simplePos x="0" y="0"/>
                <wp:positionH relativeFrom="column">
                  <wp:posOffset>507365</wp:posOffset>
                </wp:positionH>
                <wp:positionV relativeFrom="paragraph">
                  <wp:posOffset>371475</wp:posOffset>
                </wp:positionV>
                <wp:extent cx="1572895" cy="1329055"/>
                <wp:effectExtent l="0" t="0" r="0" b="4445"/>
                <wp:wrapNone/>
                <wp:docPr id="30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1329055"/>
                        </a:xfrm>
                        <a:prstGeom prst="rect">
                          <a:avLst/>
                        </a:prstGeom>
                        <a:noFill/>
                        <a:ln w="9525">
                          <a:noFill/>
                          <a:miter lim="800000"/>
                          <a:headEnd/>
                          <a:tailEnd/>
                        </a:ln>
                      </wps:spPr>
                      <wps:txbx>
                        <w:txbxContent>
                          <w:p w14:paraId="6C63F360" w14:textId="6F562B00" w:rsidR="00540AA0" w:rsidRPr="004C21B3" w:rsidRDefault="00540AA0" w:rsidP="00C43604">
                            <w:pPr>
                              <w:jc w:val="center"/>
                              <w:rPr>
                                <w:color w:val="FFFFFF" w:themeColor="background1"/>
                                <w:sz w:val="18"/>
                                <w:szCs w:val="18"/>
                              </w:rPr>
                            </w:pPr>
                            <w:r w:rsidRPr="004C21B3">
                              <w:rPr>
                                <w:color w:val="FFFFFF" w:themeColor="background1"/>
                                <w:sz w:val="18"/>
                                <w:szCs w:val="18"/>
                              </w:rPr>
                              <w:t xml:space="preserve">Wsparcie doradcze </w:t>
                            </w:r>
                            <w:r w:rsidRPr="004C21B3">
                              <w:rPr>
                                <w:color w:val="FFFFFF" w:themeColor="background1"/>
                                <w:sz w:val="18"/>
                                <w:szCs w:val="18"/>
                              </w:rPr>
                              <w:br/>
                              <w:t xml:space="preserve">i informacyjne </w:t>
                            </w:r>
                            <w:r w:rsidRPr="004C21B3">
                              <w:rPr>
                                <w:color w:val="FFFFFF" w:themeColor="background1"/>
                                <w:sz w:val="18"/>
                                <w:szCs w:val="18"/>
                              </w:rPr>
                              <w:br/>
                              <w:t xml:space="preserve">dla </w:t>
                            </w:r>
                            <w:r w:rsidR="007515B3">
                              <w:rPr>
                                <w:color w:val="FFFFFF" w:themeColor="background1"/>
                                <w:sz w:val="18"/>
                                <w:szCs w:val="18"/>
                              </w:rPr>
                              <w:t>interesariuszy</w:t>
                            </w:r>
                            <w:r w:rsidRPr="004C21B3">
                              <w:rPr>
                                <w:color w:val="FFFFFF" w:themeColor="background1"/>
                                <w:sz w:val="18"/>
                                <w:szCs w:val="18"/>
                              </w:rPr>
                              <w:t xml:space="preserve"> planujących </w:t>
                            </w:r>
                            <w:r w:rsidRPr="004C21B3">
                              <w:rPr>
                                <w:color w:val="FFFFFF" w:themeColor="background1"/>
                                <w:sz w:val="18"/>
                                <w:szCs w:val="18"/>
                              </w:rPr>
                              <w:br/>
                              <w:t xml:space="preserve">i realizujących projekty </w:t>
                            </w:r>
                            <w:r w:rsidR="007515B3">
                              <w:rPr>
                                <w:color w:val="FFFFFF" w:themeColor="background1"/>
                                <w:sz w:val="18"/>
                                <w:szCs w:val="18"/>
                              </w:rPr>
                              <w:t>elektromobilne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1C5FB" id="_x0000_s1047" type="#_x0000_t202" style="position:absolute;left:0;text-align:left;margin-left:39.95pt;margin-top:29.25pt;width:123.85pt;height:104.6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" filled="f" stroked="f">
                <v:textbox>
                  <w:txbxContent>
                    <w:p w14:paraId="6C63F360" w14:textId="6F562B00" w:rsidR="00540AA0" w:rsidRPr="004C21B3" w:rsidRDefault="00540AA0" w:rsidP="00C43604">
                      <w:pPr>
                        <w:jc w:val="center"/>
                        <w:rPr>
                          <w:color w:val="FFFFFF" w:themeColor="background1"/>
                          <w:sz w:val="18"/>
                          <w:szCs w:val="18"/>
                        </w:rPr>
                      </w:pPr>
                      <w:r w:rsidRPr="004C21B3">
                        <w:rPr>
                          <w:color w:val="FFFFFF" w:themeColor="background1"/>
                          <w:sz w:val="18"/>
                          <w:szCs w:val="18"/>
                        </w:rPr>
                        <w:t xml:space="preserve">Wsparcie doradcze </w:t>
                      </w:r>
                      <w:r w:rsidRPr="004C21B3">
                        <w:rPr>
                          <w:color w:val="FFFFFF" w:themeColor="background1"/>
                          <w:sz w:val="18"/>
                          <w:szCs w:val="18"/>
                        </w:rPr>
                        <w:br/>
                        <w:t xml:space="preserve">i informacyjne </w:t>
                      </w:r>
                      <w:r w:rsidRPr="004C21B3">
                        <w:rPr>
                          <w:color w:val="FFFFFF" w:themeColor="background1"/>
                          <w:sz w:val="18"/>
                          <w:szCs w:val="18"/>
                        </w:rPr>
                        <w:br/>
                        <w:t xml:space="preserve">dla </w:t>
                      </w:r>
                      <w:r w:rsidR="007515B3">
                        <w:rPr>
                          <w:color w:val="FFFFFF" w:themeColor="background1"/>
                          <w:sz w:val="18"/>
                          <w:szCs w:val="18"/>
                        </w:rPr>
                        <w:t>interesariuszy</w:t>
                      </w:r>
                      <w:r w:rsidRPr="004C21B3">
                        <w:rPr>
                          <w:color w:val="FFFFFF" w:themeColor="background1"/>
                          <w:sz w:val="18"/>
                          <w:szCs w:val="18"/>
                        </w:rPr>
                        <w:t xml:space="preserve"> planujących </w:t>
                      </w:r>
                      <w:r w:rsidRPr="004C21B3">
                        <w:rPr>
                          <w:color w:val="FFFFFF" w:themeColor="background1"/>
                          <w:sz w:val="18"/>
                          <w:szCs w:val="18"/>
                        </w:rPr>
                        <w:br/>
                        <w:t xml:space="preserve">i realizujących projekty </w:t>
                      </w:r>
                      <w:r w:rsidR="007515B3">
                        <w:rPr>
                          <w:color w:val="FFFFFF" w:themeColor="background1"/>
                          <w:sz w:val="18"/>
                          <w:szCs w:val="18"/>
                        </w:rPr>
                        <w:t>elektromobilne</w:t>
                      </w:r>
                    </w:p>
                  </w:txbxContent>
                </v:textbox>
              </v:shape>
            </w:pict>
          </mc:Fallback>
        </mc:AlternateContent>
      </w:r>
      <w:r w:rsidR="00AC4829">
        <w:rPr>
          <w:noProof/>
          <w:lang w:eastAsia="pl-PL"/>
        </w:rPr>
        <mc:AlternateContent>
          <mc:Choice Requires="wps">
            <w:drawing>
              <wp:anchor distT="0" distB="0" distL="114300" distR="114300" simplePos="0" relativeHeight="251693568" behindDoc="0" locked="0" layoutInCell="1" allowOverlap="1" wp14:anchorId="359794A9" wp14:editId="132EDE21">
                <wp:simplePos x="0" y="0"/>
                <wp:positionH relativeFrom="column">
                  <wp:posOffset>3752215</wp:posOffset>
                </wp:positionH>
                <wp:positionV relativeFrom="paragraph">
                  <wp:posOffset>210185</wp:posOffset>
                </wp:positionV>
                <wp:extent cx="1551940" cy="1520190"/>
                <wp:effectExtent l="0" t="0" r="0" b="3810"/>
                <wp:wrapNone/>
                <wp:docPr id="30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1520190"/>
                        </a:xfrm>
                        <a:prstGeom prst="rect">
                          <a:avLst/>
                        </a:prstGeom>
                        <a:noFill/>
                        <a:ln w="9525">
                          <a:noFill/>
                          <a:miter lim="800000"/>
                          <a:headEnd/>
                          <a:tailEnd/>
                        </a:ln>
                      </wps:spPr>
                      <wps:txbx>
                        <w:txbxContent>
                          <w:p w14:paraId="065948FA" w14:textId="0A3E04AE" w:rsidR="00540AA0" w:rsidRPr="004C21B3" w:rsidRDefault="00540AA0" w:rsidP="007515B3">
                            <w:pPr>
                              <w:spacing w:after="0" w:line="240" w:lineRule="auto"/>
                              <w:jc w:val="center"/>
                              <w:rPr>
                                <w:color w:val="FFFFFF" w:themeColor="background1"/>
                                <w:sz w:val="18"/>
                                <w:szCs w:val="18"/>
                              </w:rPr>
                            </w:pPr>
                            <w:r w:rsidRPr="004C21B3">
                              <w:rPr>
                                <w:color w:val="FFFFFF" w:themeColor="background1"/>
                                <w:sz w:val="18"/>
                                <w:szCs w:val="18"/>
                              </w:rPr>
                              <w:t xml:space="preserve">Diagnozowanie </w:t>
                            </w:r>
                            <w:r>
                              <w:rPr>
                                <w:color w:val="FFFFFF" w:themeColor="background1"/>
                                <w:sz w:val="18"/>
                                <w:szCs w:val="18"/>
                              </w:rPr>
                              <w:br/>
                            </w:r>
                            <w:r w:rsidRPr="004C21B3">
                              <w:rPr>
                                <w:color w:val="FFFFFF" w:themeColor="background1"/>
                                <w:sz w:val="18"/>
                                <w:szCs w:val="18"/>
                              </w:rPr>
                              <w:t xml:space="preserve">sytuacji w strategicznych obszarach </w:t>
                            </w:r>
                            <w:r w:rsidR="007515B3">
                              <w:rPr>
                                <w:color w:val="FFFFFF" w:themeColor="background1"/>
                                <w:sz w:val="18"/>
                                <w:szCs w:val="18"/>
                              </w:rPr>
                              <w:t>dot. ochrony środowiska</w:t>
                            </w:r>
                            <w:r w:rsidRPr="004C21B3">
                              <w:rPr>
                                <w:color w:val="FFFFFF" w:themeColor="background1"/>
                                <w:sz w:val="18"/>
                                <w:szCs w:val="18"/>
                              </w:rPr>
                              <w:t xml:space="preserve">, gromadzenie </w:t>
                            </w:r>
                            <w:r>
                              <w:rPr>
                                <w:color w:val="FFFFFF" w:themeColor="background1"/>
                                <w:sz w:val="18"/>
                                <w:szCs w:val="18"/>
                              </w:rPr>
                              <w:br/>
                            </w:r>
                            <w:r w:rsidRPr="004C21B3">
                              <w:rPr>
                                <w:color w:val="FFFFFF" w:themeColor="background1"/>
                                <w:sz w:val="18"/>
                                <w:szCs w:val="18"/>
                              </w:rPr>
                              <w:t>i analiza danych</w:t>
                            </w:r>
                            <w:r>
                              <w:rPr>
                                <w:color w:val="FFFFFF" w:themeColor="background1"/>
                                <w:sz w:val="18"/>
                                <w:szCs w:val="18"/>
                              </w:rPr>
                              <w:t xml:space="preserve">, </w:t>
                            </w:r>
                            <w:r>
                              <w:rPr>
                                <w:color w:val="FFFFFF" w:themeColor="background1"/>
                                <w:sz w:val="18"/>
                                <w:szCs w:val="18"/>
                              </w:rPr>
                              <w:br/>
                              <w:t>aktywny u</w:t>
                            </w:r>
                            <w:r w:rsidRPr="004C21B3">
                              <w:rPr>
                                <w:color w:val="FFFFFF" w:themeColor="background1"/>
                                <w:sz w:val="18"/>
                                <w:szCs w:val="18"/>
                              </w:rPr>
                              <w:t>dz</w:t>
                            </w:r>
                            <w:r>
                              <w:rPr>
                                <w:color w:val="FFFFFF" w:themeColor="background1"/>
                                <w:sz w:val="18"/>
                                <w:szCs w:val="18"/>
                              </w:rPr>
                              <w:t>i</w:t>
                            </w:r>
                            <w:r w:rsidRPr="004C21B3">
                              <w:rPr>
                                <w:color w:val="FFFFFF" w:themeColor="background1"/>
                                <w:sz w:val="18"/>
                                <w:szCs w:val="18"/>
                              </w:rPr>
                              <w:t>ał w prac</w:t>
                            </w:r>
                            <w:r>
                              <w:rPr>
                                <w:color w:val="FFFFFF" w:themeColor="background1"/>
                                <w:sz w:val="18"/>
                                <w:szCs w:val="18"/>
                              </w:rPr>
                              <w:t>ach</w:t>
                            </w:r>
                            <w:r w:rsidRPr="004C21B3">
                              <w:rPr>
                                <w:color w:val="FFFFFF" w:themeColor="background1"/>
                                <w:sz w:val="18"/>
                                <w:szCs w:val="18"/>
                              </w:rPr>
                              <w:t xml:space="preserve"> monitorujących </w:t>
                            </w:r>
                            <w:r>
                              <w:rPr>
                                <w:color w:val="FFFFFF" w:themeColor="background1"/>
                                <w:sz w:val="18"/>
                                <w:szCs w:val="18"/>
                              </w:rPr>
                              <w:br/>
                            </w:r>
                            <w:r w:rsidRPr="004C21B3">
                              <w:rPr>
                                <w:color w:val="FFFFFF" w:themeColor="background1"/>
                                <w:sz w:val="18"/>
                                <w:szCs w:val="18"/>
                              </w:rPr>
                              <w:t xml:space="preserve">i oceniających </w:t>
                            </w:r>
                            <w:r w:rsidR="007515B3" w:rsidRPr="004C21B3">
                              <w:rPr>
                                <w:color w:val="FFFFFF" w:themeColor="background1"/>
                                <w:sz w:val="18"/>
                                <w:szCs w:val="18"/>
                              </w:rPr>
                              <w:t>funkcjono</w:t>
                            </w:r>
                            <w:r w:rsidR="007515B3">
                              <w:rPr>
                                <w:color w:val="FFFFFF" w:themeColor="background1"/>
                                <w:sz w:val="18"/>
                                <w:szCs w:val="18"/>
                              </w:rPr>
                              <w:t>w</w:t>
                            </w:r>
                            <w:r w:rsidR="007515B3" w:rsidRPr="004C21B3">
                              <w:rPr>
                                <w:color w:val="FFFFFF" w:themeColor="background1"/>
                                <w:sz w:val="18"/>
                                <w:szCs w:val="18"/>
                              </w:rPr>
                              <w:t>anie</w:t>
                            </w:r>
                            <w:r w:rsidR="00372731">
                              <w:rPr>
                                <w:color w:val="FFFFFF" w:themeColor="background1"/>
                                <w:sz w:val="18"/>
                                <w:szCs w:val="18"/>
                              </w:rPr>
                              <w:t xml:space="preserve"> </w:t>
                            </w:r>
                            <w:r w:rsidR="007515B3">
                              <w:rPr>
                                <w:color w:val="FFFFFF" w:themeColor="background1"/>
                                <w:sz w:val="18"/>
                                <w:szCs w:val="18"/>
                              </w:rPr>
                              <w:t>Strategii</w:t>
                            </w:r>
                            <w:r w:rsidRPr="004C21B3">
                              <w:rPr>
                                <w:color w:val="FFFFFF" w:themeColor="background1"/>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794A9" id="_x0000_s1048" type="#_x0000_t202" style="position:absolute;left:0;text-align:left;margin-left:295.45pt;margin-top:16.55pt;width:122.2pt;height:119.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" filled="f" stroked="f">
                <v:textbox>
                  <w:txbxContent>
                    <w:p w14:paraId="065948FA" w14:textId="0A3E04AE" w:rsidR="00540AA0" w:rsidRPr="004C21B3" w:rsidRDefault="00540AA0" w:rsidP="007515B3">
                      <w:pPr>
                        <w:spacing w:after="0" w:line="240" w:lineRule="auto"/>
                        <w:jc w:val="center"/>
                        <w:rPr>
                          <w:color w:val="FFFFFF" w:themeColor="background1"/>
                          <w:sz w:val="18"/>
                          <w:szCs w:val="18"/>
                        </w:rPr>
                      </w:pPr>
                      <w:r w:rsidRPr="004C21B3">
                        <w:rPr>
                          <w:color w:val="FFFFFF" w:themeColor="background1"/>
                          <w:sz w:val="18"/>
                          <w:szCs w:val="18"/>
                        </w:rPr>
                        <w:t xml:space="preserve">Diagnozowanie </w:t>
                      </w:r>
                      <w:r>
                        <w:rPr>
                          <w:color w:val="FFFFFF" w:themeColor="background1"/>
                          <w:sz w:val="18"/>
                          <w:szCs w:val="18"/>
                        </w:rPr>
                        <w:br/>
                      </w:r>
                      <w:r w:rsidRPr="004C21B3">
                        <w:rPr>
                          <w:color w:val="FFFFFF" w:themeColor="background1"/>
                          <w:sz w:val="18"/>
                          <w:szCs w:val="18"/>
                        </w:rPr>
                        <w:t xml:space="preserve">sytuacji w strategicznych obszarach </w:t>
                      </w:r>
                      <w:r w:rsidR="007515B3">
                        <w:rPr>
                          <w:color w:val="FFFFFF" w:themeColor="background1"/>
                          <w:sz w:val="18"/>
                          <w:szCs w:val="18"/>
                        </w:rPr>
                        <w:t>dot. ochrony środowiska</w:t>
                      </w:r>
                      <w:r w:rsidRPr="004C21B3">
                        <w:rPr>
                          <w:color w:val="FFFFFF" w:themeColor="background1"/>
                          <w:sz w:val="18"/>
                          <w:szCs w:val="18"/>
                        </w:rPr>
                        <w:t xml:space="preserve">, gromadzenie </w:t>
                      </w:r>
                      <w:r>
                        <w:rPr>
                          <w:color w:val="FFFFFF" w:themeColor="background1"/>
                          <w:sz w:val="18"/>
                          <w:szCs w:val="18"/>
                        </w:rPr>
                        <w:br/>
                      </w:r>
                      <w:r w:rsidRPr="004C21B3">
                        <w:rPr>
                          <w:color w:val="FFFFFF" w:themeColor="background1"/>
                          <w:sz w:val="18"/>
                          <w:szCs w:val="18"/>
                        </w:rPr>
                        <w:t>i analiza danych</w:t>
                      </w:r>
                      <w:r>
                        <w:rPr>
                          <w:color w:val="FFFFFF" w:themeColor="background1"/>
                          <w:sz w:val="18"/>
                          <w:szCs w:val="18"/>
                        </w:rPr>
                        <w:t xml:space="preserve">, </w:t>
                      </w:r>
                      <w:r>
                        <w:rPr>
                          <w:color w:val="FFFFFF" w:themeColor="background1"/>
                          <w:sz w:val="18"/>
                          <w:szCs w:val="18"/>
                        </w:rPr>
                        <w:br/>
                        <w:t>aktywny u</w:t>
                      </w:r>
                      <w:r w:rsidRPr="004C21B3">
                        <w:rPr>
                          <w:color w:val="FFFFFF" w:themeColor="background1"/>
                          <w:sz w:val="18"/>
                          <w:szCs w:val="18"/>
                        </w:rPr>
                        <w:t>dz</w:t>
                      </w:r>
                      <w:r>
                        <w:rPr>
                          <w:color w:val="FFFFFF" w:themeColor="background1"/>
                          <w:sz w:val="18"/>
                          <w:szCs w:val="18"/>
                        </w:rPr>
                        <w:t>i</w:t>
                      </w:r>
                      <w:r w:rsidRPr="004C21B3">
                        <w:rPr>
                          <w:color w:val="FFFFFF" w:themeColor="background1"/>
                          <w:sz w:val="18"/>
                          <w:szCs w:val="18"/>
                        </w:rPr>
                        <w:t>ał w prac</w:t>
                      </w:r>
                      <w:r>
                        <w:rPr>
                          <w:color w:val="FFFFFF" w:themeColor="background1"/>
                          <w:sz w:val="18"/>
                          <w:szCs w:val="18"/>
                        </w:rPr>
                        <w:t>ach</w:t>
                      </w:r>
                      <w:r w:rsidRPr="004C21B3">
                        <w:rPr>
                          <w:color w:val="FFFFFF" w:themeColor="background1"/>
                          <w:sz w:val="18"/>
                          <w:szCs w:val="18"/>
                        </w:rPr>
                        <w:t xml:space="preserve"> monitorujących </w:t>
                      </w:r>
                      <w:r>
                        <w:rPr>
                          <w:color w:val="FFFFFF" w:themeColor="background1"/>
                          <w:sz w:val="18"/>
                          <w:szCs w:val="18"/>
                        </w:rPr>
                        <w:br/>
                      </w:r>
                      <w:r w:rsidRPr="004C21B3">
                        <w:rPr>
                          <w:color w:val="FFFFFF" w:themeColor="background1"/>
                          <w:sz w:val="18"/>
                          <w:szCs w:val="18"/>
                        </w:rPr>
                        <w:t xml:space="preserve">i oceniających </w:t>
                      </w:r>
                      <w:r w:rsidR="007515B3" w:rsidRPr="004C21B3">
                        <w:rPr>
                          <w:color w:val="FFFFFF" w:themeColor="background1"/>
                          <w:sz w:val="18"/>
                          <w:szCs w:val="18"/>
                        </w:rPr>
                        <w:t>funkcjono</w:t>
                      </w:r>
                      <w:r w:rsidR="007515B3">
                        <w:rPr>
                          <w:color w:val="FFFFFF" w:themeColor="background1"/>
                          <w:sz w:val="18"/>
                          <w:szCs w:val="18"/>
                        </w:rPr>
                        <w:t>w</w:t>
                      </w:r>
                      <w:r w:rsidR="007515B3" w:rsidRPr="004C21B3">
                        <w:rPr>
                          <w:color w:val="FFFFFF" w:themeColor="background1"/>
                          <w:sz w:val="18"/>
                          <w:szCs w:val="18"/>
                        </w:rPr>
                        <w:t>anie</w:t>
                      </w:r>
                      <w:r w:rsidR="00372731">
                        <w:rPr>
                          <w:color w:val="FFFFFF" w:themeColor="background1"/>
                          <w:sz w:val="18"/>
                          <w:szCs w:val="18"/>
                        </w:rPr>
                        <w:t xml:space="preserve"> </w:t>
                      </w:r>
                      <w:r w:rsidR="007515B3">
                        <w:rPr>
                          <w:color w:val="FFFFFF" w:themeColor="background1"/>
                          <w:sz w:val="18"/>
                          <w:szCs w:val="18"/>
                        </w:rPr>
                        <w:t>Strategii</w:t>
                      </w:r>
                      <w:r w:rsidRPr="004C21B3">
                        <w:rPr>
                          <w:color w:val="FFFFFF" w:themeColor="background1"/>
                          <w:sz w:val="18"/>
                          <w:szCs w:val="18"/>
                        </w:rPr>
                        <w:t xml:space="preserve"> </w:t>
                      </w:r>
                    </w:p>
                  </w:txbxContent>
                </v:textbox>
              </v:shape>
            </w:pict>
          </mc:Fallback>
        </mc:AlternateContent>
      </w:r>
      <w:r w:rsidR="00C43604">
        <w:rPr>
          <w:noProof/>
          <w:lang w:eastAsia="pl-PL"/>
        </w:rPr>
        <w:drawing>
          <wp:inline distT="0" distB="0" distL="0" distR="0" wp14:anchorId="080C5D73" wp14:editId="5D69C6DD">
            <wp:extent cx="5169201" cy="1924493"/>
            <wp:effectExtent l="0" t="0" r="0" b="0"/>
            <wp:docPr id="300" name="Obraz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77109" cy="1927437"/>
                    </a:xfrm>
                    <a:prstGeom prst="rect">
                      <a:avLst/>
                    </a:prstGeom>
                    <a:noFill/>
                    <a:ln>
                      <a:noFill/>
                    </a:ln>
                  </pic:spPr>
                </pic:pic>
              </a:graphicData>
            </a:graphic>
          </wp:inline>
        </w:drawing>
      </w:r>
    </w:p>
    <w:p w14:paraId="0996E91E" w14:textId="57C1892F" w:rsidR="00FA10B5" w:rsidRPr="00FA10B5" w:rsidRDefault="00AC4829" w:rsidP="00FA10B5">
      <w:pPr>
        <w:jc w:val="center"/>
      </w:pPr>
      <w:r>
        <w:rPr>
          <w:noProof/>
          <w:lang w:eastAsia="pl-PL"/>
        </w:rPr>
        <mc:AlternateContent>
          <mc:Choice Requires="wps">
            <w:drawing>
              <wp:anchor distT="0" distB="0" distL="114300" distR="114300" simplePos="0" relativeHeight="251695616" behindDoc="0" locked="0" layoutInCell="1" allowOverlap="1" wp14:anchorId="2DE4B469" wp14:editId="5472A515">
                <wp:simplePos x="0" y="0"/>
                <wp:positionH relativeFrom="column">
                  <wp:posOffset>518160</wp:posOffset>
                </wp:positionH>
                <wp:positionV relativeFrom="paragraph">
                  <wp:posOffset>532130</wp:posOffset>
                </wp:positionV>
                <wp:extent cx="1572895" cy="839470"/>
                <wp:effectExtent l="0" t="0" r="0" b="0"/>
                <wp:wrapNone/>
                <wp:docPr id="30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39470"/>
                        </a:xfrm>
                        <a:prstGeom prst="rect">
                          <a:avLst/>
                        </a:prstGeom>
                        <a:noFill/>
                        <a:ln w="9525">
                          <a:noFill/>
                          <a:miter lim="800000"/>
                          <a:headEnd/>
                          <a:tailEnd/>
                        </a:ln>
                      </wps:spPr>
                      <wps:txbx>
                        <w:txbxContent>
                          <w:p w14:paraId="5F6D5435" w14:textId="4D63A737" w:rsidR="00540AA0" w:rsidRPr="00C43604" w:rsidRDefault="00540AA0" w:rsidP="00C43604">
                            <w:pPr>
                              <w:jc w:val="center"/>
                              <w:rPr>
                                <w:color w:val="FFFFFF" w:themeColor="background1"/>
                              </w:rPr>
                            </w:pPr>
                            <w:r>
                              <w:rPr>
                                <w:color w:val="FFFFFF" w:themeColor="background1"/>
                              </w:rPr>
                              <w:t xml:space="preserve">Inicjonowanie partnerstw na rzecz realizacji projektów </w:t>
                            </w:r>
                            <w:r w:rsidR="007515B3">
                              <w:rPr>
                                <w:color w:val="FFFFFF" w:themeColor="background1"/>
                              </w:rPr>
                              <w:t>elektrom.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4B469" id="_x0000_s1049" type="#_x0000_t202" style="position:absolute;left:0;text-align:left;margin-left:40.8pt;margin-top:41.9pt;width:123.85pt;height:66.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" filled="f" stroked="f">
                <v:textbox>
                  <w:txbxContent>
                    <w:p w14:paraId="5F6D5435" w14:textId="4D63A737" w:rsidR="00540AA0" w:rsidRPr="00C43604" w:rsidRDefault="00540AA0" w:rsidP="00C43604">
                      <w:pPr>
                        <w:jc w:val="center"/>
                        <w:rPr>
                          <w:color w:val="FFFFFF" w:themeColor="background1"/>
                        </w:rPr>
                      </w:pPr>
                      <w:r>
                        <w:rPr>
                          <w:color w:val="FFFFFF" w:themeColor="background1"/>
                        </w:rPr>
                        <w:t xml:space="preserve">Inicjonowanie partnerstw na rzecz realizacji projektów </w:t>
                      </w:r>
                      <w:r w:rsidR="007515B3">
                        <w:rPr>
                          <w:color w:val="FFFFFF" w:themeColor="background1"/>
                        </w:rPr>
                        <w:t>elektrom.</w:t>
                      </w:r>
                    </w:p>
                  </w:txbxContent>
                </v:textbox>
              </v:shape>
            </w:pict>
          </mc:Fallback>
        </mc:AlternateContent>
      </w:r>
      <w:r w:rsidR="007515B3">
        <w:rPr>
          <w:noProof/>
          <w:lang w:eastAsia="pl-PL"/>
        </w:rPr>
        <mc:AlternateContent>
          <mc:Choice Requires="wps">
            <w:drawing>
              <wp:anchor distT="0" distB="0" distL="114300" distR="114300" simplePos="0" relativeHeight="251697664" behindDoc="0" locked="0" layoutInCell="1" allowOverlap="1" wp14:anchorId="3DFEEE11" wp14:editId="6D6975E5">
                <wp:simplePos x="0" y="0"/>
                <wp:positionH relativeFrom="column">
                  <wp:posOffset>3762956</wp:posOffset>
                </wp:positionH>
                <wp:positionV relativeFrom="paragraph">
                  <wp:posOffset>301678</wp:posOffset>
                </wp:positionV>
                <wp:extent cx="1551940" cy="1456055"/>
                <wp:effectExtent l="0" t="0" r="0" b="0"/>
                <wp:wrapNone/>
                <wp:docPr id="30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1456055"/>
                        </a:xfrm>
                        <a:prstGeom prst="rect">
                          <a:avLst/>
                        </a:prstGeom>
                        <a:noFill/>
                        <a:ln w="9525">
                          <a:noFill/>
                          <a:miter lim="800000"/>
                          <a:headEnd/>
                          <a:tailEnd/>
                        </a:ln>
                      </wps:spPr>
                      <wps:txbx>
                        <w:txbxContent>
                          <w:p w14:paraId="0AE09587" w14:textId="32CCD6C6" w:rsidR="00540AA0" w:rsidRPr="00C43604" w:rsidRDefault="00540AA0" w:rsidP="00C43604">
                            <w:pPr>
                              <w:jc w:val="center"/>
                              <w:rPr>
                                <w:color w:val="FFFFFF" w:themeColor="background1"/>
                              </w:rPr>
                            </w:pPr>
                            <w:r>
                              <w:rPr>
                                <w:color w:val="FFFFFF" w:themeColor="background1"/>
                              </w:rPr>
                              <w:t>Organizacja i realizacja indywidualnych</w:t>
                            </w:r>
                            <w:r w:rsidRPr="002361A1">
                              <w:rPr>
                                <w:color w:val="FFFFFF" w:themeColor="background1"/>
                              </w:rPr>
                              <w:t xml:space="preserve"> </w:t>
                            </w:r>
                            <w:r>
                              <w:rPr>
                                <w:color w:val="FFFFFF" w:themeColor="background1"/>
                              </w:rPr>
                              <w:t xml:space="preserve">projektów </w:t>
                            </w:r>
                            <w:r w:rsidR="007515B3">
                              <w:rPr>
                                <w:color w:val="FFFFFF" w:themeColor="background1"/>
                              </w:rPr>
                              <w:t>elektrom.</w:t>
                            </w:r>
                            <w:r>
                              <w:rPr>
                                <w:color w:val="FFFFFF" w:themeColor="background1"/>
                              </w:rPr>
                              <w:t xml:space="preserve"> zgłoszonych przez UM oraz zadań </w:t>
                            </w:r>
                            <w:r w:rsidR="007515B3">
                              <w:rPr>
                                <w:color w:val="FFFFFF" w:themeColor="background1"/>
                              </w:rPr>
                              <w:t>Gminy</w:t>
                            </w:r>
                            <w:r w:rsidR="007515B3">
                              <w:rPr>
                                <w:color w:val="FFFFFF" w:themeColor="background1"/>
                              </w:rPr>
                              <w:br/>
                            </w:r>
                            <w:r>
                              <w:rPr>
                                <w:color w:val="FFFFFF" w:themeColor="background1"/>
                              </w:rPr>
                              <w:t xml:space="preserve"> w projektach zintegrowanych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EEE11" id="_x0000_s1050" type="#_x0000_t202" style="position:absolute;left:0;text-align:left;margin-left:296.3pt;margin-top:23.75pt;width:122.2pt;height:114.6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" filled="f" stroked="f">
                <v:textbox>
                  <w:txbxContent>
                    <w:p w14:paraId="0AE09587" w14:textId="32CCD6C6" w:rsidR="00540AA0" w:rsidRPr="00C43604" w:rsidRDefault="00540AA0" w:rsidP="00C43604">
                      <w:pPr>
                        <w:jc w:val="center"/>
                        <w:rPr>
                          <w:color w:val="FFFFFF" w:themeColor="background1"/>
                        </w:rPr>
                      </w:pPr>
                      <w:r>
                        <w:rPr>
                          <w:color w:val="FFFFFF" w:themeColor="background1"/>
                        </w:rPr>
                        <w:t>Organizacja i realizacja indywidualnych</w:t>
                      </w:r>
                      <w:r w:rsidRPr="002361A1">
                        <w:rPr>
                          <w:color w:val="FFFFFF" w:themeColor="background1"/>
                        </w:rPr>
                        <w:t xml:space="preserve"> </w:t>
                      </w:r>
                      <w:r>
                        <w:rPr>
                          <w:color w:val="FFFFFF" w:themeColor="background1"/>
                        </w:rPr>
                        <w:t xml:space="preserve">projektów </w:t>
                      </w:r>
                      <w:r w:rsidR="007515B3">
                        <w:rPr>
                          <w:color w:val="FFFFFF" w:themeColor="background1"/>
                        </w:rPr>
                        <w:t>elektrom.</w:t>
                      </w:r>
                      <w:r>
                        <w:rPr>
                          <w:color w:val="FFFFFF" w:themeColor="background1"/>
                        </w:rPr>
                        <w:t xml:space="preserve"> zgłoszonych przez UM oraz zadań </w:t>
                      </w:r>
                      <w:r w:rsidR="007515B3">
                        <w:rPr>
                          <w:color w:val="FFFFFF" w:themeColor="background1"/>
                        </w:rPr>
                        <w:t>Gminy</w:t>
                      </w:r>
                      <w:r w:rsidR="007515B3">
                        <w:rPr>
                          <w:color w:val="FFFFFF" w:themeColor="background1"/>
                        </w:rPr>
                        <w:br/>
                      </w:r>
                      <w:r>
                        <w:rPr>
                          <w:color w:val="FFFFFF" w:themeColor="background1"/>
                        </w:rPr>
                        <w:t xml:space="preserve"> w projektach zintegrowanych</w:t>
                      </w:r>
                    </w:p>
                  </w:txbxContent>
                </v:textbox>
              </v:shape>
            </w:pict>
          </mc:Fallback>
        </mc:AlternateContent>
      </w:r>
      <w:r w:rsidR="007515B3">
        <w:rPr>
          <w:noProof/>
          <w:lang w:eastAsia="pl-PL"/>
        </w:rPr>
        <mc:AlternateContent>
          <mc:Choice Requires="wps">
            <w:drawing>
              <wp:anchor distT="0" distB="0" distL="114300" distR="114300" simplePos="0" relativeHeight="251696640" behindDoc="0" locked="0" layoutInCell="1" allowOverlap="1" wp14:anchorId="5EA11BCE" wp14:editId="505F6AC6">
                <wp:simplePos x="0" y="0"/>
                <wp:positionH relativeFrom="column">
                  <wp:posOffset>2130203</wp:posOffset>
                </wp:positionH>
                <wp:positionV relativeFrom="paragraph">
                  <wp:posOffset>264657</wp:posOffset>
                </wp:positionV>
                <wp:extent cx="1551940" cy="1456055"/>
                <wp:effectExtent l="0" t="0" r="0" b="0"/>
                <wp:wrapNone/>
                <wp:docPr id="30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1456055"/>
                        </a:xfrm>
                        <a:prstGeom prst="rect">
                          <a:avLst/>
                        </a:prstGeom>
                        <a:noFill/>
                        <a:ln w="9525">
                          <a:noFill/>
                          <a:miter lim="800000"/>
                          <a:headEnd/>
                          <a:tailEnd/>
                        </a:ln>
                      </wps:spPr>
                      <wps:txbx>
                        <w:txbxContent>
                          <w:p w14:paraId="5A080174" w14:textId="77583587" w:rsidR="00540AA0" w:rsidRPr="00C43604" w:rsidRDefault="00540AA0" w:rsidP="00C43604">
                            <w:pPr>
                              <w:jc w:val="center"/>
                              <w:rPr>
                                <w:color w:val="FFFFFF" w:themeColor="background1"/>
                              </w:rPr>
                            </w:pPr>
                            <w:r>
                              <w:rPr>
                                <w:color w:val="FFFFFF" w:themeColor="background1"/>
                              </w:rPr>
                              <w:t>Tworzenie instrumentów wsparcia</w:t>
                            </w:r>
                            <w:r w:rsidRPr="002361A1">
                              <w:rPr>
                                <w:color w:val="FFFFFF" w:themeColor="background1"/>
                              </w:rPr>
                              <w:t xml:space="preserve"> </w:t>
                            </w:r>
                            <w:r>
                              <w:rPr>
                                <w:color w:val="FFFFFF" w:themeColor="background1"/>
                              </w:rPr>
                              <w:t xml:space="preserve">realizacji projektów </w:t>
                            </w:r>
                            <w:r w:rsidR="007515B3">
                              <w:rPr>
                                <w:color w:val="FFFFFF" w:themeColor="background1"/>
                              </w:rPr>
                              <w:t>Elektrom.</w:t>
                            </w:r>
                            <w:r>
                              <w:rPr>
                                <w:color w:val="FFFFFF" w:themeColor="background1"/>
                              </w:rPr>
                              <w:t xml:space="preserve">, w tym finansowych, organizacyjnych </w:t>
                            </w:r>
                            <w:r w:rsidR="007515B3">
                              <w:rPr>
                                <w:color w:val="FFFFFF" w:themeColor="background1"/>
                              </w:rPr>
                              <w:br/>
                            </w:r>
                            <w:r>
                              <w:rPr>
                                <w:color w:val="FFFFFF" w:themeColor="background1"/>
                              </w:rPr>
                              <w:t xml:space="preserve">i proceduralnych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11BCE" id="_x0000_s1051" type="#_x0000_t202" style="position:absolute;left:0;text-align:left;margin-left:167.75pt;margin-top:20.85pt;width:122.2pt;height:114.6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" filled="f" stroked="f">
                <v:textbox>
                  <w:txbxContent>
                    <w:p w14:paraId="5A080174" w14:textId="77583587" w:rsidR="00540AA0" w:rsidRPr="00C43604" w:rsidRDefault="00540AA0" w:rsidP="00C43604">
                      <w:pPr>
                        <w:jc w:val="center"/>
                        <w:rPr>
                          <w:color w:val="FFFFFF" w:themeColor="background1"/>
                        </w:rPr>
                      </w:pPr>
                      <w:r>
                        <w:rPr>
                          <w:color w:val="FFFFFF" w:themeColor="background1"/>
                        </w:rPr>
                        <w:t>Tworzenie instrumentów wsparcia</w:t>
                      </w:r>
                      <w:r w:rsidRPr="002361A1">
                        <w:rPr>
                          <w:color w:val="FFFFFF" w:themeColor="background1"/>
                        </w:rPr>
                        <w:t xml:space="preserve"> </w:t>
                      </w:r>
                      <w:r>
                        <w:rPr>
                          <w:color w:val="FFFFFF" w:themeColor="background1"/>
                        </w:rPr>
                        <w:t xml:space="preserve">realizacji projektów </w:t>
                      </w:r>
                      <w:r w:rsidR="007515B3">
                        <w:rPr>
                          <w:color w:val="FFFFFF" w:themeColor="background1"/>
                        </w:rPr>
                        <w:t>Elektrom.</w:t>
                      </w:r>
                      <w:r>
                        <w:rPr>
                          <w:color w:val="FFFFFF" w:themeColor="background1"/>
                        </w:rPr>
                        <w:t xml:space="preserve">, w tym finansowych, organizacyjnych </w:t>
                      </w:r>
                      <w:r w:rsidR="007515B3">
                        <w:rPr>
                          <w:color w:val="FFFFFF" w:themeColor="background1"/>
                        </w:rPr>
                        <w:br/>
                      </w:r>
                      <w:r>
                        <w:rPr>
                          <w:color w:val="FFFFFF" w:themeColor="background1"/>
                        </w:rPr>
                        <w:t xml:space="preserve">i proceduralnych </w:t>
                      </w:r>
                    </w:p>
                  </w:txbxContent>
                </v:textbox>
              </v:shape>
            </w:pict>
          </mc:Fallback>
        </mc:AlternateContent>
      </w:r>
      <w:r w:rsidR="00FA10B5">
        <w:rPr>
          <w:noProof/>
          <w:lang w:eastAsia="pl-PL"/>
        </w:rPr>
        <w:drawing>
          <wp:inline distT="0" distB="0" distL="0" distR="0" wp14:anchorId="7FBCB59F" wp14:editId="05908BAD">
            <wp:extent cx="5169201" cy="1924493"/>
            <wp:effectExtent l="0" t="0" r="0" b="0"/>
            <wp:docPr id="305" name="Obraz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77109" cy="1927437"/>
                    </a:xfrm>
                    <a:prstGeom prst="rect">
                      <a:avLst/>
                    </a:prstGeom>
                    <a:noFill/>
                    <a:ln>
                      <a:noFill/>
                    </a:ln>
                  </pic:spPr>
                </pic:pic>
              </a:graphicData>
            </a:graphic>
          </wp:inline>
        </w:drawing>
      </w:r>
    </w:p>
    <w:p w14:paraId="7D79DB91" w14:textId="77777777" w:rsidR="005C6769" w:rsidRDefault="005C6769" w:rsidP="005C6769">
      <w:pPr>
        <w:pStyle w:val="rdo"/>
      </w:pPr>
      <w:r w:rsidRPr="00E61CB5">
        <w:t>Źródło: opracowanie własne</w:t>
      </w:r>
    </w:p>
    <w:p w14:paraId="314986CC" w14:textId="6CC51CF1" w:rsidR="008E0D18" w:rsidRPr="00A04E0A" w:rsidRDefault="00A04E0A" w:rsidP="00A04E0A">
      <w:pPr>
        <w:spacing w:after="0" w:line="240" w:lineRule="auto"/>
        <w:jc w:val="left"/>
        <w:rPr>
          <w:rFonts w:ascii="Calibri Light" w:eastAsia="Times New Roman" w:hAnsi="Calibri Light"/>
          <w:color w:val="ABD048"/>
          <w:sz w:val="32"/>
          <w:szCs w:val="26"/>
        </w:rPr>
      </w:pPr>
      <w:bookmarkStart w:id="1010" w:name="_Toc469763817"/>
      <w:bookmarkStart w:id="1011" w:name="_Toc469779085"/>
      <w:r>
        <w:br w:type="page"/>
      </w:r>
    </w:p>
    <w:p w14:paraId="7E87B146" w14:textId="69D93FE9" w:rsidR="005C6769" w:rsidRPr="005C6769" w:rsidRDefault="005C6769" w:rsidP="005C6769">
      <w:pPr>
        <w:pStyle w:val="Nagwek2"/>
        <w:framePr w:wrap="auto" w:vAnchor="margin" w:yAlign="inline"/>
      </w:pPr>
      <w:bookmarkStart w:id="1012" w:name="_Toc86305151"/>
      <w:r w:rsidRPr="005C6769">
        <w:lastRenderedPageBreak/>
        <w:t xml:space="preserve">Monitoring </w:t>
      </w:r>
      <w:bookmarkEnd w:id="1010"/>
      <w:bookmarkEnd w:id="1011"/>
      <w:r w:rsidR="00973381">
        <w:t xml:space="preserve">Strategii </w:t>
      </w:r>
      <w:proofErr w:type="spellStart"/>
      <w:r w:rsidR="00973381">
        <w:t>Elektromobilności</w:t>
      </w:r>
      <w:bookmarkEnd w:id="1012"/>
      <w:proofErr w:type="spellEnd"/>
      <w:r w:rsidRPr="005C6769">
        <w:t xml:space="preserve"> </w:t>
      </w:r>
    </w:p>
    <w:p w14:paraId="0230B4AC" w14:textId="1BC79B44" w:rsidR="005C6769" w:rsidRDefault="005C6769" w:rsidP="00973381">
      <w:r>
        <w:t xml:space="preserve">Monitoring </w:t>
      </w:r>
      <w:r w:rsidR="007515B3">
        <w:t xml:space="preserve">Strategii </w:t>
      </w:r>
      <w:proofErr w:type="spellStart"/>
      <w:r w:rsidR="007515B3">
        <w:t>Elektromobilności</w:t>
      </w:r>
      <w:proofErr w:type="spellEnd"/>
      <w:r>
        <w:t xml:space="preserve"> </w:t>
      </w:r>
      <w:r w:rsidR="007515B3">
        <w:t>Gminy Dobre</w:t>
      </w:r>
      <w:r>
        <w:t xml:space="preserve"> zostanie włączony do programu monitoringu rozwoju </w:t>
      </w:r>
      <w:r w:rsidR="007515B3">
        <w:t>Gminy oraz będzie prezentowany w Ramach Raportu o Stanie Gminy za dany rok</w:t>
      </w:r>
      <w:r>
        <w:t xml:space="preserve">. </w:t>
      </w:r>
    </w:p>
    <w:p w14:paraId="218FDBCA" w14:textId="4953472E" w:rsidR="005C6769" w:rsidRDefault="008B152A" w:rsidP="005C6769">
      <w:r w:rsidRPr="007B02E2">
        <w:t>Jednocześnie</w:t>
      </w:r>
      <w:r w:rsidR="007B02E2" w:rsidRPr="007B02E2">
        <w:t xml:space="preserve"> </w:t>
      </w:r>
      <w:r w:rsidRPr="007B02E2">
        <w:t xml:space="preserve">Strategia </w:t>
      </w:r>
      <w:r w:rsidR="00EB5D34" w:rsidRPr="007B02E2">
        <w:t xml:space="preserve">w ciągu trzech lat od </w:t>
      </w:r>
      <w:r w:rsidR="00A04E0A" w:rsidRPr="007B02E2">
        <w:t>momentu</w:t>
      </w:r>
      <w:r w:rsidR="00EB5D34" w:rsidRPr="007B02E2">
        <w:t xml:space="preserve"> przyjęcia </w:t>
      </w:r>
      <w:r w:rsidR="00A04E0A" w:rsidRPr="007B02E2">
        <w:t>będzie</w:t>
      </w:r>
      <w:r w:rsidR="00EB5D34" w:rsidRPr="007B02E2">
        <w:t xml:space="preserve"> podda</w:t>
      </w:r>
      <w:r w:rsidR="007B02E2">
        <w:t>wa</w:t>
      </w:r>
      <w:r w:rsidR="00EB5D34" w:rsidRPr="007B02E2">
        <w:t xml:space="preserve">na </w:t>
      </w:r>
      <w:r w:rsidR="00A04E0A" w:rsidRPr="007B02E2">
        <w:t>procesowi</w:t>
      </w:r>
      <w:r w:rsidR="00EB5D34" w:rsidRPr="007B02E2">
        <w:t xml:space="preserve"> </w:t>
      </w:r>
      <w:r w:rsidR="00A04E0A" w:rsidRPr="007B02E2">
        <w:t>co</w:t>
      </w:r>
      <w:r w:rsidR="00EB5D34" w:rsidRPr="007B02E2">
        <w:t>rocznego</w:t>
      </w:r>
      <w:r w:rsidRPr="007B02E2">
        <w:t xml:space="preserve"> </w:t>
      </w:r>
      <w:r w:rsidR="0015599C" w:rsidRPr="007B02E2">
        <w:t>monitor</w:t>
      </w:r>
      <w:r w:rsidR="00A04E0A" w:rsidRPr="007B02E2">
        <w:t>owania</w:t>
      </w:r>
      <w:r w:rsidR="007B02E2" w:rsidRPr="007B02E2">
        <w:t xml:space="preserve">, w związku z zachowanie </w:t>
      </w:r>
      <w:r w:rsidR="007B02E2">
        <w:t xml:space="preserve">trzyletniego </w:t>
      </w:r>
      <w:r w:rsidR="007B02E2" w:rsidRPr="007B02E2">
        <w:t>okresu trwałości projektu</w:t>
      </w:r>
      <w:r w:rsidR="007B02E2">
        <w:t xml:space="preserve"> </w:t>
      </w:r>
      <w:r w:rsidR="007B02E2">
        <w:br/>
        <w:t>a</w:t>
      </w:r>
      <w:r w:rsidR="007B02E2" w:rsidRPr="007B02E2">
        <w:t xml:space="preserve"> informacje o zrealizowanych zadaniach zostaną przekazane do </w:t>
      </w:r>
      <w:r w:rsidR="0015599C" w:rsidRPr="007B02E2">
        <w:t>NFOŚiGW.</w:t>
      </w:r>
    </w:p>
    <w:p w14:paraId="26EF9BCB" w14:textId="3F4C5382" w:rsidR="005C6769" w:rsidRDefault="005C6769" w:rsidP="005C6769">
      <w:pPr>
        <w:pStyle w:val="Wypunktowanie"/>
      </w:pPr>
      <w:r>
        <w:t>fiszki informacyjne projektów w realizacji</w:t>
      </w:r>
      <w:r w:rsidR="00FD0289">
        <w:t>,</w:t>
      </w:r>
    </w:p>
    <w:p w14:paraId="51388932" w14:textId="3F5C6271" w:rsidR="005C6769" w:rsidRDefault="005C6769" w:rsidP="005C6769">
      <w:pPr>
        <w:pStyle w:val="Wypunktowanie"/>
      </w:pPr>
      <w:r>
        <w:t xml:space="preserve">cykliczne (roczne) sprawozdania z realizacji programu wykonane przez Zespół Zadaniowy, </w:t>
      </w:r>
    </w:p>
    <w:p w14:paraId="701B5164" w14:textId="6480204B" w:rsidR="0061346D" w:rsidRPr="008E0D18" w:rsidRDefault="005C6769" w:rsidP="00082D07">
      <w:pPr>
        <w:pStyle w:val="Wypunktowanie"/>
        <w:spacing w:after="0" w:line="240" w:lineRule="auto"/>
        <w:jc w:val="left"/>
        <w:rPr>
          <w:sz w:val="18"/>
          <w:szCs w:val="18"/>
        </w:rPr>
      </w:pPr>
      <w:r>
        <w:t xml:space="preserve">raporty z monitoringu realizacji programu. </w:t>
      </w:r>
    </w:p>
    <w:p w14:paraId="630E5F0A" w14:textId="77777777" w:rsidR="0061346D" w:rsidRDefault="0061346D">
      <w:pPr>
        <w:spacing w:after="0" w:line="240" w:lineRule="auto"/>
        <w:jc w:val="left"/>
        <w:rPr>
          <w:sz w:val="18"/>
          <w:szCs w:val="18"/>
        </w:rPr>
      </w:pPr>
    </w:p>
    <w:p w14:paraId="03AFE430" w14:textId="3171B345" w:rsidR="009204C3" w:rsidRDefault="009204C3" w:rsidP="009204C3">
      <w:pPr>
        <w:pStyle w:val="Akapitzlist"/>
        <w:ind w:left="0"/>
      </w:pPr>
      <w:r w:rsidRPr="009B08D9">
        <w:t xml:space="preserve">Prognozowane rezultaty projektów można </w:t>
      </w:r>
      <w:r w:rsidR="00973381">
        <w:t>zostaną określone</w:t>
      </w:r>
      <w:r w:rsidRPr="009B08D9">
        <w:t xml:space="preserve"> w sposób orientacyjny </w:t>
      </w:r>
      <w:r w:rsidR="00973381">
        <w:t>oraz zastaną ujęte</w:t>
      </w:r>
      <w:r w:rsidRPr="009B08D9">
        <w:t xml:space="preserve"> w ujęciu tabelarycznym</w:t>
      </w:r>
      <w:r w:rsidR="00973381">
        <w:t>.</w:t>
      </w:r>
    </w:p>
    <w:p w14:paraId="0DD1AF53" w14:textId="78917050" w:rsidR="009204C3" w:rsidRDefault="009204C3" w:rsidP="009204C3">
      <w:pPr>
        <w:pStyle w:val="Spisilustracji"/>
      </w:pPr>
      <w:bookmarkStart w:id="1013" w:name="_Toc86318867"/>
      <w:r>
        <w:t xml:space="preserve">Tabela </w:t>
      </w:r>
      <w:fldSimple w:instr=" SEQ Tabela \* ARABIC ">
        <w:r w:rsidR="006E0495">
          <w:rPr>
            <w:noProof/>
          </w:rPr>
          <w:t>13</w:t>
        </w:r>
      </w:fldSimple>
      <w:r w:rsidR="00AC4829">
        <w:rPr>
          <w:noProof/>
        </w:rPr>
        <w:t>.</w:t>
      </w:r>
      <w:r>
        <w:t xml:space="preserve"> Prognozowane rezultaty projektów </w:t>
      </w:r>
      <w:proofErr w:type="spellStart"/>
      <w:r w:rsidR="00973381">
        <w:t>elektromobilności</w:t>
      </w:r>
      <w:proofErr w:type="spellEnd"/>
      <w:r w:rsidR="007B02E2">
        <w:t>.</w:t>
      </w:r>
      <w:bookmarkEnd w:id="1013"/>
      <w:r>
        <w:t xml:space="preserve"> </w:t>
      </w:r>
    </w:p>
    <w:tbl>
      <w:tblPr>
        <w:tblW w:w="8753" w:type="dxa"/>
        <w:jc w:val="center"/>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CellMar>
          <w:left w:w="70" w:type="dxa"/>
          <w:right w:w="70" w:type="dxa"/>
        </w:tblCellMar>
        <w:tblLook w:val="04A0" w:firstRow="1" w:lastRow="0" w:firstColumn="1" w:lastColumn="0" w:noHBand="0" w:noVBand="1"/>
      </w:tblPr>
      <w:tblGrid>
        <w:gridCol w:w="425"/>
        <w:gridCol w:w="6761"/>
        <w:gridCol w:w="1567"/>
      </w:tblGrid>
      <w:tr w:rsidR="005E7E67" w:rsidRPr="008E0D18" w14:paraId="123A899E" w14:textId="1ED94221" w:rsidTr="008956E1">
        <w:trPr>
          <w:trHeight w:val="1417"/>
          <w:jc w:val="center"/>
        </w:trPr>
        <w:tc>
          <w:tcPr>
            <w:tcW w:w="425" w:type="dxa"/>
            <w:shd w:val="clear" w:color="auto" w:fill="00B050"/>
            <w:noWrap/>
            <w:vAlign w:val="center"/>
            <w:hideMark/>
          </w:tcPr>
          <w:p w14:paraId="403FCB3C" w14:textId="3B77647C" w:rsidR="005E7E67" w:rsidRPr="008E0D18" w:rsidRDefault="00341EA5" w:rsidP="00341EA5">
            <w:pPr>
              <w:spacing w:after="0" w:line="240" w:lineRule="auto"/>
              <w:jc w:val="center"/>
              <w:rPr>
                <w:rFonts w:eastAsia="Times New Roman" w:cs="Calibri"/>
                <w:b/>
                <w:color w:val="FFFFFF" w:themeColor="background1"/>
                <w:lang w:eastAsia="pl-PL"/>
              </w:rPr>
            </w:pPr>
            <w:r w:rsidRPr="008E0D18">
              <w:rPr>
                <w:rFonts w:eastAsia="Times New Roman" w:cs="Calibri"/>
                <w:b/>
                <w:color w:val="FFFFFF" w:themeColor="background1"/>
                <w:lang w:eastAsia="pl-PL"/>
              </w:rPr>
              <w:t>Lp.</w:t>
            </w:r>
          </w:p>
        </w:tc>
        <w:tc>
          <w:tcPr>
            <w:tcW w:w="6761" w:type="dxa"/>
            <w:shd w:val="clear" w:color="auto" w:fill="00B050"/>
            <w:vAlign w:val="center"/>
            <w:hideMark/>
          </w:tcPr>
          <w:p w14:paraId="6A648C98" w14:textId="5D4D4569" w:rsidR="005E7E67" w:rsidRPr="008E0D18" w:rsidRDefault="005E7E67" w:rsidP="00341EA5">
            <w:pPr>
              <w:spacing w:after="0" w:line="240" w:lineRule="auto"/>
              <w:jc w:val="center"/>
              <w:rPr>
                <w:rFonts w:eastAsia="Times New Roman" w:cs="Calibri"/>
                <w:b/>
                <w:color w:val="FFFFFF" w:themeColor="background1"/>
                <w:lang w:eastAsia="pl-PL"/>
              </w:rPr>
            </w:pPr>
            <w:r w:rsidRPr="008E0D18">
              <w:rPr>
                <w:rFonts w:eastAsia="Times New Roman" w:cs="Calibri"/>
                <w:b/>
                <w:color w:val="FFFFFF" w:themeColor="background1"/>
                <w:lang w:eastAsia="pl-PL"/>
              </w:rPr>
              <w:t>Nazwa projektu</w:t>
            </w:r>
          </w:p>
        </w:tc>
        <w:tc>
          <w:tcPr>
            <w:tcW w:w="1567" w:type="dxa"/>
            <w:shd w:val="clear" w:color="auto" w:fill="00B050"/>
            <w:vAlign w:val="center"/>
          </w:tcPr>
          <w:p w14:paraId="1A357234" w14:textId="66A137DF" w:rsidR="005E7E67" w:rsidRPr="008E0D18" w:rsidRDefault="005E7E67" w:rsidP="00341EA5">
            <w:pPr>
              <w:spacing w:after="0" w:line="240" w:lineRule="auto"/>
              <w:jc w:val="center"/>
              <w:rPr>
                <w:rFonts w:eastAsia="Times New Roman" w:cs="Calibri"/>
                <w:b/>
                <w:color w:val="FFFFFF" w:themeColor="background1"/>
                <w:lang w:eastAsia="pl-PL"/>
              </w:rPr>
            </w:pPr>
            <w:r w:rsidRPr="008E0D18">
              <w:rPr>
                <w:rFonts w:eastAsia="Times New Roman" w:cs="Calibri"/>
                <w:b/>
                <w:color w:val="FFFFFF" w:themeColor="background1"/>
                <w:lang w:eastAsia="pl-PL"/>
              </w:rPr>
              <w:t>Pożądana zmiany wartości wskaźnika</w:t>
            </w:r>
          </w:p>
          <w:p w14:paraId="0FCAA04B" w14:textId="1C5B39F0" w:rsidR="005E7E67" w:rsidRPr="008E0D18" w:rsidRDefault="005E7E67" w:rsidP="00341EA5">
            <w:pPr>
              <w:spacing w:after="0" w:line="240" w:lineRule="auto"/>
              <w:jc w:val="center"/>
              <w:rPr>
                <w:rFonts w:eastAsia="Times New Roman" w:cs="Calibri"/>
                <w:b/>
                <w:color w:val="FFFFFF" w:themeColor="background1"/>
                <w:lang w:eastAsia="pl-PL"/>
              </w:rPr>
            </w:pPr>
            <w:r w:rsidRPr="008E0D18">
              <w:rPr>
                <w:rFonts w:eastAsia="Times New Roman" w:cs="Calibri"/>
                <w:b/>
                <w:color w:val="FFFFFF" w:themeColor="background1"/>
                <w:lang w:eastAsia="pl-PL"/>
              </w:rPr>
              <w:t>w okresie obowiązywania strategii</w:t>
            </w:r>
          </w:p>
        </w:tc>
      </w:tr>
      <w:tr w:rsidR="005E7E67" w:rsidRPr="008E0D18" w14:paraId="57FDD2DF" w14:textId="30F16953" w:rsidTr="007B02E2">
        <w:trPr>
          <w:trHeight w:val="510"/>
          <w:jc w:val="center"/>
        </w:trPr>
        <w:tc>
          <w:tcPr>
            <w:tcW w:w="425" w:type="dxa"/>
            <w:shd w:val="clear" w:color="auto" w:fill="auto"/>
            <w:noWrap/>
            <w:vAlign w:val="center"/>
            <w:hideMark/>
          </w:tcPr>
          <w:p w14:paraId="360115CD" w14:textId="77777777"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1</w:t>
            </w:r>
          </w:p>
        </w:tc>
        <w:tc>
          <w:tcPr>
            <w:tcW w:w="6761" w:type="dxa"/>
            <w:shd w:val="clear" w:color="auto" w:fill="auto"/>
            <w:vAlign w:val="center"/>
            <w:hideMark/>
          </w:tcPr>
          <w:p w14:paraId="62AE3BB4" w14:textId="406E71ED"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Liczba stacji ładowania pojazdów elektrycznych na terenie Gminy (szt.)</w:t>
            </w:r>
          </w:p>
        </w:tc>
        <w:tc>
          <w:tcPr>
            <w:tcW w:w="1567" w:type="dxa"/>
            <w:vAlign w:val="center"/>
          </w:tcPr>
          <w:p w14:paraId="3862560B" w14:textId="7BAFAB3E"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Wzrost</w:t>
            </w:r>
          </w:p>
        </w:tc>
      </w:tr>
      <w:tr w:rsidR="005E7E67" w:rsidRPr="008E0D18" w14:paraId="235EC9A5" w14:textId="77777777" w:rsidTr="007B02E2">
        <w:trPr>
          <w:trHeight w:val="690"/>
          <w:jc w:val="center"/>
        </w:trPr>
        <w:tc>
          <w:tcPr>
            <w:tcW w:w="425" w:type="dxa"/>
            <w:shd w:val="clear" w:color="auto" w:fill="F2F2F2" w:themeFill="background1" w:themeFillShade="F2"/>
            <w:noWrap/>
            <w:vAlign w:val="center"/>
          </w:tcPr>
          <w:p w14:paraId="2D0FAC41" w14:textId="7715FAA8" w:rsidR="005E7E67" w:rsidRPr="008E0D18" w:rsidRDefault="007B02E2" w:rsidP="00341EA5">
            <w:pPr>
              <w:spacing w:after="0" w:line="240" w:lineRule="auto"/>
              <w:jc w:val="center"/>
              <w:rPr>
                <w:rFonts w:eastAsia="Times New Roman" w:cs="Calibri"/>
                <w:lang w:eastAsia="pl-PL"/>
              </w:rPr>
            </w:pPr>
            <w:r>
              <w:rPr>
                <w:rFonts w:eastAsia="Times New Roman" w:cs="Calibri"/>
                <w:lang w:eastAsia="pl-PL"/>
              </w:rPr>
              <w:t>2</w:t>
            </w:r>
          </w:p>
        </w:tc>
        <w:tc>
          <w:tcPr>
            <w:tcW w:w="6761" w:type="dxa"/>
            <w:shd w:val="clear" w:color="auto" w:fill="F2F2F2" w:themeFill="background1" w:themeFillShade="F2"/>
            <w:noWrap/>
            <w:vAlign w:val="center"/>
          </w:tcPr>
          <w:p w14:paraId="4D4FFD0C" w14:textId="30EB17D4" w:rsidR="005E7E67" w:rsidRPr="008E0D18" w:rsidRDefault="005E7E67" w:rsidP="00341EA5">
            <w:pPr>
              <w:spacing w:after="0" w:line="240" w:lineRule="auto"/>
              <w:jc w:val="center"/>
            </w:pPr>
            <w:r w:rsidRPr="008E0D18">
              <w:t xml:space="preserve">Liczba </w:t>
            </w:r>
            <w:r w:rsidR="00341EA5" w:rsidRPr="008E0D18">
              <w:t xml:space="preserve">zamontowanych </w:t>
            </w:r>
            <w:r w:rsidRPr="008E0D18">
              <w:t xml:space="preserve">czujników pomiaru powietrza </w:t>
            </w:r>
            <w:r w:rsidR="00341EA5" w:rsidRPr="008E0D18">
              <w:br/>
            </w:r>
            <w:r w:rsidRPr="008E0D18">
              <w:t>na terenie Gminy</w:t>
            </w:r>
          </w:p>
        </w:tc>
        <w:tc>
          <w:tcPr>
            <w:tcW w:w="1567" w:type="dxa"/>
            <w:shd w:val="clear" w:color="auto" w:fill="F2F2F2" w:themeFill="background1" w:themeFillShade="F2"/>
            <w:vAlign w:val="center"/>
          </w:tcPr>
          <w:p w14:paraId="10ABA17C" w14:textId="412C5112"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Wzrost</w:t>
            </w:r>
          </w:p>
        </w:tc>
      </w:tr>
      <w:tr w:rsidR="005E7E67" w:rsidRPr="008E0D18" w14:paraId="1EB23D0D" w14:textId="6FE5830A" w:rsidTr="007B02E2">
        <w:trPr>
          <w:trHeight w:val="828"/>
          <w:jc w:val="center"/>
        </w:trPr>
        <w:tc>
          <w:tcPr>
            <w:tcW w:w="425" w:type="dxa"/>
            <w:shd w:val="clear" w:color="auto" w:fill="auto"/>
            <w:noWrap/>
            <w:vAlign w:val="center"/>
            <w:hideMark/>
          </w:tcPr>
          <w:p w14:paraId="50D513C0" w14:textId="77777777"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3</w:t>
            </w:r>
          </w:p>
        </w:tc>
        <w:tc>
          <w:tcPr>
            <w:tcW w:w="6761" w:type="dxa"/>
            <w:shd w:val="clear" w:color="auto" w:fill="auto"/>
            <w:vAlign w:val="center"/>
            <w:hideMark/>
          </w:tcPr>
          <w:p w14:paraId="196383D2" w14:textId="3EC0600A" w:rsidR="005E7E67" w:rsidRPr="008E0D18" w:rsidRDefault="005E7E67" w:rsidP="00341EA5">
            <w:pPr>
              <w:spacing w:after="0" w:line="240" w:lineRule="auto"/>
              <w:jc w:val="center"/>
              <w:rPr>
                <w:rFonts w:eastAsia="Times New Roman" w:cs="Calibri"/>
                <w:lang w:eastAsia="pl-PL"/>
              </w:rPr>
            </w:pPr>
            <w:r w:rsidRPr="008E0D18">
              <w:rPr>
                <w:lang w:eastAsia="pl-PL"/>
              </w:rPr>
              <w:t>Liczba zmodernizowanych przystanków autobusowych (</w:t>
            </w:r>
            <w:proofErr w:type="spellStart"/>
            <w:r w:rsidRPr="008E0D18">
              <w:rPr>
                <w:lang w:eastAsia="pl-PL"/>
              </w:rPr>
              <w:t>szt</w:t>
            </w:r>
            <w:proofErr w:type="spellEnd"/>
            <w:r w:rsidRPr="008E0D18">
              <w:rPr>
                <w:lang w:eastAsia="pl-PL"/>
              </w:rPr>
              <w:t>)</w:t>
            </w:r>
          </w:p>
        </w:tc>
        <w:tc>
          <w:tcPr>
            <w:tcW w:w="1567" w:type="dxa"/>
            <w:vAlign w:val="center"/>
          </w:tcPr>
          <w:p w14:paraId="52E0F830" w14:textId="395DC222" w:rsidR="005E7E67" w:rsidRPr="008E0D18" w:rsidRDefault="005E7E67" w:rsidP="00341EA5">
            <w:pPr>
              <w:spacing w:after="0" w:line="240" w:lineRule="auto"/>
              <w:jc w:val="center"/>
              <w:rPr>
                <w:lang w:eastAsia="pl-PL"/>
              </w:rPr>
            </w:pPr>
            <w:r w:rsidRPr="008E0D18">
              <w:rPr>
                <w:rFonts w:eastAsia="Times New Roman" w:cs="Calibri"/>
                <w:lang w:eastAsia="pl-PL"/>
              </w:rPr>
              <w:t>Wzrost</w:t>
            </w:r>
          </w:p>
        </w:tc>
      </w:tr>
      <w:tr w:rsidR="005E7E67" w:rsidRPr="008E0D18" w14:paraId="3B6D2EE3" w14:textId="1B9E3676" w:rsidTr="007B02E2">
        <w:trPr>
          <w:trHeight w:val="401"/>
          <w:jc w:val="center"/>
        </w:trPr>
        <w:tc>
          <w:tcPr>
            <w:tcW w:w="425" w:type="dxa"/>
            <w:shd w:val="clear" w:color="auto" w:fill="F2F2F2" w:themeFill="background1" w:themeFillShade="F2"/>
            <w:noWrap/>
            <w:vAlign w:val="center"/>
            <w:hideMark/>
          </w:tcPr>
          <w:p w14:paraId="4BB8314B" w14:textId="77777777"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4</w:t>
            </w:r>
          </w:p>
        </w:tc>
        <w:tc>
          <w:tcPr>
            <w:tcW w:w="6761" w:type="dxa"/>
            <w:shd w:val="clear" w:color="auto" w:fill="F2F2F2" w:themeFill="background1" w:themeFillShade="F2"/>
            <w:vAlign w:val="center"/>
            <w:hideMark/>
          </w:tcPr>
          <w:p w14:paraId="7447E3B5" w14:textId="03FF88BC" w:rsidR="005E7E67" w:rsidRPr="008E0D18" w:rsidRDefault="005E7E67" w:rsidP="00341EA5">
            <w:pPr>
              <w:spacing w:after="0" w:line="240" w:lineRule="auto"/>
              <w:jc w:val="center"/>
              <w:rPr>
                <w:rFonts w:eastAsia="Times New Roman" w:cs="Calibri"/>
                <w:lang w:eastAsia="pl-PL"/>
              </w:rPr>
            </w:pPr>
            <w:r w:rsidRPr="008E0D18">
              <w:rPr>
                <w:lang w:eastAsia="pl-PL"/>
              </w:rPr>
              <w:t xml:space="preserve">Długość wybudowanych, oznaczonych dróg rowerowych </w:t>
            </w:r>
            <w:r w:rsidR="007B02E2">
              <w:rPr>
                <w:lang w:eastAsia="pl-PL"/>
              </w:rPr>
              <w:br/>
            </w:r>
            <w:r w:rsidRPr="008E0D18">
              <w:rPr>
                <w:lang w:eastAsia="pl-PL"/>
              </w:rPr>
              <w:t>(</w:t>
            </w:r>
            <w:r w:rsidR="007B02E2">
              <w:rPr>
                <w:lang w:eastAsia="pl-PL"/>
              </w:rPr>
              <w:t xml:space="preserve">ścieżek i szlaków w </w:t>
            </w:r>
            <w:r w:rsidRPr="008E0D18">
              <w:rPr>
                <w:lang w:eastAsia="pl-PL"/>
              </w:rPr>
              <w:t>km)</w:t>
            </w:r>
          </w:p>
        </w:tc>
        <w:tc>
          <w:tcPr>
            <w:tcW w:w="1567" w:type="dxa"/>
            <w:shd w:val="clear" w:color="auto" w:fill="F2F2F2" w:themeFill="background1" w:themeFillShade="F2"/>
            <w:vAlign w:val="center"/>
          </w:tcPr>
          <w:p w14:paraId="1F9C0B5C" w14:textId="5CED67C5" w:rsidR="005E7E67" w:rsidRPr="008E0D18" w:rsidRDefault="005E7E67" w:rsidP="00341EA5">
            <w:pPr>
              <w:spacing w:after="0" w:line="240" w:lineRule="auto"/>
              <w:jc w:val="center"/>
              <w:rPr>
                <w:lang w:eastAsia="pl-PL"/>
              </w:rPr>
            </w:pPr>
            <w:r w:rsidRPr="008E0D18">
              <w:rPr>
                <w:rFonts w:eastAsia="Times New Roman" w:cs="Calibri"/>
                <w:lang w:eastAsia="pl-PL"/>
              </w:rPr>
              <w:t>Wzrost</w:t>
            </w:r>
          </w:p>
        </w:tc>
      </w:tr>
      <w:tr w:rsidR="005E7E67" w:rsidRPr="008E0D18" w14:paraId="2E9E096D" w14:textId="406C8EA1" w:rsidTr="007B02E2">
        <w:trPr>
          <w:trHeight w:val="510"/>
          <w:jc w:val="center"/>
        </w:trPr>
        <w:tc>
          <w:tcPr>
            <w:tcW w:w="425" w:type="dxa"/>
            <w:shd w:val="clear" w:color="auto" w:fill="auto"/>
            <w:noWrap/>
            <w:vAlign w:val="center"/>
            <w:hideMark/>
          </w:tcPr>
          <w:p w14:paraId="66AC93B4" w14:textId="77777777"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5</w:t>
            </w:r>
          </w:p>
        </w:tc>
        <w:tc>
          <w:tcPr>
            <w:tcW w:w="6761" w:type="dxa"/>
            <w:shd w:val="clear" w:color="auto" w:fill="auto"/>
            <w:vAlign w:val="center"/>
            <w:hideMark/>
          </w:tcPr>
          <w:p w14:paraId="05AB470C" w14:textId="7B413305" w:rsidR="005E7E67" w:rsidRPr="008E0D18" w:rsidRDefault="005E7E67" w:rsidP="00341EA5">
            <w:pPr>
              <w:spacing w:after="0" w:line="240" w:lineRule="auto"/>
              <w:jc w:val="center"/>
              <w:rPr>
                <w:rFonts w:eastAsia="Times New Roman" w:cs="Calibri"/>
                <w:lang w:eastAsia="pl-PL"/>
              </w:rPr>
            </w:pPr>
            <w:r w:rsidRPr="008E0D18">
              <w:rPr>
                <w:lang w:eastAsia="pl-PL"/>
              </w:rPr>
              <w:t xml:space="preserve">Liczba wybudowanych lub zmodernizowanych </w:t>
            </w:r>
            <w:r w:rsidR="00341EA5" w:rsidRPr="008E0D18">
              <w:rPr>
                <w:lang w:eastAsia="pl-PL"/>
              </w:rPr>
              <w:t>stanowisk</w:t>
            </w:r>
            <w:r w:rsidRPr="008E0D18">
              <w:rPr>
                <w:lang w:eastAsia="pl-PL"/>
              </w:rPr>
              <w:t xml:space="preserve"> </w:t>
            </w:r>
            <w:r w:rsidR="00341EA5" w:rsidRPr="008E0D18">
              <w:rPr>
                <w:lang w:eastAsia="pl-PL"/>
              </w:rPr>
              <w:t>postojowych</w:t>
            </w:r>
            <w:r w:rsidRPr="008E0D18">
              <w:rPr>
                <w:lang w:eastAsia="pl-PL"/>
              </w:rPr>
              <w:t xml:space="preserve">  </w:t>
            </w:r>
            <w:r w:rsidR="007B02E2">
              <w:rPr>
                <w:lang w:eastAsia="pl-PL"/>
              </w:rPr>
              <w:br/>
            </w:r>
            <w:r w:rsidRPr="008E0D18">
              <w:rPr>
                <w:lang w:eastAsia="pl-PL"/>
              </w:rPr>
              <w:t xml:space="preserve">na terenie „Park &amp; </w:t>
            </w:r>
            <w:proofErr w:type="spellStart"/>
            <w:r w:rsidRPr="008E0D18">
              <w:rPr>
                <w:lang w:eastAsia="pl-PL"/>
              </w:rPr>
              <w:t>Ride</w:t>
            </w:r>
            <w:proofErr w:type="spellEnd"/>
            <w:r w:rsidRPr="008E0D18">
              <w:rPr>
                <w:lang w:eastAsia="pl-PL"/>
              </w:rPr>
              <w:t>” and „</w:t>
            </w:r>
            <w:proofErr w:type="spellStart"/>
            <w:r w:rsidRPr="008E0D18">
              <w:rPr>
                <w:lang w:eastAsia="pl-PL"/>
              </w:rPr>
              <w:t>Bike</w:t>
            </w:r>
            <w:proofErr w:type="spellEnd"/>
            <w:r w:rsidRPr="008E0D18">
              <w:rPr>
                <w:lang w:eastAsia="pl-PL"/>
              </w:rPr>
              <w:t xml:space="preserve"> &amp; </w:t>
            </w:r>
            <w:proofErr w:type="spellStart"/>
            <w:r w:rsidRPr="008E0D18">
              <w:rPr>
                <w:lang w:eastAsia="pl-PL"/>
              </w:rPr>
              <w:t>Ride</w:t>
            </w:r>
            <w:proofErr w:type="spellEnd"/>
            <w:r w:rsidRPr="008E0D18">
              <w:rPr>
                <w:lang w:eastAsia="pl-PL"/>
              </w:rPr>
              <w:t>”</w:t>
            </w:r>
          </w:p>
        </w:tc>
        <w:tc>
          <w:tcPr>
            <w:tcW w:w="1567" w:type="dxa"/>
            <w:vAlign w:val="center"/>
          </w:tcPr>
          <w:p w14:paraId="1FA897E6" w14:textId="1AB2CD1B" w:rsidR="005E7E67" w:rsidRPr="008E0D18" w:rsidRDefault="005E7E67" w:rsidP="00341EA5">
            <w:pPr>
              <w:spacing w:after="0" w:line="240" w:lineRule="auto"/>
              <w:jc w:val="center"/>
              <w:rPr>
                <w:lang w:eastAsia="pl-PL"/>
              </w:rPr>
            </w:pPr>
            <w:r w:rsidRPr="008E0D18">
              <w:rPr>
                <w:rFonts w:eastAsia="Times New Roman" w:cs="Calibri"/>
                <w:lang w:eastAsia="pl-PL"/>
              </w:rPr>
              <w:t>Wzrost</w:t>
            </w:r>
          </w:p>
        </w:tc>
      </w:tr>
      <w:tr w:rsidR="005E7E67" w:rsidRPr="008E0D18" w14:paraId="049A561D" w14:textId="21D80B21" w:rsidTr="007B02E2">
        <w:trPr>
          <w:trHeight w:val="1082"/>
          <w:jc w:val="center"/>
        </w:trPr>
        <w:tc>
          <w:tcPr>
            <w:tcW w:w="425" w:type="dxa"/>
            <w:shd w:val="clear" w:color="auto" w:fill="F2F2F2" w:themeFill="background1" w:themeFillShade="F2"/>
            <w:noWrap/>
            <w:vAlign w:val="center"/>
            <w:hideMark/>
          </w:tcPr>
          <w:p w14:paraId="7FDC7209" w14:textId="7E023963" w:rsidR="005E7E67" w:rsidRPr="008E0D18" w:rsidRDefault="00341EA5" w:rsidP="00341EA5">
            <w:pPr>
              <w:spacing w:after="0" w:line="240" w:lineRule="auto"/>
              <w:jc w:val="center"/>
              <w:rPr>
                <w:rFonts w:eastAsia="Times New Roman" w:cs="Calibri"/>
                <w:lang w:eastAsia="pl-PL"/>
              </w:rPr>
            </w:pPr>
            <w:r w:rsidRPr="008E0D18">
              <w:rPr>
                <w:rFonts w:eastAsia="Times New Roman" w:cs="Calibri"/>
                <w:lang w:eastAsia="pl-PL"/>
              </w:rPr>
              <w:t>6</w:t>
            </w:r>
          </w:p>
        </w:tc>
        <w:tc>
          <w:tcPr>
            <w:tcW w:w="6761" w:type="dxa"/>
            <w:shd w:val="clear" w:color="auto" w:fill="F2F2F2" w:themeFill="background1" w:themeFillShade="F2"/>
            <w:vAlign w:val="center"/>
            <w:hideMark/>
          </w:tcPr>
          <w:p w14:paraId="470FC27F" w14:textId="0F4F2EAC" w:rsidR="005E7E67" w:rsidRPr="008E0D18" w:rsidRDefault="005E7E67" w:rsidP="00341EA5">
            <w:pPr>
              <w:spacing w:after="0" w:line="240" w:lineRule="auto"/>
              <w:jc w:val="center"/>
              <w:rPr>
                <w:rFonts w:eastAsia="Times New Roman" w:cs="Calibri"/>
                <w:lang w:eastAsia="pl-PL"/>
              </w:rPr>
            </w:pPr>
            <w:r w:rsidRPr="008E0D18">
              <w:rPr>
                <w:lang w:eastAsia="pl-PL"/>
              </w:rPr>
              <w:t xml:space="preserve">Liczba budynków i moc zainstalowanych odnawialnych źródeł energii </w:t>
            </w:r>
            <w:r w:rsidR="007B02E2">
              <w:rPr>
                <w:lang w:eastAsia="pl-PL"/>
              </w:rPr>
              <w:br/>
            </w:r>
            <w:r w:rsidRPr="008E0D18">
              <w:rPr>
                <w:lang w:eastAsia="pl-PL"/>
              </w:rPr>
              <w:t>w budynkach użyteczności publicznej</w:t>
            </w:r>
          </w:p>
        </w:tc>
        <w:tc>
          <w:tcPr>
            <w:tcW w:w="1567" w:type="dxa"/>
            <w:shd w:val="clear" w:color="auto" w:fill="F2F2F2" w:themeFill="background1" w:themeFillShade="F2"/>
            <w:vAlign w:val="center"/>
          </w:tcPr>
          <w:p w14:paraId="782FA9C8" w14:textId="587344CC" w:rsidR="005E7E67" w:rsidRPr="008E0D18" w:rsidRDefault="005E7E67" w:rsidP="00341EA5">
            <w:pPr>
              <w:spacing w:after="0" w:line="240" w:lineRule="auto"/>
              <w:jc w:val="center"/>
              <w:rPr>
                <w:lang w:eastAsia="pl-PL"/>
              </w:rPr>
            </w:pPr>
            <w:r w:rsidRPr="008E0D18">
              <w:rPr>
                <w:rFonts w:eastAsia="Times New Roman" w:cs="Calibri"/>
                <w:lang w:eastAsia="pl-PL"/>
              </w:rPr>
              <w:t>Wzrost</w:t>
            </w:r>
          </w:p>
        </w:tc>
      </w:tr>
      <w:tr w:rsidR="005E7E67" w:rsidRPr="008E0D18" w14:paraId="2E7D09BB" w14:textId="579151B8" w:rsidTr="007B02E2">
        <w:trPr>
          <w:trHeight w:val="510"/>
          <w:jc w:val="center"/>
        </w:trPr>
        <w:tc>
          <w:tcPr>
            <w:tcW w:w="425" w:type="dxa"/>
            <w:shd w:val="clear" w:color="auto" w:fill="auto"/>
            <w:noWrap/>
            <w:vAlign w:val="center"/>
            <w:hideMark/>
          </w:tcPr>
          <w:p w14:paraId="184807A9" w14:textId="77777777" w:rsidR="005E7E67" w:rsidRPr="008E0D18" w:rsidRDefault="005E7E67" w:rsidP="00341EA5">
            <w:pPr>
              <w:spacing w:after="0" w:line="240" w:lineRule="auto"/>
              <w:jc w:val="center"/>
              <w:rPr>
                <w:rFonts w:eastAsia="Times New Roman" w:cs="Calibri"/>
                <w:lang w:eastAsia="pl-PL"/>
              </w:rPr>
            </w:pPr>
            <w:r w:rsidRPr="008E0D18">
              <w:rPr>
                <w:rFonts w:eastAsia="Times New Roman" w:cs="Calibri"/>
                <w:lang w:eastAsia="pl-PL"/>
              </w:rPr>
              <w:t>7</w:t>
            </w:r>
          </w:p>
        </w:tc>
        <w:tc>
          <w:tcPr>
            <w:tcW w:w="6761" w:type="dxa"/>
            <w:shd w:val="clear" w:color="auto" w:fill="auto"/>
            <w:vAlign w:val="center"/>
            <w:hideMark/>
          </w:tcPr>
          <w:p w14:paraId="1E5A9698" w14:textId="6CB57F0C" w:rsidR="005E7E67" w:rsidRPr="008E0D18" w:rsidRDefault="005E7E67" w:rsidP="00341EA5">
            <w:pPr>
              <w:spacing w:after="0"/>
              <w:jc w:val="center"/>
              <w:rPr>
                <w:rFonts w:eastAsia="Times New Roman" w:cs="Calibri"/>
                <w:lang w:eastAsia="pl-PL"/>
              </w:rPr>
            </w:pPr>
            <w:r w:rsidRPr="008E0D18">
              <w:rPr>
                <w:lang w:eastAsia="pl-PL"/>
              </w:rPr>
              <w:t xml:space="preserve">Długość wybudowanych i modernizowanych </w:t>
            </w:r>
            <w:r w:rsidR="007B02E2">
              <w:rPr>
                <w:lang w:eastAsia="pl-PL"/>
              </w:rPr>
              <w:t xml:space="preserve">- </w:t>
            </w:r>
            <w:r w:rsidRPr="008E0D18">
              <w:rPr>
                <w:lang w:eastAsia="pl-PL"/>
              </w:rPr>
              <w:t xml:space="preserve">dróg </w:t>
            </w:r>
            <w:r w:rsidR="00341EA5" w:rsidRPr="008E0D18">
              <w:rPr>
                <w:lang w:eastAsia="pl-PL"/>
              </w:rPr>
              <w:t xml:space="preserve">publicznych </w:t>
            </w:r>
            <w:r w:rsidR="008956E1">
              <w:rPr>
                <w:lang w:eastAsia="pl-PL"/>
              </w:rPr>
              <w:br/>
            </w:r>
            <w:r w:rsidR="00341EA5" w:rsidRPr="008E0D18">
              <w:rPr>
                <w:lang w:eastAsia="pl-PL"/>
              </w:rPr>
              <w:t>(</w:t>
            </w:r>
            <w:r w:rsidR="007B02E2">
              <w:rPr>
                <w:lang w:eastAsia="pl-PL"/>
              </w:rPr>
              <w:t xml:space="preserve">dróg gminnych </w:t>
            </w:r>
            <w:r w:rsidR="00341EA5" w:rsidRPr="008E0D18">
              <w:rPr>
                <w:lang w:eastAsia="pl-PL"/>
              </w:rPr>
              <w:t>w km)</w:t>
            </w:r>
          </w:p>
        </w:tc>
        <w:tc>
          <w:tcPr>
            <w:tcW w:w="1567" w:type="dxa"/>
            <w:vAlign w:val="center"/>
          </w:tcPr>
          <w:p w14:paraId="7CF8E79E" w14:textId="59232498" w:rsidR="005E7E67" w:rsidRPr="008E0D18" w:rsidRDefault="005E7E67" w:rsidP="00341EA5">
            <w:pPr>
              <w:spacing w:after="0"/>
              <w:jc w:val="center"/>
              <w:rPr>
                <w:lang w:eastAsia="pl-PL"/>
              </w:rPr>
            </w:pPr>
            <w:r w:rsidRPr="008E0D18">
              <w:rPr>
                <w:rFonts w:eastAsia="Times New Roman" w:cs="Calibri"/>
                <w:lang w:eastAsia="pl-PL"/>
              </w:rPr>
              <w:t>Wzrost</w:t>
            </w:r>
          </w:p>
        </w:tc>
      </w:tr>
      <w:tr w:rsidR="005E7E67" w:rsidRPr="008E0D18" w14:paraId="50D2863C" w14:textId="73DA8830" w:rsidTr="007B02E2">
        <w:trPr>
          <w:trHeight w:val="510"/>
          <w:jc w:val="center"/>
        </w:trPr>
        <w:tc>
          <w:tcPr>
            <w:tcW w:w="425" w:type="dxa"/>
            <w:shd w:val="clear" w:color="auto" w:fill="auto"/>
            <w:noWrap/>
            <w:vAlign w:val="center"/>
          </w:tcPr>
          <w:p w14:paraId="6D170ADE" w14:textId="36608386" w:rsidR="005E7E67" w:rsidRPr="008E0D18" w:rsidRDefault="00341EA5" w:rsidP="00341EA5">
            <w:pPr>
              <w:spacing w:after="0" w:line="240" w:lineRule="auto"/>
              <w:jc w:val="center"/>
              <w:rPr>
                <w:rFonts w:eastAsia="Times New Roman" w:cs="Calibri"/>
                <w:lang w:eastAsia="pl-PL"/>
              </w:rPr>
            </w:pPr>
            <w:r w:rsidRPr="008E0D18">
              <w:rPr>
                <w:rFonts w:eastAsia="Times New Roman" w:cs="Calibri"/>
                <w:lang w:eastAsia="pl-PL"/>
              </w:rPr>
              <w:t>8</w:t>
            </w:r>
          </w:p>
        </w:tc>
        <w:tc>
          <w:tcPr>
            <w:tcW w:w="6761" w:type="dxa"/>
            <w:shd w:val="clear" w:color="auto" w:fill="auto"/>
            <w:vAlign w:val="center"/>
          </w:tcPr>
          <w:p w14:paraId="2808C8BB" w14:textId="3702A358" w:rsidR="005E7E67" w:rsidRPr="008E0D18" w:rsidRDefault="005E7E67" w:rsidP="00341EA5">
            <w:pPr>
              <w:spacing w:after="0"/>
              <w:jc w:val="center"/>
              <w:rPr>
                <w:lang w:eastAsia="pl-PL"/>
              </w:rPr>
            </w:pPr>
            <w:r w:rsidRPr="008E0D18">
              <w:rPr>
                <w:lang w:eastAsia="pl-PL"/>
              </w:rPr>
              <w:t>Liczba punktów oświetlania ulicznego zainstalowanego/ zmodernizowanego w Gminie</w:t>
            </w:r>
          </w:p>
        </w:tc>
        <w:tc>
          <w:tcPr>
            <w:tcW w:w="1567" w:type="dxa"/>
            <w:vAlign w:val="center"/>
          </w:tcPr>
          <w:p w14:paraId="21A799F1" w14:textId="343FB6EF" w:rsidR="005E7E67" w:rsidRPr="008E0D18" w:rsidRDefault="005E7E67" w:rsidP="00341EA5">
            <w:pPr>
              <w:spacing w:after="0"/>
              <w:jc w:val="center"/>
              <w:rPr>
                <w:lang w:eastAsia="pl-PL"/>
              </w:rPr>
            </w:pPr>
            <w:r w:rsidRPr="008E0D18">
              <w:rPr>
                <w:rFonts w:eastAsia="Times New Roman" w:cs="Calibri"/>
                <w:lang w:eastAsia="pl-PL"/>
              </w:rPr>
              <w:t>Wzrost</w:t>
            </w:r>
          </w:p>
        </w:tc>
      </w:tr>
      <w:tr w:rsidR="005E7E67" w:rsidRPr="008E0D18" w14:paraId="267836F0" w14:textId="35C979CF" w:rsidTr="007B02E2">
        <w:trPr>
          <w:trHeight w:val="1054"/>
          <w:jc w:val="center"/>
        </w:trPr>
        <w:tc>
          <w:tcPr>
            <w:tcW w:w="425" w:type="dxa"/>
            <w:shd w:val="clear" w:color="auto" w:fill="F2F2F2" w:themeFill="background1" w:themeFillShade="F2"/>
            <w:noWrap/>
            <w:vAlign w:val="center"/>
            <w:hideMark/>
          </w:tcPr>
          <w:p w14:paraId="0DEB1F02" w14:textId="0A6A3FAA" w:rsidR="005E7E67" w:rsidRPr="008E0D18" w:rsidRDefault="00341EA5" w:rsidP="00341EA5">
            <w:pPr>
              <w:spacing w:after="0" w:line="240" w:lineRule="auto"/>
              <w:jc w:val="center"/>
              <w:rPr>
                <w:rFonts w:eastAsia="Times New Roman" w:cs="Calibri"/>
                <w:lang w:eastAsia="pl-PL"/>
              </w:rPr>
            </w:pPr>
            <w:r w:rsidRPr="008E0D18">
              <w:rPr>
                <w:rFonts w:eastAsia="Times New Roman" w:cs="Calibri"/>
                <w:lang w:eastAsia="pl-PL"/>
              </w:rPr>
              <w:lastRenderedPageBreak/>
              <w:t>9</w:t>
            </w:r>
          </w:p>
        </w:tc>
        <w:tc>
          <w:tcPr>
            <w:tcW w:w="6761" w:type="dxa"/>
            <w:shd w:val="clear" w:color="auto" w:fill="F2F2F2" w:themeFill="background1" w:themeFillShade="F2"/>
            <w:vAlign w:val="center"/>
            <w:hideMark/>
          </w:tcPr>
          <w:p w14:paraId="10113B90" w14:textId="73AA6E64" w:rsidR="005E7E67" w:rsidRPr="008E0D18" w:rsidRDefault="005E7E67" w:rsidP="00341EA5">
            <w:pPr>
              <w:spacing w:after="0" w:line="240" w:lineRule="auto"/>
              <w:jc w:val="center"/>
              <w:rPr>
                <w:rFonts w:eastAsia="Times New Roman" w:cs="Calibri"/>
                <w:lang w:eastAsia="pl-PL"/>
              </w:rPr>
            </w:pPr>
            <w:r w:rsidRPr="008E0D18">
              <w:rPr>
                <w:lang w:eastAsia="pl-PL"/>
              </w:rPr>
              <w:t xml:space="preserve">Liczba projektów oraz inicjatyw dotyczących </w:t>
            </w:r>
            <w:r w:rsidR="00341EA5" w:rsidRPr="008E0D18">
              <w:rPr>
                <w:lang w:eastAsia="pl-PL"/>
              </w:rPr>
              <w:t>e</w:t>
            </w:r>
            <w:r w:rsidRPr="008E0D18">
              <w:rPr>
                <w:lang w:eastAsia="pl-PL"/>
              </w:rPr>
              <w:t xml:space="preserve">dukacji ekologicznej </w:t>
            </w:r>
            <w:r w:rsidR="00DC5634">
              <w:rPr>
                <w:lang w:eastAsia="pl-PL"/>
              </w:rPr>
              <w:br/>
            </w:r>
            <w:r w:rsidRPr="008E0D18">
              <w:rPr>
                <w:lang w:eastAsia="pl-PL"/>
              </w:rPr>
              <w:t xml:space="preserve">i promocji </w:t>
            </w:r>
            <w:proofErr w:type="spellStart"/>
            <w:r w:rsidR="00F06500" w:rsidRPr="008E0D18">
              <w:rPr>
                <w:lang w:eastAsia="pl-PL"/>
              </w:rPr>
              <w:t>elekt</w:t>
            </w:r>
            <w:r w:rsidR="00F06500">
              <w:rPr>
                <w:lang w:eastAsia="pl-PL"/>
              </w:rPr>
              <w:t>r</w:t>
            </w:r>
            <w:r w:rsidR="00F06500" w:rsidRPr="008E0D18">
              <w:rPr>
                <w:lang w:eastAsia="pl-PL"/>
              </w:rPr>
              <w:t>omobilności</w:t>
            </w:r>
            <w:proofErr w:type="spellEnd"/>
            <w:r w:rsidR="00341EA5" w:rsidRPr="008E0D18">
              <w:rPr>
                <w:lang w:eastAsia="pl-PL"/>
              </w:rPr>
              <w:t xml:space="preserve"> (liczba zorganizowanych projektów </w:t>
            </w:r>
            <w:r w:rsidR="00DC5634">
              <w:rPr>
                <w:lang w:eastAsia="pl-PL"/>
              </w:rPr>
              <w:br/>
            </w:r>
            <w:r w:rsidR="00341EA5" w:rsidRPr="008E0D18">
              <w:rPr>
                <w:lang w:eastAsia="pl-PL"/>
              </w:rPr>
              <w:t>oraz inicjatyw)</w:t>
            </w:r>
          </w:p>
        </w:tc>
        <w:tc>
          <w:tcPr>
            <w:tcW w:w="1567" w:type="dxa"/>
            <w:shd w:val="clear" w:color="auto" w:fill="F2F2F2" w:themeFill="background1" w:themeFillShade="F2"/>
            <w:vAlign w:val="center"/>
          </w:tcPr>
          <w:p w14:paraId="0D52CA14" w14:textId="0B59AEE4" w:rsidR="005E7E67" w:rsidRPr="008E0D18" w:rsidRDefault="005E7E67" w:rsidP="00341EA5">
            <w:pPr>
              <w:spacing w:after="0" w:line="240" w:lineRule="auto"/>
              <w:jc w:val="center"/>
              <w:rPr>
                <w:lang w:eastAsia="pl-PL"/>
              </w:rPr>
            </w:pPr>
            <w:r w:rsidRPr="008E0D18">
              <w:rPr>
                <w:rFonts w:eastAsia="Times New Roman" w:cs="Calibri"/>
                <w:lang w:eastAsia="pl-PL"/>
              </w:rPr>
              <w:t>Wzrost</w:t>
            </w:r>
          </w:p>
        </w:tc>
      </w:tr>
    </w:tbl>
    <w:p w14:paraId="40D44C2D" w14:textId="77777777" w:rsidR="009204C3" w:rsidRDefault="009204C3" w:rsidP="009204C3">
      <w:pPr>
        <w:pStyle w:val="rdo"/>
      </w:pPr>
      <w:r w:rsidRPr="009B08D9">
        <w:t xml:space="preserve">Źródło: opracowanie własne </w:t>
      </w:r>
    </w:p>
    <w:p w14:paraId="5EA6C8C5" w14:textId="76E5F284" w:rsidR="00302072" w:rsidRDefault="009204C3" w:rsidP="009204C3">
      <w:pPr>
        <w:pStyle w:val="Akapitzlist"/>
        <w:ind w:left="0"/>
      </w:pPr>
      <w:r>
        <w:t xml:space="preserve">Osiąganie planowanych efektów realizacji projektów </w:t>
      </w:r>
      <w:r w:rsidR="00973381">
        <w:t xml:space="preserve">Strategii </w:t>
      </w:r>
      <w:proofErr w:type="spellStart"/>
      <w:r w:rsidR="00973381">
        <w:t>Elektromobilności</w:t>
      </w:r>
      <w:proofErr w:type="spellEnd"/>
      <w:r>
        <w:t xml:space="preserve"> i całego programu</w:t>
      </w:r>
      <w:r w:rsidR="00FD0289">
        <w:t xml:space="preserve"> </w:t>
      </w:r>
      <w:r>
        <w:t xml:space="preserve">będzie badane </w:t>
      </w:r>
      <w:r w:rsidR="00973381">
        <w:t xml:space="preserve">raz na </w:t>
      </w:r>
      <w:r w:rsidR="00FD0289">
        <w:t>rok</w:t>
      </w:r>
      <w:r w:rsidR="0099089E">
        <w:t xml:space="preserve"> a wyniki zostaną przedstawiane</w:t>
      </w:r>
      <w:r>
        <w:t xml:space="preserve"> </w:t>
      </w:r>
      <w:r w:rsidR="00FD0289">
        <w:t>w raporcie o stanie Gminy</w:t>
      </w:r>
      <w:r w:rsidR="0099089E">
        <w:t xml:space="preserve"> za dany rok</w:t>
      </w:r>
      <w:r w:rsidR="00FD0289">
        <w:t xml:space="preserve">. </w:t>
      </w:r>
      <w:r w:rsidR="00ED2BF8">
        <w:t xml:space="preserve"> </w:t>
      </w:r>
    </w:p>
    <w:p w14:paraId="2EA53D19" w14:textId="77777777" w:rsidR="009204C3" w:rsidRPr="00083562" w:rsidRDefault="009204C3" w:rsidP="00C9397E">
      <w:pPr>
        <w:pStyle w:val="Nagwek2"/>
        <w:framePr w:wrap="notBeside"/>
      </w:pPr>
      <w:bookmarkStart w:id="1014" w:name="_Toc469763818"/>
      <w:bookmarkStart w:id="1015" w:name="_Toc469779086"/>
      <w:bookmarkStart w:id="1016" w:name="_Toc86305152"/>
      <w:r w:rsidRPr="00083562">
        <w:t>Współpraca z parterami zewnętrznymi, promocja programu</w:t>
      </w:r>
      <w:bookmarkEnd w:id="1014"/>
      <w:bookmarkEnd w:id="1015"/>
      <w:bookmarkEnd w:id="1016"/>
    </w:p>
    <w:p w14:paraId="1425A527" w14:textId="20B89626" w:rsidR="009204C3" w:rsidRDefault="009204C3" w:rsidP="009204C3">
      <w:r>
        <w:t xml:space="preserve">Podmioty </w:t>
      </w:r>
      <w:r w:rsidR="00312650">
        <w:t xml:space="preserve">realizujące Strategię Rozwoju </w:t>
      </w:r>
      <w:proofErr w:type="spellStart"/>
      <w:r w:rsidR="00312650">
        <w:t>Elektromobilności</w:t>
      </w:r>
      <w:proofErr w:type="spellEnd"/>
      <w:r w:rsidR="00312650">
        <w:t xml:space="preserve"> Gminy Dobre</w:t>
      </w:r>
      <w:r>
        <w:t>,</w:t>
      </w:r>
      <w:r w:rsidR="007B02E2">
        <w:t xml:space="preserve"> </w:t>
      </w:r>
      <w:r>
        <w:t>a w szczególności komórk</w:t>
      </w:r>
      <w:r w:rsidR="00312650">
        <w:t>i</w:t>
      </w:r>
      <w:r>
        <w:t xml:space="preserve"> </w:t>
      </w:r>
      <w:r w:rsidR="00312650">
        <w:t>merytoryczne</w:t>
      </w:r>
      <w:r w:rsidR="00FD0289">
        <w:t xml:space="preserve"> </w:t>
      </w:r>
      <w:r w:rsidR="00312650">
        <w:t>Urzędu Gminy Dobre</w:t>
      </w:r>
      <w:r>
        <w:t xml:space="preserve"> prowadząc</w:t>
      </w:r>
      <w:r w:rsidR="00312650">
        <w:t>e projekty oraz proces koordynacji nad</w:t>
      </w:r>
      <w:r w:rsidR="00372731">
        <w:t xml:space="preserve"> </w:t>
      </w:r>
      <w:r>
        <w:t>projekt</w:t>
      </w:r>
      <w:r w:rsidR="00312650">
        <w:t>ami</w:t>
      </w:r>
      <w:r>
        <w:t xml:space="preserve"> </w:t>
      </w:r>
      <w:proofErr w:type="spellStart"/>
      <w:r w:rsidR="00312650">
        <w:t>elektromobilności</w:t>
      </w:r>
      <w:proofErr w:type="spellEnd"/>
      <w:r>
        <w:t xml:space="preserve"> będą ściśle współpracować z wszystkimi podmiotami, które są związane </w:t>
      </w:r>
      <w:r w:rsidR="007B02E2">
        <w:br/>
      </w:r>
      <w:r>
        <w:t xml:space="preserve">z działalnością samorządu gminnego i </w:t>
      </w:r>
      <w:proofErr w:type="spellStart"/>
      <w:r w:rsidR="00312650">
        <w:t>elektromobilnością</w:t>
      </w:r>
      <w:proofErr w:type="spellEnd"/>
      <w:r w:rsidR="00312650">
        <w:t xml:space="preserve"> </w:t>
      </w:r>
      <w:r>
        <w:t xml:space="preserve">na Mazowszu, parterami biznesowymi, organizacjami wsparcia, w szczególności z jednostkami Urzędu Marszałkowskiego Województwa Mazowieckiego, jednostkami samorządu terytorialnego (w tym Powiatem </w:t>
      </w:r>
      <w:r w:rsidR="00312650">
        <w:t>Mińskim</w:t>
      </w:r>
      <w:r>
        <w:t xml:space="preserve"> i m.st. Warszawą), organizacjami społecznymi promującymi i działającymi na rzecz włączenia społecznego, </w:t>
      </w:r>
      <w:r w:rsidR="00312650">
        <w:t>popularyzacji</w:t>
      </w:r>
      <w:r>
        <w:t xml:space="preserve"> działań </w:t>
      </w:r>
      <w:r w:rsidR="00312650">
        <w:t xml:space="preserve">związanych z procesem </w:t>
      </w:r>
      <w:proofErr w:type="spellStart"/>
      <w:r w:rsidR="00312650">
        <w:t>elektromobilności</w:t>
      </w:r>
      <w:proofErr w:type="spellEnd"/>
      <w:r>
        <w:t xml:space="preserve">, promocji zdrowego trybu życia, wspierania działań poprawiających ład przestrzenny i </w:t>
      </w:r>
      <w:r w:rsidR="00FD0289">
        <w:t>p</w:t>
      </w:r>
      <w:r w:rsidR="00312650">
        <w:t xml:space="preserve">oprawę </w:t>
      </w:r>
      <w:r>
        <w:t>jako</w:t>
      </w:r>
      <w:r w:rsidR="00312650">
        <w:t>ści</w:t>
      </w:r>
      <w:r>
        <w:t xml:space="preserve"> środowiska. </w:t>
      </w:r>
    </w:p>
    <w:p w14:paraId="033D7E12" w14:textId="14082258" w:rsidR="009204C3" w:rsidRDefault="009204C3" w:rsidP="009204C3">
      <w:r>
        <w:t xml:space="preserve">Władze </w:t>
      </w:r>
      <w:r w:rsidR="00312650">
        <w:t>gminy</w:t>
      </w:r>
      <w:r>
        <w:t xml:space="preserve"> i lokalne instytucje </w:t>
      </w:r>
      <w:r w:rsidR="00527DA2">
        <w:t xml:space="preserve">realizujące działania w zakresie </w:t>
      </w:r>
      <w:proofErr w:type="spellStart"/>
      <w:r w:rsidR="00527DA2">
        <w:t>elektromobilności</w:t>
      </w:r>
      <w:proofErr w:type="spellEnd"/>
      <w:r>
        <w:t xml:space="preserve"> zaangażują się </w:t>
      </w:r>
      <w:r w:rsidR="00FD0289">
        <w:br/>
      </w:r>
      <w:r>
        <w:t xml:space="preserve">we współpracę </w:t>
      </w:r>
      <w:r w:rsidR="00527DA2">
        <w:t xml:space="preserve">sąsiednich gmin i powiatów </w:t>
      </w:r>
      <w:r>
        <w:t xml:space="preserve">mającą na celu </w:t>
      </w:r>
      <w:r w:rsidR="00527DA2">
        <w:t xml:space="preserve">zbudowanie sieci połączeń oraz rozwiązań, </w:t>
      </w:r>
      <w:r w:rsidR="0090324E">
        <w:br/>
      </w:r>
      <w:r w:rsidR="00FD0289">
        <w:t>celem</w:t>
      </w:r>
      <w:r w:rsidR="00527DA2">
        <w:t xml:space="preserve"> zwiększ</w:t>
      </w:r>
      <w:r w:rsidR="00FD0289">
        <w:t>enia</w:t>
      </w:r>
      <w:r w:rsidR="00527DA2">
        <w:t xml:space="preserve"> </w:t>
      </w:r>
      <w:r>
        <w:t>skal</w:t>
      </w:r>
      <w:r w:rsidR="00FD0289">
        <w:t>i</w:t>
      </w:r>
      <w:r>
        <w:t xml:space="preserve"> działań i ich efektywnoś</w:t>
      </w:r>
      <w:r w:rsidR="00FD0289">
        <w:t>ci</w:t>
      </w:r>
      <w:r w:rsidR="00527DA2">
        <w:t>.</w:t>
      </w:r>
    </w:p>
    <w:p w14:paraId="691A3527" w14:textId="40EC27C6" w:rsidR="009204C3" w:rsidRDefault="009204C3" w:rsidP="009204C3">
      <w:r>
        <w:t xml:space="preserve">W zakresie promocji programu przewidziane są następujące działania </w:t>
      </w:r>
      <w:r w:rsidR="00527DA2">
        <w:t>zaprezentowane na poniższym rysunku.</w:t>
      </w:r>
    </w:p>
    <w:p w14:paraId="3AF1A5CA" w14:textId="77777777" w:rsidR="008956E1" w:rsidRDefault="008956E1" w:rsidP="009204C3">
      <w:pPr>
        <w:pStyle w:val="Spisilustracji"/>
      </w:pPr>
    </w:p>
    <w:p w14:paraId="27BA6557" w14:textId="77777777" w:rsidR="008956E1" w:rsidRDefault="008956E1" w:rsidP="009204C3">
      <w:pPr>
        <w:pStyle w:val="Spisilustracji"/>
      </w:pPr>
    </w:p>
    <w:p w14:paraId="72869D94" w14:textId="77777777" w:rsidR="008956E1" w:rsidRDefault="008956E1" w:rsidP="009204C3">
      <w:pPr>
        <w:pStyle w:val="Spisilustracji"/>
      </w:pPr>
    </w:p>
    <w:p w14:paraId="1C8464FC" w14:textId="77777777" w:rsidR="008956E1" w:rsidRDefault="008956E1" w:rsidP="009204C3">
      <w:pPr>
        <w:pStyle w:val="Spisilustracji"/>
      </w:pPr>
    </w:p>
    <w:p w14:paraId="38888EB4" w14:textId="77777777" w:rsidR="008956E1" w:rsidRDefault="008956E1" w:rsidP="009204C3">
      <w:pPr>
        <w:pStyle w:val="Spisilustracji"/>
      </w:pPr>
    </w:p>
    <w:p w14:paraId="09319F7F" w14:textId="77777777" w:rsidR="008956E1" w:rsidRDefault="008956E1" w:rsidP="009204C3">
      <w:pPr>
        <w:pStyle w:val="Spisilustracji"/>
      </w:pPr>
    </w:p>
    <w:p w14:paraId="25E8C8AB" w14:textId="77777777" w:rsidR="008956E1" w:rsidRDefault="008956E1" w:rsidP="009204C3">
      <w:pPr>
        <w:pStyle w:val="Spisilustracji"/>
      </w:pPr>
    </w:p>
    <w:p w14:paraId="014D3D0F" w14:textId="77777777" w:rsidR="008956E1" w:rsidRDefault="008956E1" w:rsidP="009204C3">
      <w:pPr>
        <w:pStyle w:val="Spisilustracji"/>
      </w:pPr>
    </w:p>
    <w:p w14:paraId="3483386E" w14:textId="77777777" w:rsidR="008956E1" w:rsidRDefault="008956E1" w:rsidP="009204C3">
      <w:pPr>
        <w:pStyle w:val="Spisilustracji"/>
      </w:pPr>
    </w:p>
    <w:p w14:paraId="309B8C8F" w14:textId="77777777" w:rsidR="008956E1" w:rsidRDefault="008956E1" w:rsidP="009204C3">
      <w:pPr>
        <w:pStyle w:val="Spisilustracji"/>
      </w:pPr>
    </w:p>
    <w:p w14:paraId="7F5438C2" w14:textId="77777777" w:rsidR="008956E1" w:rsidRDefault="008956E1" w:rsidP="009204C3">
      <w:pPr>
        <w:pStyle w:val="Spisilustracji"/>
      </w:pPr>
    </w:p>
    <w:p w14:paraId="24AD9CE4" w14:textId="77777777" w:rsidR="008956E1" w:rsidRDefault="008956E1" w:rsidP="009204C3">
      <w:pPr>
        <w:pStyle w:val="Spisilustracji"/>
      </w:pPr>
    </w:p>
    <w:p w14:paraId="4F772283" w14:textId="77777777" w:rsidR="008956E1" w:rsidRDefault="008956E1" w:rsidP="009204C3">
      <w:pPr>
        <w:pStyle w:val="Spisilustracji"/>
      </w:pPr>
    </w:p>
    <w:p w14:paraId="7FC403A3" w14:textId="5D392652" w:rsidR="008956E1" w:rsidRDefault="008956E1" w:rsidP="009204C3">
      <w:pPr>
        <w:pStyle w:val="Spisilustracji"/>
      </w:pPr>
    </w:p>
    <w:p w14:paraId="748001CF" w14:textId="6DD26339" w:rsidR="008956E1" w:rsidRDefault="008956E1" w:rsidP="008956E1"/>
    <w:p w14:paraId="3B3579D1" w14:textId="0D8F275D" w:rsidR="008956E1" w:rsidRDefault="008956E1" w:rsidP="008956E1"/>
    <w:p w14:paraId="47E5C57E" w14:textId="77777777" w:rsidR="008956E1" w:rsidRPr="008956E1" w:rsidRDefault="008956E1" w:rsidP="008956E1"/>
    <w:p w14:paraId="492EF822" w14:textId="77777777" w:rsidR="008956E1" w:rsidRDefault="008956E1" w:rsidP="009204C3">
      <w:pPr>
        <w:pStyle w:val="Spisilustracji"/>
      </w:pPr>
    </w:p>
    <w:p w14:paraId="469A5EAB" w14:textId="77777777" w:rsidR="008956E1" w:rsidRDefault="008956E1" w:rsidP="009204C3">
      <w:pPr>
        <w:pStyle w:val="Spisilustracji"/>
      </w:pPr>
    </w:p>
    <w:p w14:paraId="38C3BAA2" w14:textId="77777777" w:rsidR="008956E1" w:rsidRDefault="008956E1" w:rsidP="009204C3">
      <w:pPr>
        <w:pStyle w:val="Spisilustracji"/>
      </w:pPr>
    </w:p>
    <w:p w14:paraId="4FC5401B" w14:textId="77777777" w:rsidR="008956E1" w:rsidRDefault="008956E1" w:rsidP="009204C3">
      <w:pPr>
        <w:pStyle w:val="Spisilustracji"/>
      </w:pPr>
    </w:p>
    <w:p w14:paraId="2D76175A" w14:textId="09AC57DF" w:rsidR="009204C3" w:rsidRDefault="009204C3" w:rsidP="009204C3">
      <w:pPr>
        <w:pStyle w:val="Spisilustracji"/>
        <w:rPr>
          <w:rFonts w:cs="Calibri"/>
          <w:b/>
        </w:rPr>
      </w:pPr>
      <w:bookmarkStart w:id="1017" w:name="_Toc86318837"/>
      <w:r w:rsidRPr="009B08D9">
        <w:t xml:space="preserve">Rysunek </w:t>
      </w:r>
      <w:fldSimple w:instr=" SEQ Rysunek \* ARABIC ">
        <w:r w:rsidR="006E0495">
          <w:rPr>
            <w:noProof/>
          </w:rPr>
          <w:t>5</w:t>
        </w:r>
      </w:fldSimple>
      <w:r w:rsidR="00AC4829">
        <w:rPr>
          <w:noProof/>
        </w:rPr>
        <w:t>.</w:t>
      </w:r>
      <w:r w:rsidRPr="009B08D9">
        <w:t xml:space="preserve"> Działania promocyjne na rzecz </w:t>
      </w:r>
      <w:proofErr w:type="spellStart"/>
      <w:r w:rsidR="00973381">
        <w:t>elektromobilności</w:t>
      </w:r>
      <w:proofErr w:type="spellEnd"/>
      <w:r w:rsidR="00FD0289">
        <w:t>.</w:t>
      </w:r>
      <w:bookmarkEnd w:id="1017"/>
      <w:r w:rsidRPr="00AB37C0">
        <w:rPr>
          <w:rFonts w:cs="Calibri"/>
          <w:b/>
        </w:rPr>
        <w:t xml:space="preserve"> </w:t>
      </w:r>
    </w:p>
    <w:p w14:paraId="266A9DAE" w14:textId="77777777" w:rsidR="009204C3" w:rsidRDefault="009204C3" w:rsidP="009204C3"/>
    <w:p w14:paraId="632FE8B6" w14:textId="77777777" w:rsidR="00370EB3" w:rsidRDefault="00E00835" w:rsidP="009204C3">
      <w:r>
        <w:rPr>
          <w:noProof/>
          <w:lang w:eastAsia="pl-PL"/>
        </w:rPr>
        <mc:AlternateContent>
          <mc:Choice Requires="wpg">
            <w:drawing>
              <wp:inline distT="0" distB="0" distL="0" distR="0" wp14:anchorId="1745AD2D" wp14:editId="4AB5F1AC">
                <wp:extent cx="5831953" cy="3769200"/>
                <wp:effectExtent l="0" t="0" r="0" b="3175"/>
                <wp:docPr id="266" name="Grupa 266"/>
                <wp:cNvGraphicFramePr/>
                <a:graphic xmlns:a="http://schemas.openxmlformats.org/drawingml/2006/main">
                  <a:graphicData uri="http://schemas.microsoft.com/office/word/2010/wordprocessingGroup">
                    <wpg:wgp>
                      <wpg:cNvGrpSpPr/>
                      <wpg:grpSpPr>
                        <a:xfrm>
                          <a:off x="0" y="0"/>
                          <a:ext cx="5831953" cy="3769200"/>
                          <a:chOff x="0" y="0"/>
                          <a:chExt cx="5831302" cy="3769743"/>
                        </a:xfrm>
                      </wpg:grpSpPr>
                      <wps:wsp>
                        <wps:cNvPr id="258" name="Pole tekstowe 2"/>
                        <wps:cNvSpPr txBox="1">
                          <a:spLocks noChangeArrowheads="1"/>
                        </wps:cNvSpPr>
                        <wps:spPr bwMode="auto">
                          <a:xfrm>
                            <a:off x="1664852" y="370889"/>
                            <a:ext cx="4131945" cy="900155"/>
                          </a:xfrm>
                          <a:prstGeom prst="rect">
                            <a:avLst/>
                          </a:prstGeom>
                          <a:noFill/>
                          <a:ln w="9525">
                            <a:noFill/>
                            <a:miter lim="800000"/>
                            <a:headEnd/>
                            <a:tailEnd/>
                          </a:ln>
                        </wps:spPr>
                        <wps:txbx>
                          <w:txbxContent>
                            <w:p w14:paraId="5BCA546D" w14:textId="25F1B524" w:rsidR="00540AA0" w:rsidRPr="00E00835" w:rsidRDefault="00540AA0" w:rsidP="00E00835">
                              <w:pPr>
                                <w:pStyle w:val="Wypunktowanie"/>
                                <w:ind w:left="284"/>
                                <w:jc w:val="left"/>
                                <w:rPr>
                                  <w:color w:val="33518F"/>
                                </w:rPr>
                              </w:pPr>
                              <w:r w:rsidRPr="00E00835">
                                <w:rPr>
                                  <w:color w:val="33518F"/>
                                </w:rPr>
                                <w:t>Dynamiczna strona internetowa – zakładka „</w:t>
                              </w:r>
                              <w:r w:rsidR="00FC670C">
                                <w:rPr>
                                  <w:color w:val="33518F"/>
                                </w:rPr>
                                <w:t>Elektromobilność</w:t>
                              </w:r>
                              <w:r w:rsidRPr="00E00835">
                                <w:rPr>
                                  <w:color w:val="33518F"/>
                                </w:rPr>
                                <w:t>”</w:t>
                              </w:r>
                            </w:p>
                            <w:p w14:paraId="7C15C890" w14:textId="77777777" w:rsidR="00540AA0" w:rsidRPr="00E00835" w:rsidRDefault="00540AA0" w:rsidP="00E00835">
                              <w:pPr>
                                <w:pStyle w:val="Wypunktowanie"/>
                                <w:ind w:left="284"/>
                                <w:jc w:val="left"/>
                                <w:rPr>
                                  <w:color w:val="33518F"/>
                                </w:rPr>
                              </w:pPr>
                              <w:r w:rsidRPr="00E00835">
                                <w:rPr>
                                  <w:color w:val="33518F"/>
                                </w:rPr>
                                <w:t>Cykliczne artykuły w prasie lokalnej, w tym fotoreportaże</w:t>
                              </w:r>
                            </w:p>
                            <w:p w14:paraId="6ABC3CE3" w14:textId="171A57BF" w:rsidR="00540AA0" w:rsidRPr="00E00835" w:rsidRDefault="00540AA0" w:rsidP="00E00835">
                              <w:pPr>
                                <w:pStyle w:val="Wypunktowanie"/>
                                <w:ind w:left="284"/>
                                <w:jc w:val="left"/>
                                <w:rPr>
                                  <w:color w:val="33518F"/>
                                </w:rPr>
                              </w:pPr>
                              <w:r w:rsidRPr="00E00835">
                                <w:rPr>
                                  <w:color w:val="33518F"/>
                                </w:rPr>
                                <w:t xml:space="preserve">Dostępność dokumentów dotyczących </w:t>
                              </w:r>
                              <w:r w:rsidR="00973381">
                                <w:rPr>
                                  <w:color w:val="33518F"/>
                                </w:rPr>
                                <w:t>żródeł fiansowaia ektromobilności</w:t>
                              </w:r>
                              <w:r w:rsidRPr="00E00835">
                                <w:rPr>
                                  <w:color w:val="33518F"/>
                                </w:rPr>
                                <w:t xml:space="preserve"> na stronie </w:t>
                              </w:r>
                              <w:r w:rsidR="00973381">
                                <w:rPr>
                                  <w:color w:val="33518F"/>
                                </w:rPr>
                                <w:t>gminy</w:t>
                              </w:r>
                              <w:r w:rsidR="00372731">
                                <w:rPr>
                                  <w:color w:val="33518F"/>
                                </w:rPr>
                                <w:t xml:space="preserve"> </w:t>
                              </w:r>
                              <w:r w:rsidR="00973381">
                                <w:rPr>
                                  <w:color w:val="33518F"/>
                                </w:rPr>
                                <w:t>i na FB gminnym</w:t>
                              </w:r>
                              <w:r w:rsidR="00FD0289">
                                <w:rPr>
                                  <w:color w:val="33518F"/>
                                </w:rPr>
                                <w:t>.</w:t>
                              </w:r>
                            </w:p>
                          </w:txbxContent>
                        </wps:txbx>
                        <wps:bodyPr rot="0" vert="horz" wrap="square" lIns="91440" tIns="45720" rIns="91440" bIns="45720" anchor="t" anchorCtr="0">
                          <a:noAutofit/>
                        </wps:bodyPr>
                      </wps:wsp>
                      <wps:wsp>
                        <wps:cNvPr id="260" name="Pole tekstowe 2"/>
                        <wps:cNvSpPr txBox="1">
                          <a:spLocks noChangeArrowheads="1"/>
                        </wps:cNvSpPr>
                        <wps:spPr bwMode="auto">
                          <a:xfrm>
                            <a:off x="1699357" y="1207545"/>
                            <a:ext cx="4131945" cy="1787755"/>
                          </a:xfrm>
                          <a:prstGeom prst="rect">
                            <a:avLst/>
                          </a:prstGeom>
                          <a:noFill/>
                          <a:ln w="9525">
                            <a:noFill/>
                            <a:miter lim="800000"/>
                            <a:headEnd/>
                            <a:tailEnd/>
                          </a:ln>
                        </wps:spPr>
                        <wps:txbx>
                          <w:txbxContent>
                            <w:p w14:paraId="7E2995F7" w14:textId="02C8DE84" w:rsidR="00540AA0" w:rsidRPr="00E00835" w:rsidRDefault="00540AA0" w:rsidP="00E00835">
                              <w:pPr>
                                <w:pStyle w:val="Wypunktowanie"/>
                                <w:ind w:left="284"/>
                                <w:jc w:val="left"/>
                                <w:rPr>
                                  <w:color w:val="6583BF"/>
                                </w:rPr>
                              </w:pPr>
                              <w:r w:rsidRPr="00E00835">
                                <w:rPr>
                                  <w:color w:val="6583BF"/>
                                </w:rPr>
                                <w:t xml:space="preserve">Konkurs </w:t>
                              </w:r>
                              <w:r w:rsidR="00FC670C">
                                <w:rPr>
                                  <w:color w:val="6583BF"/>
                                </w:rPr>
                                <w:t>plastyczny</w:t>
                              </w:r>
                              <w:r w:rsidRPr="00E00835">
                                <w:rPr>
                                  <w:color w:val="6583BF"/>
                                </w:rPr>
                                <w:t xml:space="preserve"> „Nasz</w:t>
                              </w:r>
                              <w:r w:rsidR="00FC670C">
                                <w:rPr>
                                  <w:color w:val="6583BF"/>
                                </w:rPr>
                                <w:t>a Zielona Gmina”</w:t>
                              </w:r>
                            </w:p>
                            <w:p w14:paraId="1C6B1B32" w14:textId="68A502B1" w:rsidR="00540AA0" w:rsidRPr="00E00835" w:rsidRDefault="00540AA0" w:rsidP="0086028C">
                              <w:pPr>
                                <w:pStyle w:val="Wypunktowanie"/>
                                <w:ind w:left="284"/>
                                <w:jc w:val="left"/>
                                <w:rPr>
                                  <w:color w:val="6583BF"/>
                                </w:rPr>
                              </w:pPr>
                              <w:r w:rsidRPr="00E00835">
                                <w:rPr>
                                  <w:color w:val="6583BF"/>
                                </w:rPr>
                                <w:t xml:space="preserve">Organizacja otwartych spotkań </w:t>
                              </w:r>
                              <w:r w:rsidR="00FC670C">
                                <w:rPr>
                                  <w:color w:val="6583BF"/>
                                </w:rPr>
                                <w:t>z mieszkańczami w zakresie dostpnych źróeł fiansoania wraz z ojawianiem się programów zewnetrznych</w:t>
                              </w:r>
                              <w:r w:rsidR="00FD0289">
                                <w:rPr>
                                  <w:color w:val="6583BF"/>
                                </w:rPr>
                                <w:t>.</w:t>
                              </w:r>
                            </w:p>
                            <w:p w14:paraId="53FF0762" w14:textId="09DD7FA1" w:rsidR="00540AA0" w:rsidRPr="00E00835" w:rsidRDefault="00540AA0" w:rsidP="00E00835">
                              <w:pPr>
                                <w:pStyle w:val="Wypunktowanie"/>
                                <w:ind w:left="284"/>
                                <w:jc w:val="left"/>
                                <w:rPr>
                                  <w:color w:val="6583BF"/>
                                </w:rPr>
                              </w:pPr>
                              <w:r w:rsidRPr="00E00835">
                                <w:rPr>
                                  <w:color w:val="6583BF"/>
                                </w:rPr>
                                <w:t xml:space="preserve">Publikacja opracowań syntetycznych dotyczących przebiegu </w:t>
                              </w:r>
                              <w:r w:rsidR="00FC670C">
                                <w:rPr>
                                  <w:color w:val="6583BF"/>
                                </w:rPr>
                                <w:t>procesu wdrażania Strategii elektromobliności</w:t>
                              </w:r>
                              <w:r w:rsidRPr="00E00835">
                                <w:rPr>
                                  <w:color w:val="6583BF"/>
                                </w:rPr>
                                <w:t xml:space="preserve"> w </w:t>
                              </w:r>
                              <w:r w:rsidR="00FC670C">
                                <w:rPr>
                                  <w:color w:val="6583BF"/>
                                </w:rPr>
                                <w:t>Gminie</w:t>
                              </w:r>
                              <w:r w:rsidRPr="00E00835">
                                <w:rPr>
                                  <w:color w:val="6583BF"/>
                                </w:rPr>
                                <w:t xml:space="preserve"> </w:t>
                              </w:r>
                            </w:p>
                            <w:p w14:paraId="79CB199C" w14:textId="1D652502" w:rsidR="00540AA0" w:rsidRPr="00E00835" w:rsidRDefault="00540AA0" w:rsidP="00BD7B09">
                              <w:pPr>
                                <w:pStyle w:val="Wypunktowanie"/>
                                <w:ind w:left="284"/>
                                <w:jc w:val="left"/>
                                <w:rPr>
                                  <w:color w:val="6583BF"/>
                                </w:rPr>
                              </w:pPr>
                              <w:r w:rsidRPr="00FC670C">
                                <w:rPr>
                                  <w:color w:val="6583BF"/>
                                </w:rPr>
                                <w:t xml:space="preserve">Udostępnianie opracowań naukowych i populrnonaukowych </w:t>
                              </w:r>
                              <w:r w:rsidR="00FC670C">
                                <w:rPr>
                                  <w:color w:val="6583BF"/>
                                </w:rPr>
                                <w:br/>
                                <w:t>z tematyki elektromobilności</w:t>
                              </w:r>
                              <w:r w:rsidR="00FD0289">
                                <w:rPr>
                                  <w:color w:val="6583BF"/>
                                </w:rPr>
                                <w:t>.</w:t>
                              </w:r>
                            </w:p>
                          </w:txbxContent>
                        </wps:txbx>
                        <wps:bodyPr rot="0" vert="horz" wrap="square" lIns="91440" tIns="45720" rIns="91440" bIns="45720" anchor="t" anchorCtr="0">
                          <a:noAutofit/>
                        </wps:bodyPr>
                      </wps:wsp>
                      <wps:wsp>
                        <wps:cNvPr id="264" name="Pole tekstowe 2"/>
                        <wps:cNvSpPr txBox="1">
                          <a:spLocks noChangeArrowheads="1"/>
                        </wps:cNvSpPr>
                        <wps:spPr bwMode="auto">
                          <a:xfrm>
                            <a:off x="1855156" y="2943855"/>
                            <a:ext cx="3803650" cy="695036"/>
                          </a:xfrm>
                          <a:prstGeom prst="rect">
                            <a:avLst/>
                          </a:prstGeom>
                          <a:noFill/>
                          <a:ln w="9525">
                            <a:noFill/>
                            <a:miter lim="800000"/>
                            <a:headEnd/>
                            <a:tailEnd/>
                          </a:ln>
                        </wps:spPr>
                        <wps:txbx>
                          <w:txbxContent>
                            <w:p w14:paraId="12A89121" w14:textId="0B034115" w:rsidR="00540AA0" w:rsidRPr="00E00835" w:rsidRDefault="00540AA0" w:rsidP="0086028C">
                              <w:pPr>
                                <w:jc w:val="left"/>
                                <w:rPr>
                                  <w:color w:val="63A267"/>
                                </w:rPr>
                              </w:pPr>
                              <w:r w:rsidRPr="00E00835">
                                <w:rPr>
                                  <w:color w:val="63A267"/>
                                </w:rPr>
                                <w:t>Udostępnianie materiałów o</w:t>
                              </w:r>
                              <w:r w:rsidR="00FC670C">
                                <w:rPr>
                                  <w:color w:val="63A267"/>
                                </w:rPr>
                                <w:t xml:space="preserve"> elektomobliności</w:t>
                              </w:r>
                              <w:r w:rsidRPr="00E00835">
                                <w:rPr>
                                  <w:color w:val="63A267"/>
                                </w:rPr>
                                <w:t xml:space="preserve"> </w:t>
                              </w:r>
                              <w:r>
                                <w:rPr>
                                  <w:color w:val="63A267"/>
                                </w:rPr>
                                <w:br/>
                              </w:r>
                              <w:r w:rsidRPr="00E00835">
                                <w:rPr>
                                  <w:color w:val="63A267"/>
                                </w:rPr>
                                <w:t xml:space="preserve">na forach </w:t>
                              </w:r>
                              <w:r w:rsidR="00FC670C">
                                <w:rPr>
                                  <w:color w:val="63A267"/>
                                </w:rPr>
                                <w:t>gminnych</w:t>
                              </w:r>
                              <w:r w:rsidRPr="00E00835">
                                <w:rPr>
                                  <w:color w:val="63A267"/>
                                </w:rPr>
                                <w:t>, np.</w:t>
                              </w:r>
                            </w:p>
                          </w:txbxContent>
                        </wps:txbx>
                        <wps:bodyPr rot="0" vert="horz" wrap="square" lIns="91440" tIns="45720" rIns="91440" bIns="45720" anchor="t" anchorCtr="0">
                          <a:noAutofit/>
                        </wps:bodyPr>
                      </wps:wsp>
                      <pic:pic xmlns:pic="http://schemas.openxmlformats.org/drawingml/2006/picture">
                        <pic:nvPicPr>
                          <pic:cNvPr id="125" name="Obraz 125"/>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61381" cy="3769743"/>
                          </a:xfrm>
                          <a:prstGeom prst="rect">
                            <a:avLst/>
                          </a:prstGeom>
                          <a:noFill/>
                          <a:ln>
                            <a:noFill/>
                          </a:ln>
                        </pic:spPr>
                      </pic:pic>
                      <wps:wsp>
                        <wps:cNvPr id="257" name="Pole tekstowe 2"/>
                        <wps:cNvSpPr txBox="1">
                          <a:spLocks noChangeArrowheads="1"/>
                        </wps:cNvSpPr>
                        <wps:spPr bwMode="auto">
                          <a:xfrm>
                            <a:off x="112144" y="2855343"/>
                            <a:ext cx="1336675" cy="393700"/>
                          </a:xfrm>
                          <a:prstGeom prst="rect">
                            <a:avLst/>
                          </a:prstGeom>
                          <a:noFill/>
                          <a:ln w="9525">
                            <a:noFill/>
                            <a:miter lim="800000"/>
                            <a:headEnd/>
                            <a:tailEnd/>
                          </a:ln>
                        </wps:spPr>
                        <wps:txbx>
                          <w:txbxContent>
                            <w:p w14:paraId="5A9CCC2C"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reklama</w:t>
                              </w:r>
                            </w:p>
                          </w:txbxContent>
                        </wps:txbx>
                        <wps:bodyPr rot="0" vert="horz" wrap="square" lIns="91440" tIns="45720" rIns="91440" bIns="45720" anchor="t" anchorCtr="0">
                          <a:noAutofit/>
                        </wps:bodyPr>
                      </wps:wsp>
                      <wps:wsp>
                        <wps:cNvPr id="256" name="Pole tekstowe 2"/>
                        <wps:cNvSpPr txBox="1">
                          <a:spLocks noChangeArrowheads="1"/>
                        </wps:cNvSpPr>
                        <wps:spPr bwMode="auto">
                          <a:xfrm>
                            <a:off x="60385" y="1725283"/>
                            <a:ext cx="1431925" cy="517525"/>
                          </a:xfrm>
                          <a:prstGeom prst="rect">
                            <a:avLst/>
                          </a:prstGeom>
                          <a:noFill/>
                          <a:ln w="9525">
                            <a:noFill/>
                            <a:miter lim="800000"/>
                            <a:headEnd/>
                            <a:tailEnd/>
                          </a:ln>
                        </wps:spPr>
                        <wps:txbx>
                          <w:txbxContent>
                            <w:p w14:paraId="727DC982"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popularyzacja</w:t>
                              </w:r>
                            </w:p>
                          </w:txbxContent>
                        </wps:txbx>
                        <wps:bodyPr rot="0" vert="horz" wrap="square" lIns="91440" tIns="45720" rIns="91440" bIns="45720" anchor="t" anchorCtr="0">
                          <a:noAutofit/>
                        </wps:bodyPr>
                      </wps:wsp>
                      <wps:wsp>
                        <wps:cNvPr id="127" name="Pole tekstowe 2"/>
                        <wps:cNvSpPr txBox="1">
                          <a:spLocks noChangeArrowheads="1"/>
                        </wps:cNvSpPr>
                        <wps:spPr bwMode="auto">
                          <a:xfrm>
                            <a:off x="129397" y="543464"/>
                            <a:ext cx="1336675" cy="393700"/>
                          </a:xfrm>
                          <a:prstGeom prst="rect">
                            <a:avLst/>
                          </a:prstGeom>
                          <a:noFill/>
                          <a:ln w="9525">
                            <a:noFill/>
                            <a:miter lim="800000"/>
                            <a:headEnd/>
                            <a:tailEnd/>
                          </a:ln>
                        </wps:spPr>
                        <wps:txbx>
                          <w:txbxContent>
                            <w:p w14:paraId="7ECFEAAC"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informacja</w:t>
                              </w:r>
                            </w:p>
                          </w:txbxContent>
                        </wps:txbx>
                        <wps:bodyPr rot="0" vert="horz" wrap="square" lIns="91440" tIns="45720" rIns="91440" bIns="45720" anchor="t" anchorCtr="0">
                          <a:noAutofit/>
                        </wps:bodyPr>
                      </wps:wsp>
                    </wpg:wgp>
                  </a:graphicData>
                </a:graphic>
              </wp:inline>
            </w:drawing>
          </mc:Choice>
          <mc:Fallback>
            <w:pict>
              <v:group w14:anchorId="1745AD2D" id="Grupa 266" o:spid="_x0000_s1052" style="width:459.2pt;height:296.8pt;mso-position-horizontal-relative:char;mso-position-vertical-relative:line" coordsize="58313,3769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">
                <v:shape id="_x0000_s1053" type="#_x0000_t202" style="position:absolute;left:16648;top:3708;width:41319;height:9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" filled="f" stroked="f">
                  <v:textbox>
                    <w:txbxContent>
                      <w:p w14:paraId="5BCA546D" w14:textId="25F1B524" w:rsidR="00540AA0" w:rsidRPr="00E00835" w:rsidRDefault="00540AA0" w:rsidP="00E00835">
                        <w:pPr>
                          <w:pStyle w:val="Wypunktowanie"/>
                          <w:ind w:left="284"/>
                          <w:jc w:val="left"/>
                          <w:rPr>
                            <w:color w:val="33518F"/>
                          </w:rPr>
                        </w:pPr>
                        <w:r w:rsidRPr="00E00835">
                          <w:rPr>
                            <w:color w:val="33518F"/>
                          </w:rPr>
                          <w:t>Dynamiczna strona internetowa – zakładka „</w:t>
                        </w:r>
                        <w:r w:rsidR="00FC670C">
                          <w:rPr>
                            <w:color w:val="33518F"/>
                          </w:rPr>
                          <w:t>Elektromobilność</w:t>
                        </w:r>
                        <w:r w:rsidRPr="00E00835">
                          <w:rPr>
                            <w:color w:val="33518F"/>
                          </w:rPr>
                          <w:t>”</w:t>
                        </w:r>
                      </w:p>
                      <w:p w14:paraId="7C15C890" w14:textId="77777777" w:rsidR="00540AA0" w:rsidRPr="00E00835" w:rsidRDefault="00540AA0" w:rsidP="00E00835">
                        <w:pPr>
                          <w:pStyle w:val="Wypunktowanie"/>
                          <w:ind w:left="284"/>
                          <w:jc w:val="left"/>
                          <w:rPr>
                            <w:color w:val="33518F"/>
                          </w:rPr>
                        </w:pPr>
                        <w:r w:rsidRPr="00E00835">
                          <w:rPr>
                            <w:color w:val="33518F"/>
                          </w:rPr>
                          <w:t>Cykliczne artykuły w prasie lokalnej, w tym fotoreportaże</w:t>
                        </w:r>
                      </w:p>
                      <w:p w14:paraId="6ABC3CE3" w14:textId="171A57BF" w:rsidR="00540AA0" w:rsidRPr="00E00835" w:rsidRDefault="00540AA0" w:rsidP="00E00835">
                        <w:pPr>
                          <w:pStyle w:val="Wypunktowanie"/>
                          <w:ind w:left="284"/>
                          <w:jc w:val="left"/>
                          <w:rPr>
                            <w:color w:val="33518F"/>
                          </w:rPr>
                        </w:pPr>
                        <w:r w:rsidRPr="00E00835">
                          <w:rPr>
                            <w:color w:val="33518F"/>
                          </w:rPr>
                          <w:t xml:space="preserve">Dostępność dokumentów dotyczących </w:t>
                        </w:r>
                        <w:r w:rsidR="00973381">
                          <w:rPr>
                            <w:color w:val="33518F"/>
                          </w:rPr>
                          <w:t>żródeł fiansowaia ektromobilności</w:t>
                        </w:r>
                        <w:r w:rsidRPr="00E00835">
                          <w:rPr>
                            <w:color w:val="33518F"/>
                          </w:rPr>
                          <w:t xml:space="preserve"> na stronie </w:t>
                        </w:r>
                        <w:r w:rsidR="00973381">
                          <w:rPr>
                            <w:color w:val="33518F"/>
                          </w:rPr>
                          <w:t>gminy</w:t>
                        </w:r>
                        <w:r w:rsidR="00372731">
                          <w:rPr>
                            <w:color w:val="33518F"/>
                          </w:rPr>
                          <w:t xml:space="preserve"> </w:t>
                        </w:r>
                        <w:r w:rsidR="00973381">
                          <w:rPr>
                            <w:color w:val="33518F"/>
                          </w:rPr>
                          <w:t>i na FB gminnym</w:t>
                        </w:r>
                        <w:r w:rsidR="00FD0289">
                          <w:rPr>
                            <w:color w:val="33518F"/>
                          </w:rPr>
                          <w:t>.</w:t>
                        </w:r>
                      </w:p>
                    </w:txbxContent>
                  </v:textbox>
                </v:shape>
                <v:shape id="_x0000_s1054" type="#_x0000_t202" style="position:absolute;left:16993;top:12075;width:41320;height:17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14:paraId="7E2995F7" w14:textId="02C8DE84" w:rsidR="00540AA0" w:rsidRPr="00E00835" w:rsidRDefault="00540AA0" w:rsidP="00E00835">
                        <w:pPr>
                          <w:pStyle w:val="Wypunktowanie"/>
                          <w:ind w:left="284"/>
                          <w:jc w:val="left"/>
                          <w:rPr>
                            <w:color w:val="6583BF"/>
                          </w:rPr>
                        </w:pPr>
                        <w:r w:rsidRPr="00E00835">
                          <w:rPr>
                            <w:color w:val="6583BF"/>
                          </w:rPr>
                          <w:t xml:space="preserve">Konkurs </w:t>
                        </w:r>
                        <w:r w:rsidR="00FC670C">
                          <w:rPr>
                            <w:color w:val="6583BF"/>
                          </w:rPr>
                          <w:t>plastyczny</w:t>
                        </w:r>
                        <w:r w:rsidRPr="00E00835">
                          <w:rPr>
                            <w:color w:val="6583BF"/>
                          </w:rPr>
                          <w:t xml:space="preserve"> „Nasz</w:t>
                        </w:r>
                        <w:r w:rsidR="00FC670C">
                          <w:rPr>
                            <w:color w:val="6583BF"/>
                          </w:rPr>
                          <w:t>a Zielona Gmina”</w:t>
                        </w:r>
                      </w:p>
                      <w:p w14:paraId="1C6B1B32" w14:textId="68A502B1" w:rsidR="00540AA0" w:rsidRPr="00E00835" w:rsidRDefault="00540AA0" w:rsidP="0086028C">
                        <w:pPr>
                          <w:pStyle w:val="Wypunktowanie"/>
                          <w:ind w:left="284"/>
                          <w:jc w:val="left"/>
                          <w:rPr>
                            <w:color w:val="6583BF"/>
                          </w:rPr>
                        </w:pPr>
                        <w:r w:rsidRPr="00E00835">
                          <w:rPr>
                            <w:color w:val="6583BF"/>
                          </w:rPr>
                          <w:t xml:space="preserve">Organizacja otwartych spotkań </w:t>
                        </w:r>
                        <w:r w:rsidR="00FC670C">
                          <w:rPr>
                            <w:color w:val="6583BF"/>
                          </w:rPr>
                          <w:t>z mieszkańczami w zakresie dostpnych źróeł fiansoania wraz z ojawianiem się programów zewnetrznych</w:t>
                        </w:r>
                        <w:r w:rsidR="00FD0289">
                          <w:rPr>
                            <w:color w:val="6583BF"/>
                          </w:rPr>
                          <w:t>.</w:t>
                        </w:r>
                      </w:p>
                      <w:p w14:paraId="53FF0762" w14:textId="09DD7FA1" w:rsidR="00540AA0" w:rsidRPr="00E00835" w:rsidRDefault="00540AA0" w:rsidP="00E00835">
                        <w:pPr>
                          <w:pStyle w:val="Wypunktowanie"/>
                          <w:ind w:left="284"/>
                          <w:jc w:val="left"/>
                          <w:rPr>
                            <w:color w:val="6583BF"/>
                          </w:rPr>
                        </w:pPr>
                        <w:r w:rsidRPr="00E00835">
                          <w:rPr>
                            <w:color w:val="6583BF"/>
                          </w:rPr>
                          <w:t xml:space="preserve">Publikacja opracowań syntetycznych dotyczących przebiegu </w:t>
                        </w:r>
                        <w:r w:rsidR="00FC670C">
                          <w:rPr>
                            <w:color w:val="6583BF"/>
                          </w:rPr>
                          <w:t>procesu wdrażania Strategii elektromobliności</w:t>
                        </w:r>
                        <w:r w:rsidRPr="00E00835">
                          <w:rPr>
                            <w:color w:val="6583BF"/>
                          </w:rPr>
                          <w:t xml:space="preserve"> w </w:t>
                        </w:r>
                        <w:r w:rsidR="00FC670C">
                          <w:rPr>
                            <w:color w:val="6583BF"/>
                          </w:rPr>
                          <w:t>Gminie</w:t>
                        </w:r>
                        <w:r w:rsidRPr="00E00835">
                          <w:rPr>
                            <w:color w:val="6583BF"/>
                          </w:rPr>
                          <w:t xml:space="preserve"> </w:t>
                        </w:r>
                      </w:p>
                      <w:p w14:paraId="79CB199C" w14:textId="1D652502" w:rsidR="00540AA0" w:rsidRPr="00E00835" w:rsidRDefault="00540AA0" w:rsidP="00BD7B09">
                        <w:pPr>
                          <w:pStyle w:val="Wypunktowanie"/>
                          <w:ind w:left="284"/>
                          <w:jc w:val="left"/>
                          <w:rPr>
                            <w:color w:val="6583BF"/>
                          </w:rPr>
                        </w:pPr>
                        <w:r w:rsidRPr="00FC670C">
                          <w:rPr>
                            <w:color w:val="6583BF"/>
                          </w:rPr>
                          <w:t xml:space="preserve">Udostępnianie opracowań naukowych i populrnonaukowych </w:t>
                        </w:r>
                        <w:r w:rsidR="00FC670C">
                          <w:rPr>
                            <w:color w:val="6583BF"/>
                          </w:rPr>
                          <w:br/>
                          <w:t>z tematyki elektromobilności</w:t>
                        </w:r>
                        <w:r w:rsidR="00FD0289">
                          <w:rPr>
                            <w:color w:val="6583BF"/>
                          </w:rPr>
                          <w:t>.</w:t>
                        </w:r>
                      </w:p>
                    </w:txbxContent>
                  </v:textbox>
                </v:shape>
                <v:shape id="_x0000_s1055" type="#_x0000_t202" style="position:absolute;left:18551;top:29438;width:38037;height:6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" filled="f" stroked="f">
                  <v:textbox>
                    <w:txbxContent>
                      <w:p w14:paraId="12A89121" w14:textId="0B034115" w:rsidR="00540AA0" w:rsidRPr="00E00835" w:rsidRDefault="00540AA0" w:rsidP="0086028C">
                        <w:pPr>
                          <w:jc w:val="left"/>
                          <w:rPr>
                            <w:color w:val="63A267"/>
                          </w:rPr>
                        </w:pPr>
                        <w:r w:rsidRPr="00E00835">
                          <w:rPr>
                            <w:color w:val="63A267"/>
                          </w:rPr>
                          <w:t>Udostępnianie materiałów o</w:t>
                        </w:r>
                        <w:r w:rsidR="00FC670C">
                          <w:rPr>
                            <w:color w:val="63A267"/>
                          </w:rPr>
                          <w:t xml:space="preserve"> elektomobliności</w:t>
                        </w:r>
                        <w:r w:rsidRPr="00E00835">
                          <w:rPr>
                            <w:color w:val="63A267"/>
                          </w:rPr>
                          <w:t xml:space="preserve"> </w:t>
                        </w:r>
                        <w:r>
                          <w:rPr>
                            <w:color w:val="63A267"/>
                          </w:rPr>
                          <w:br/>
                        </w:r>
                        <w:r w:rsidRPr="00E00835">
                          <w:rPr>
                            <w:color w:val="63A267"/>
                          </w:rPr>
                          <w:t xml:space="preserve">na forach </w:t>
                        </w:r>
                        <w:r w:rsidR="00FC670C">
                          <w:rPr>
                            <w:color w:val="63A267"/>
                          </w:rPr>
                          <w:t>gminnych</w:t>
                        </w:r>
                        <w:r w:rsidRPr="00E00835">
                          <w:rPr>
                            <w:color w:val="63A267"/>
                          </w:rPr>
                          <w:t>, np.</w:t>
                        </w:r>
                      </w:p>
                    </w:txbxContent>
                  </v:textbox>
                </v:shape>
                <v:shape id="Obraz 125" o:spid="_x0000_s1056" type="#_x0000_t75" style="position:absolute;width:15613;height:3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">
                  <v:imagedata r:id="rId34" o:title=""/>
                </v:shape>
                <v:shape id="_x0000_s1057" type="#_x0000_t202" style="position:absolute;left:1121;top:28553;width:1336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14:paraId="5A9CCC2C"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reklama</w:t>
                        </w:r>
                      </w:p>
                    </w:txbxContent>
                  </v:textbox>
                </v:shape>
                <v:shape id="_x0000_s1058" type="#_x0000_t202" style="position:absolute;left:603;top:17252;width:14320;height:5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xu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LC7Uw8AnL9BwAA//8DAFBLAQItABQABgAIAAAAIQDb4fbL7gAAAIUBAAATAAAAAAAAAAAA&#10;AAAAAAAAAABbQ29udGVudF9UeXBlc10ueG1sUEsBAi0AFAAGAAgAAAAhAFr0LFu/AAAAFQEAAAsA&#10;AAAAAAAAAAAAAAAAHwEAAF9yZWxzLy5yZWxzUEsBAi0AFAAGAAgAAAAhAMRjbG7EAAAA3AAAAA8A&#10;AAAAAAAAAAAAAAAABwIAAGRycy9kb3ducmV2LnhtbFBLBQYAAAAAAwADALcAAAD4AgAAAAA=&#10;" filled="f" stroked="f">
                  <v:textbox>
                    <w:txbxContent>
                      <w:p w14:paraId="727DC982"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popularyzacja</w:t>
                        </w:r>
                      </w:p>
                    </w:txbxContent>
                  </v:textbox>
                </v:shape>
                <v:shape id="_x0000_s1059" type="#_x0000_t202" style="position:absolute;left:1293;top:5434;width:13367;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7ECFEAAC" w14:textId="77777777" w:rsidR="00540AA0" w:rsidRPr="00E00835" w:rsidRDefault="00540AA0" w:rsidP="00370EB3">
                        <w:pPr>
                          <w:spacing w:after="0" w:line="240" w:lineRule="auto"/>
                          <w:jc w:val="center"/>
                          <w:rPr>
                            <w:b/>
                            <w:color w:val="FFFFFF" w:themeColor="background1"/>
                            <w:sz w:val="32"/>
                            <w:szCs w:val="32"/>
                          </w:rPr>
                        </w:pPr>
                        <w:r w:rsidRPr="00E00835">
                          <w:rPr>
                            <w:b/>
                            <w:color w:val="FFFFFF" w:themeColor="background1"/>
                            <w:sz w:val="32"/>
                            <w:szCs w:val="32"/>
                          </w:rPr>
                          <w:t>informacja</w:t>
                        </w:r>
                      </w:p>
                    </w:txbxContent>
                  </v:textbox>
                </v:shape>
                <w10:anchorlock/>
              </v:group>
            </w:pict>
          </mc:Fallback>
        </mc:AlternateContent>
      </w:r>
    </w:p>
    <w:p w14:paraId="3FFF796A" w14:textId="77777777" w:rsidR="0061346D" w:rsidRDefault="009204C3" w:rsidP="00E00835">
      <w:pPr>
        <w:pStyle w:val="rdo"/>
      </w:pPr>
      <w:r w:rsidRPr="0055214C">
        <w:t>Źródło: opracowanie własne</w:t>
      </w:r>
    </w:p>
    <w:p w14:paraId="46E1B58B" w14:textId="27250BC0" w:rsidR="003B68A1" w:rsidRDefault="003B68A1">
      <w:pPr>
        <w:spacing w:after="0" w:line="240" w:lineRule="auto"/>
        <w:jc w:val="left"/>
      </w:pPr>
      <w:r>
        <w:br w:type="page"/>
      </w:r>
    </w:p>
    <w:p w14:paraId="53408650" w14:textId="53216700" w:rsidR="00AC4829" w:rsidRDefault="003B68A1">
      <w:pPr>
        <w:spacing w:after="0" w:line="240" w:lineRule="auto"/>
        <w:jc w:val="left"/>
      </w:pPr>
      <w:r>
        <w:rPr>
          <w:rFonts w:eastAsia="Times New Roman" w:cs="Calibri"/>
          <w:b/>
          <w:noProof/>
          <w:color w:val="63A267"/>
          <w:sz w:val="36"/>
          <w:szCs w:val="32"/>
        </w:rPr>
        <w:lastRenderedPageBreak/>
        <w:drawing>
          <wp:anchor distT="0" distB="0" distL="114300" distR="114300" simplePos="0" relativeHeight="251750912" behindDoc="0" locked="0" layoutInCell="1" allowOverlap="1" wp14:anchorId="4379533A" wp14:editId="1150168E">
            <wp:simplePos x="0" y="0"/>
            <wp:positionH relativeFrom="margin">
              <wp:posOffset>-900242</wp:posOffset>
            </wp:positionH>
            <wp:positionV relativeFrom="margin">
              <wp:posOffset>-967430</wp:posOffset>
            </wp:positionV>
            <wp:extent cx="7559299" cy="10666730"/>
            <wp:effectExtent l="0" t="0" r="0" b="1270"/>
            <wp:wrapNone/>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az 56"/>
                    <pic:cNvPicPr/>
                  </pic:nvPicPr>
                  <pic:blipFill>
                    <a:blip r:embed="rId35"/>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5BFE6DC3" w14:textId="7A79EF34" w:rsidR="00AC4829" w:rsidRDefault="00AC4829" w:rsidP="007437BA">
      <w:pPr>
        <w:pStyle w:val="Nagwek1"/>
      </w:pPr>
      <w:bookmarkStart w:id="1018" w:name="_Toc86305153"/>
      <w:r>
        <w:lastRenderedPageBreak/>
        <w:t xml:space="preserve">Część </w:t>
      </w:r>
      <w:r w:rsidR="00E60B7D">
        <w:t>11</w:t>
      </w:r>
      <w:r w:rsidRPr="00B75A63">
        <w:t>.</w:t>
      </w:r>
      <w:r>
        <w:t xml:space="preserve"> Harmonogram przedsięwzięć</w:t>
      </w:r>
      <w:r w:rsidR="00243F0A">
        <w:t xml:space="preserve"> </w:t>
      </w:r>
      <w:r w:rsidR="000B3E2A">
        <w:t xml:space="preserve">Strategii </w:t>
      </w:r>
      <w:proofErr w:type="spellStart"/>
      <w:r w:rsidR="000B3E2A">
        <w:t>Elektromobilności</w:t>
      </w:r>
      <w:bookmarkEnd w:id="1018"/>
      <w:proofErr w:type="spellEnd"/>
    </w:p>
    <w:p w14:paraId="4AC5AAA1" w14:textId="75B402B6" w:rsidR="00AC4829" w:rsidRDefault="00AC4829" w:rsidP="00AC4829">
      <w:r>
        <w:t xml:space="preserve">Harmonogram przedsięwzięć umożliwi prezentację oraz łatwiejsze zarzadzanie </w:t>
      </w:r>
      <w:r w:rsidR="00527DA2">
        <w:t xml:space="preserve">działaniami w zakresie </w:t>
      </w:r>
      <w:proofErr w:type="spellStart"/>
      <w:r w:rsidR="00527DA2">
        <w:t>elektromobilności</w:t>
      </w:r>
      <w:proofErr w:type="spellEnd"/>
      <w:r>
        <w:t xml:space="preserve"> w </w:t>
      </w:r>
      <w:r w:rsidR="00527DA2">
        <w:t>Gminie Dobre.</w:t>
      </w:r>
    </w:p>
    <w:p w14:paraId="1C2FC5B2" w14:textId="58D4FF88" w:rsidR="00CD5ED9" w:rsidRDefault="00CD5ED9" w:rsidP="00CD5ED9">
      <w:pPr>
        <w:pStyle w:val="Spisilustracji"/>
      </w:pPr>
      <w:bookmarkStart w:id="1019" w:name="_Toc86318868"/>
      <w:r>
        <w:t xml:space="preserve">Tabela </w:t>
      </w:r>
      <w:fldSimple w:instr=" SEQ Tabela \* ARABIC ">
        <w:r w:rsidR="006E0495">
          <w:rPr>
            <w:noProof/>
          </w:rPr>
          <w:t>14</w:t>
        </w:r>
      </w:fldSimple>
      <w:r>
        <w:rPr>
          <w:noProof/>
        </w:rPr>
        <w:t>.</w:t>
      </w:r>
      <w:r>
        <w:t xml:space="preserve"> Harmonogram </w:t>
      </w:r>
      <w:r w:rsidR="008274D9">
        <w:t xml:space="preserve">realizacji </w:t>
      </w:r>
      <w:r>
        <w:t>przedsięwzięć</w:t>
      </w:r>
      <w:r w:rsidR="008274D9">
        <w:t xml:space="preserve"> </w:t>
      </w:r>
      <w:r w:rsidR="005C430D">
        <w:t xml:space="preserve">Strategii </w:t>
      </w:r>
      <w:proofErr w:type="spellStart"/>
      <w:r w:rsidR="005C430D">
        <w:t>Elektromobilności</w:t>
      </w:r>
      <w:bookmarkEnd w:id="1019"/>
      <w:proofErr w:type="spellEnd"/>
    </w:p>
    <w:tbl>
      <w:tblPr>
        <w:tblW w:w="9007" w:type="dxa"/>
        <w:tblInd w:w="55"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70" w:type="dxa"/>
          <w:right w:w="70" w:type="dxa"/>
        </w:tblCellMar>
        <w:tblLook w:val="04A0" w:firstRow="1" w:lastRow="0" w:firstColumn="1" w:lastColumn="0" w:noHBand="0" w:noVBand="1"/>
      </w:tblPr>
      <w:tblGrid>
        <w:gridCol w:w="361"/>
        <w:gridCol w:w="1842"/>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tblGrid>
      <w:tr w:rsidR="00B80814" w:rsidRPr="00BA7D76" w14:paraId="3106184E" w14:textId="2B1F067A" w:rsidTr="000B2847">
        <w:trPr>
          <w:trHeight w:val="1305"/>
        </w:trPr>
        <w:tc>
          <w:tcPr>
            <w:tcW w:w="361" w:type="dxa"/>
            <w:shd w:val="clear" w:color="auto" w:fill="33518F"/>
            <w:noWrap/>
            <w:vAlign w:val="center"/>
            <w:hideMark/>
          </w:tcPr>
          <w:p w14:paraId="6FC00405" w14:textId="77777777" w:rsidR="00B80814" w:rsidRPr="00BA7D76" w:rsidRDefault="00B80814" w:rsidP="00B26A7B">
            <w:pPr>
              <w:spacing w:after="0" w:line="240" w:lineRule="auto"/>
              <w:jc w:val="center"/>
              <w:rPr>
                <w:rFonts w:eastAsia="Times New Roman" w:cs="Calibri"/>
                <w:b/>
                <w:color w:val="FFFFFF" w:themeColor="background1"/>
                <w:sz w:val="20"/>
                <w:szCs w:val="20"/>
                <w:lang w:eastAsia="pl-PL"/>
              </w:rPr>
            </w:pPr>
            <w:proofErr w:type="spellStart"/>
            <w:r w:rsidRPr="00BA7D76">
              <w:rPr>
                <w:rFonts w:eastAsia="Times New Roman" w:cs="Calibri"/>
                <w:b/>
                <w:color w:val="FFFFFF" w:themeColor="background1"/>
                <w:sz w:val="20"/>
                <w:szCs w:val="20"/>
                <w:lang w:eastAsia="pl-PL"/>
              </w:rPr>
              <w:t>Lp</w:t>
            </w:r>
            <w:proofErr w:type="spellEnd"/>
          </w:p>
        </w:tc>
        <w:tc>
          <w:tcPr>
            <w:tcW w:w="1842" w:type="dxa"/>
            <w:shd w:val="clear" w:color="auto" w:fill="33518F"/>
            <w:noWrap/>
            <w:vAlign w:val="center"/>
            <w:hideMark/>
          </w:tcPr>
          <w:p w14:paraId="73BCB2BC" w14:textId="77777777" w:rsidR="00B80814" w:rsidRPr="00BA7D76" w:rsidRDefault="00B80814" w:rsidP="00B26A7B">
            <w:pPr>
              <w:spacing w:after="0" w:line="240" w:lineRule="auto"/>
              <w:jc w:val="center"/>
              <w:rPr>
                <w:rFonts w:eastAsia="Times New Roman" w:cs="Calibri"/>
                <w:b/>
                <w:color w:val="FFFFFF" w:themeColor="background1"/>
                <w:sz w:val="20"/>
                <w:szCs w:val="20"/>
                <w:lang w:eastAsia="pl-PL"/>
              </w:rPr>
            </w:pPr>
            <w:r w:rsidRPr="00BA7D76">
              <w:rPr>
                <w:rFonts w:eastAsia="Times New Roman" w:cs="Calibri"/>
                <w:b/>
                <w:color w:val="FFFFFF" w:themeColor="background1"/>
                <w:sz w:val="20"/>
                <w:szCs w:val="20"/>
                <w:lang w:eastAsia="pl-PL"/>
              </w:rPr>
              <w:t>Nazwa projektu</w:t>
            </w:r>
          </w:p>
        </w:tc>
        <w:tc>
          <w:tcPr>
            <w:tcW w:w="324" w:type="dxa"/>
            <w:shd w:val="clear" w:color="auto" w:fill="33518F"/>
            <w:noWrap/>
            <w:vAlign w:val="center"/>
            <w:hideMark/>
          </w:tcPr>
          <w:p w14:paraId="2921C425" w14:textId="7D411BE2"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21</w:t>
            </w:r>
          </w:p>
        </w:tc>
        <w:tc>
          <w:tcPr>
            <w:tcW w:w="324" w:type="dxa"/>
            <w:shd w:val="clear" w:color="auto" w:fill="33518F"/>
            <w:noWrap/>
            <w:vAlign w:val="center"/>
            <w:hideMark/>
          </w:tcPr>
          <w:p w14:paraId="0F6E7E03" w14:textId="45D7A882"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22</w:t>
            </w:r>
          </w:p>
        </w:tc>
        <w:tc>
          <w:tcPr>
            <w:tcW w:w="324" w:type="dxa"/>
            <w:shd w:val="clear" w:color="auto" w:fill="33518F"/>
            <w:noWrap/>
            <w:vAlign w:val="center"/>
            <w:hideMark/>
          </w:tcPr>
          <w:p w14:paraId="1CE4DFE8" w14:textId="7D68635B"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23</w:t>
            </w:r>
          </w:p>
        </w:tc>
        <w:tc>
          <w:tcPr>
            <w:tcW w:w="324" w:type="dxa"/>
            <w:shd w:val="clear" w:color="auto" w:fill="33518F"/>
            <w:noWrap/>
            <w:vAlign w:val="center"/>
            <w:hideMark/>
          </w:tcPr>
          <w:p w14:paraId="10EC7034" w14:textId="28B89BFC"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24</w:t>
            </w:r>
          </w:p>
        </w:tc>
        <w:tc>
          <w:tcPr>
            <w:tcW w:w="324" w:type="dxa"/>
            <w:shd w:val="clear" w:color="auto" w:fill="33518F"/>
            <w:noWrap/>
            <w:vAlign w:val="center"/>
            <w:hideMark/>
          </w:tcPr>
          <w:p w14:paraId="5999302A" w14:textId="4D44EB30"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25</w:t>
            </w:r>
          </w:p>
        </w:tc>
        <w:tc>
          <w:tcPr>
            <w:tcW w:w="324" w:type="dxa"/>
            <w:shd w:val="clear" w:color="auto" w:fill="33518F"/>
            <w:noWrap/>
            <w:vAlign w:val="center"/>
            <w:hideMark/>
          </w:tcPr>
          <w:p w14:paraId="64D99AB7" w14:textId="67FF65B4"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26</w:t>
            </w:r>
          </w:p>
        </w:tc>
        <w:tc>
          <w:tcPr>
            <w:tcW w:w="324" w:type="dxa"/>
            <w:shd w:val="clear" w:color="auto" w:fill="33518F"/>
            <w:vAlign w:val="center"/>
          </w:tcPr>
          <w:p w14:paraId="1EE48141" w14:textId="4BED9F5A"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27</w:t>
            </w:r>
          </w:p>
        </w:tc>
        <w:tc>
          <w:tcPr>
            <w:tcW w:w="324" w:type="dxa"/>
            <w:shd w:val="clear" w:color="auto" w:fill="33518F"/>
            <w:vAlign w:val="center"/>
          </w:tcPr>
          <w:p w14:paraId="34BD287B" w14:textId="76072E49"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28</w:t>
            </w:r>
          </w:p>
        </w:tc>
        <w:tc>
          <w:tcPr>
            <w:tcW w:w="324" w:type="dxa"/>
            <w:shd w:val="clear" w:color="auto" w:fill="33518F"/>
            <w:vAlign w:val="center"/>
          </w:tcPr>
          <w:p w14:paraId="511F7C39" w14:textId="0C87AA9F"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29</w:t>
            </w:r>
          </w:p>
        </w:tc>
        <w:tc>
          <w:tcPr>
            <w:tcW w:w="324" w:type="dxa"/>
            <w:shd w:val="clear" w:color="auto" w:fill="33518F"/>
            <w:vAlign w:val="center"/>
          </w:tcPr>
          <w:p w14:paraId="21837E02" w14:textId="4BA9523A"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30</w:t>
            </w:r>
          </w:p>
        </w:tc>
        <w:tc>
          <w:tcPr>
            <w:tcW w:w="324" w:type="dxa"/>
            <w:shd w:val="clear" w:color="auto" w:fill="33518F"/>
            <w:vAlign w:val="center"/>
          </w:tcPr>
          <w:p w14:paraId="10B5EA88" w14:textId="39C46B50"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31</w:t>
            </w:r>
          </w:p>
        </w:tc>
        <w:tc>
          <w:tcPr>
            <w:tcW w:w="324" w:type="dxa"/>
            <w:shd w:val="clear" w:color="auto" w:fill="33518F"/>
            <w:vAlign w:val="center"/>
          </w:tcPr>
          <w:p w14:paraId="4058688C" w14:textId="3F55B9A6"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31</w:t>
            </w:r>
          </w:p>
        </w:tc>
        <w:tc>
          <w:tcPr>
            <w:tcW w:w="324" w:type="dxa"/>
            <w:shd w:val="clear" w:color="auto" w:fill="33518F"/>
            <w:vAlign w:val="center"/>
          </w:tcPr>
          <w:p w14:paraId="5C96E00D" w14:textId="56BFEA1F"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32</w:t>
            </w:r>
          </w:p>
        </w:tc>
        <w:tc>
          <w:tcPr>
            <w:tcW w:w="324" w:type="dxa"/>
            <w:shd w:val="clear" w:color="auto" w:fill="33518F"/>
            <w:vAlign w:val="center"/>
          </w:tcPr>
          <w:p w14:paraId="2AFF4C94" w14:textId="6D933431"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33</w:t>
            </w:r>
          </w:p>
        </w:tc>
        <w:tc>
          <w:tcPr>
            <w:tcW w:w="324" w:type="dxa"/>
            <w:shd w:val="clear" w:color="auto" w:fill="33518F"/>
            <w:vAlign w:val="center"/>
          </w:tcPr>
          <w:p w14:paraId="32FEC1BD" w14:textId="7802E97C"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34</w:t>
            </w:r>
          </w:p>
        </w:tc>
        <w:tc>
          <w:tcPr>
            <w:tcW w:w="324" w:type="dxa"/>
            <w:shd w:val="clear" w:color="auto" w:fill="33518F"/>
            <w:vAlign w:val="center"/>
          </w:tcPr>
          <w:p w14:paraId="5FDBC172" w14:textId="5B942B3C"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35</w:t>
            </w:r>
          </w:p>
        </w:tc>
        <w:tc>
          <w:tcPr>
            <w:tcW w:w="324" w:type="dxa"/>
            <w:shd w:val="clear" w:color="auto" w:fill="33518F"/>
            <w:vAlign w:val="center"/>
          </w:tcPr>
          <w:p w14:paraId="6061E9C7" w14:textId="148E094A"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36</w:t>
            </w:r>
          </w:p>
        </w:tc>
        <w:tc>
          <w:tcPr>
            <w:tcW w:w="324" w:type="dxa"/>
            <w:shd w:val="clear" w:color="auto" w:fill="33518F"/>
            <w:vAlign w:val="center"/>
          </w:tcPr>
          <w:p w14:paraId="5D90940B" w14:textId="329FE5B0"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37</w:t>
            </w:r>
          </w:p>
        </w:tc>
        <w:tc>
          <w:tcPr>
            <w:tcW w:w="324" w:type="dxa"/>
            <w:shd w:val="clear" w:color="auto" w:fill="33518F"/>
            <w:vAlign w:val="center"/>
          </w:tcPr>
          <w:p w14:paraId="7DDCE553" w14:textId="7184C593"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38</w:t>
            </w:r>
          </w:p>
        </w:tc>
        <w:tc>
          <w:tcPr>
            <w:tcW w:w="324" w:type="dxa"/>
            <w:shd w:val="clear" w:color="auto" w:fill="33518F"/>
            <w:vAlign w:val="center"/>
          </w:tcPr>
          <w:p w14:paraId="0B981009" w14:textId="49ABBA18"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39</w:t>
            </w:r>
          </w:p>
        </w:tc>
        <w:tc>
          <w:tcPr>
            <w:tcW w:w="324" w:type="dxa"/>
            <w:shd w:val="clear" w:color="auto" w:fill="33518F"/>
            <w:vAlign w:val="center"/>
          </w:tcPr>
          <w:p w14:paraId="41AAE4EB" w14:textId="493CBBF4" w:rsidR="00B80814" w:rsidRPr="00165526" w:rsidRDefault="00B80814" w:rsidP="00B26A7B">
            <w:pPr>
              <w:spacing w:after="0" w:line="240" w:lineRule="auto"/>
              <w:jc w:val="center"/>
              <w:rPr>
                <w:rFonts w:eastAsia="Times New Roman" w:cs="Calibri"/>
                <w:b/>
                <w:color w:val="FFFFFF" w:themeColor="background1"/>
                <w:sz w:val="18"/>
                <w:szCs w:val="18"/>
                <w:lang w:eastAsia="pl-PL"/>
              </w:rPr>
            </w:pPr>
            <w:r w:rsidRPr="00165526">
              <w:rPr>
                <w:rFonts w:eastAsia="Times New Roman" w:cs="Calibri"/>
                <w:b/>
                <w:color w:val="FFFFFF" w:themeColor="background1"/>
                <w:sz w:val="18"/>
                <w:szCs w:val="18"/>
                <w:lang w:eastAsia="pl-PL"/>
              </w:rPr>
              <w:t>40</w:t>
            </w:r>
          </w:p>
        </w:tc>
      </w:tr>
      <w:tr w:rsidR="00B80814" w:rsidRPr="00BA7D76" w14:paraId="588F4C07" w14:textId="50748F5C" w:rsidTr="000B2847">
        <w:trPr>
          <w:trHeight w:val="300"/>
        </w:trPr>
        <w:tc>
          <w:tcPr>
            <w:tcW w:w="361" w:type="dxa"/>
            <w:shd w:val="clear" w:color="auto" w:fill="auto"/>
            <w:noWrap/>
            <w:vAlign w:val="center"/>
          </w:tcPr>
          <w:p w14:paraId="452B7E5C" w14:textId="523E8C12" w:rsidR="00B80814" w:rsidRPr="008274D9" w:rsidRDefault="00B80814" w:rsidP="005C430D">
            <w:pPr>
              <w:spacing w:after="0" w:line="240" w:lineRule="auto"/>
              <w:jc w:val="center"/>
              <w:rPr>
                <w:rFonts w:eastAsia="Times New Roman" w:cs="Calibri"/>
                <w:sz w:val="20"/>
                <w:szCs w:val="20"/>
                <w:lang w:eastAsia="pl-PL"/>
              </w:rPr>
            </w:pPr>
            <w:r>
              <w:rPr>
                <w:rFonts w:eastAsia="Times New Roman" w:cs="Calibri"/>
                <w:sz w:val="20"/>
                <w:szCs w:val="20"/>
                <w:lang w:eastAsia="pl-PL"/>
              </w:rPr>
              <w:t>1</w:t>
            </w:r>
          </w:p>
        </w:tc>
        <w:tc>
          <w:tcPr>
            <w:tcW w:w="1842" w:type="dxa"/>
            <w:shd w:val="clear" w:color="auto" w:fill="auto"/>
            <w:noWrap/>
            <w:vAlign w:val="center"/>
          </w:tcPr>
          <w:p w14:paraId="36108974" w14:textId="77777777" w:rsidR="00F03397" w:rsidRPr="00F03397" w:rsidRDefault="00F03397" w:rsidP="00F03397">
            <w:pPr>
              <w:spacing w:after="0"/>
              <w:jc w:val="left"/>
              <w:rPr>
                <w:sz w:val="16"/>
                <w:szCs w:val="16"/>
                <w:lang w:eastAsia="pl-PL"/>
              </w:rPr>
            </w:pPr>
            <w:r w:rsidRPr="00F03397">
              <w:rPr>
                <w:sz w:val="16"/>
                <w:szCs w:val="16"/>
                <w:lang w:eastAsia="pl-PL"/>
              </w:rPr>
              <w:t xml:space="preserve">Budowa i rozwój sieci punktów ładowania pojazdów </w:t>
            </w:r>
          </w:p>
          <w:p w14:paraId="309B5E2C" w14:textId="3375F4EB" w:rsidR="00B80814" w:rsidRPr="00B95511" w:rsidRDefault="00F03397" w:rsidP="00F03397">
            <w:pPr>
              <w:spacing w:after="0"/>
              <w:jc w:val="left"/>
              <w:rPr>
                <w:sz w:val="16"/>
                <w:szCs w:val="16"/>
                <w:lang w:eastAsia="pl-PL"/>
              </w:rPr>
            </w:pPr>
            <w:r w:rsidRPr="00F03397">
              <w:rPr>
                <w:sz w:val="16"/>
                <w:szCs w:val="16"/>
                <w:lang w:eastAsia="pl-PL"/>
              </w:rPr>
              <w:t>na terenie gminy (aut, rowerów) oraz Budowa i rozwój wypożyczalni pojazdów elektrycznych</w:t>
            </w:r>
          </w:p>
        </w:tc>
        <w:tc>
          <w:tcPr>
            <w:tcW w:w="324" w:type="dxa"/>
            <w:shd w:val="clear" w:color="auto" w:fill="00B050"/>
            <w:noWrap/>
            <w:vAlign w:val="bottom"/>
          </w:tcPr>
          <w:p w14:paraId="53789427"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53D871A9"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318D43E7"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31F4EDE1"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1C56A8EE"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439B8448"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18F1409"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3E380CC" w14:textId="3FA6156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4C5BC27" w14:textId="240BCDD1"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5F9D137" w14:textId="77DC2D6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0A25218" w14:textId="6258066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2783A6B" w14:textId="30315BFA"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43AD1B10" w14:textId="1AC213A4"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43B86A03" w14:textId="68ACAE71"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29F46E90" w14:textId="29768AD2"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79C0F346" w14:textId="084DC111"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7E9E4CA0" w14:textId="0CD24580"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29A541B7" w14:textId="20CD4A0B"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0305B73F" w14:textId="33E9C131"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623FFC9D" w14:textId="1843FB20"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7C3844D0" w14:textId="0C3EDA0E" w:rsidR="00B80814" w:rsidRPr="008274D9" w:rsidRDefault="00B80814" w:rsidP="005C430D">
            <w:pPr>
              <w:spacing w:after="0" w:line="240" w:lineRule="auto"/>
              <w:jc w:val="left"/>
              <w:rPr>
                <w:rFonts w:eastAsia="Times New Roman" w:cs="Calibri"/>
                <w:lang w:eastAsia="pl-PL"/>
              </w:rPr>
            </w:pPr>
          </w:p>
        </w:tc>
      </w:tr>
      <w:tr w:rsidR="00B80814" w:rsidRPr="00BA7D76" w14:paraId="0790E206" w14:textId="53BC869D" w:rsidTr="000B2847">
        <w:trPr>
          <w:trHeight w:val="300"/>
        </w:trPr>
        <w:tc>
          <w:tcPr>
            <w:tcW w:w="361" w:type="dxa"/>
            <w:shd w:val="clear" w:color="auto" w:fill="auto"/>
            <w:noWrap/>
            <w:vAlign w:val="center"/>
          </w:tcPr>
          <w:p w14:paraId="10453006" w14:textId="4CC64058" w:rsidR="00B80814" w:rsidRPr="008274D9" w:rsidRDefault="00B80814" w:rsidP="005C430D">
            <w:pPr>
              <w:spacing w:after="0" w:line="240" w:lineRule="auto"/>
              <w:jc w:val="center"/>
              <w:rPr>
                <w:rFonts w:eastAsia="Times New Roman" w:cs="Calibri"/>
                <w:sz w:val="20"/>
                <w:szCs w:val="20"/>
                <w:lang w:eastAsia="pl-PL"/>
              </w:rPr>
            </w:pPr>
            <w:r>
              <w:rPr>
                <w:rFonts w:eastAsia="Times New Roman" w:cs="Calibri"/>
                <w:sz w:val="20"/>
                <w:szCs w:val="20"/>
                <w:lang w:eastAsia="pl-PL"/>
              </w:rPr>
              <w:t>2</w:t>
            </w:r>
          </w:p>
        </w:tc>
        <w:tc>
          <w:tcPr>
            <w:tcW w:w="1842" w:type="dxa"/>
            <w:shd w:val="clear" w:color="auto" w:fill="auto"/>
            <w:noWrap/>
            <w:vAlign w:val="center"/>
          </w:tcPr>
          <w:p w14:paraId="49501053" w14:textId="6C59F2FA" w:rsidR="00B80814" w:rsidRPr="00B95511" w:rsidRDefault="00B80814" w:rsidP="005C430D">
            <w:pPr>
              <w:spacing w:after="0"/>
              <w:jc w:val="left"/>
              <w:rPr>
                <w:sz w:val="16"/>
                <w:szCs w:val="16"/>
                <w:lang w:eastAsia="pl-PL"/>
              </w:rPr>
            </w:pPr>
            <w:r w:rsidRPr="00B95511">
              <w:rPr>
                <w:sz w:val="16"/>
                <w:szCs w:val="16"/>
                <w:lang w:eastAsia="pl-PL"/>
              </w:rPr>
              <w:t>Rozwój floty</w:t>
            </w:r>
            <w:r w:rsidR="00372731">
              <w:rPr>
                <w:sz w:val="16"/>
                <w:szCs w:val="16"/>
                <w:lang w:eastAsia="pl-PL"/>
              </w:rPr>
              <w:t xml:space="preserve"> </w:t>
            </w:r>
            <w:r w:rsidRPr="00B95511">
              <w:rPr>
                <w:sz w:val="16"/>
                <w:szCs w:val="16"/>
                <w:lang w:eastAsia="pl-PL"/>
              </w:rPr>
              <w:t>gminnej oraz floty komunikacji zbiorowej wraz z systemem ładowania pojazdów na terenie gminy (aut, rowerów, autobusów, itp.)</w:t>
            </w:r>
            <w:r w:rsidR="00372731">
              <w:rPr>
                <w:sz w:val="16"/>
                <w:szCs w:val="16"/>
                <w:lang w:eastAsia="pl-PL"/>
              </w:rPr>
              <w:t xml:space="preserve"> </w:t>
            </w:r>
            <w:r w:rsidRPr="00B95511">
              <w:rPr>
                <w:sz w:val="16"/>
                <w:szCs w:val="16"/>
                <w:lang w:eastAsia="pl-PL"/>
              </w:rPr>
              <w:t xml:space="preserve"> </w:t>
            </w:r>
          </w:p>
        </w:tc>
        <w:tc>
          <w:tcPr>
            <w:tcW w:w="324" w:type="dxa"/>
            <w:shd w:val="clear" w:color="auto" w:fill="00B050"/>
            <w:noWrap/>
            <w:vAlign w:val="bottom"/>
          </w:tcPr>
          <w:p w14:paraId="1F8F1832"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4F9FFA0C"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47488DED"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67498835"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0AFB4767"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noWrap/>
            <w:vAlign w:val="bottom"/>
          </w:tcPr>
          <w:p w14:paraId="64EEEE57"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4A39F4A"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26B1365" w14:textId="49008964"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6226679" w14:textId="79D102F3"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4414BFD" w14:textId="40CFFCC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A3F8F6E" w14:textId="3BDC0F3C"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6054BD3" w14:textId="1E345F7A"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485E88C7" w14:textId="7965EB6A"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51E1408B" w14:textId="62F411DF"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066E72DE" w14:textId="14C7D91F"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45558CE0" w14:textId="2142456F"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733D4CE9" w14:textId="7A41B1F9"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25980581" w14:textId="19EEA504"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5BC7E7F3" w14:textId="43D6E18F"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434CFAC7" w14:textId="0D539D58" w:rsidR="00B80814" w:rsidRPr="008274D9" w:rsidRDefault="00B80814" w:rsidP="005C430D">
            <w:pPr>
              <w:spacing w:after="0" w:line="240" w:lineRule="auto"/>
              <w:jc w:val="left"/>
              <w:rPr>
                <w:rFonts w:eastAsia="Times New Roman" w:cs="Calibri"/>
                <w:lang w:eastAsia="pl-PL"/>
              </w:rPr>
            </w:pPr>
          </w:p>
        </w:tc>
        <w:tc>
          <w:tcPr>
            <w:tcW w:w="324" w:type="dxa"/>
            <w:shd w:val="clear" w:color="auto" w:fill="FFFFFF" w:themeFill="background1"/>
          </w:tcPr>
          <w:p w14:paraId="56BCD6BD" w14:textId="4BCAEF59" w:rsidR="00B80814" w:rsidRPr="008274D9" w:rsidRDefault="00B80814" w:rsidP="005C430D">
            <w:pPr>
              <w:spacing w:after="0" w:line="240" w:lineRule="auto"/>
              <w:jc w:val="left"/>
              <w:rPr>
                <w:rFonts w:eastAsia="Times New Roman" w:cs="Calibri"/>
                <w:lang w:eastAsia="pl-PL"/>
              </w:rPr>
            </w:pPr>
          </w:p>
        </w:tc>
      </w:tr>
      <w:tr w:rsidR="00B80814" w:rsidRPr="00BA7D76" w14:paraId="5AAB1363" w14:textId="44E08153" w:rsidTr="000B2847">
        <w:trPr>
          <w:trHeight w:val="300"/>
        </w:trPr>
        <w:tc>
          <w:tcPr>
            <w:tcW w:w="361" w:type="dxa"/>
            <w:shd w:val="clear" w:color="auto" w:fill="auto"/>
            <w:noWrap/>
            <w:vAlign w:val="center"/>
            <w:hideMark/>
          </w:tcPr>
          <w:p w14:paraId="450A3DB3"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3</w:t>
            </w:r>
          </w:p>
        </w:tc>
        <w:tc>
          <w:tcPr>
            <w:tcW w:w="1842" w:type="dxa"/>
            <w:shd w:val="clear" w:color="auto" w:fill="auto"/>
            <w:noWrap/>
            <w:vAlign w:val="center"/>
            <w:hideMark/>
          </w:tcPr>
          <w:p w14:paraId="22B6DCE2" w14:textId="4004D732" w:rsidR="00B80814" w:rsidRPr="008274D9" w:rsidRDefault="00B80814" w:rsidP="005C430D">
            <w:pPr>
              <w:spacing w:after="0" w:line="240" w:lineRule="auto"/>
              <w:jc w:val="left"/>
              <w:rPr>
                <w:rFonts w:eastAsia="Times New Roman" w:cs="Calibri"/>
                <w:sz w:val="20"/>
                <w:szCs w:val="20"/>
                <w:lang w:eastAsia="pl-PL"/>
              </w:rPr>
            </w:pPr>
            <w:r w:rsidRPr="00B95511">
              <w:rPr>
                <w:sz w:val="16"/>
                <w:szCs w:val="16"/>
                <w:lang w:eastAsia="pl-PL"/>
              </w:rPr>
              <w:t>Modernizacja sieci przystanków autobusowych</w:t>
            </w:r>
          </w:p>
        </w:tc>
        <w:tc>
          <w:tcPr>
            <w:tcW w:w="324" w:type="dxa"/>
            <w:shd w:val="clear" w:color="auto" w:fill="00B050"/>
            <w:noWrap/>
            <w:vAlign w:val="bottom"/>
            <w:hideMark/>
          </w:tcPr>
          <w:p w14:paraId="5C4494E1"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4E106037"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5480E12"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CAB0448"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77D02EEC"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08A4FBD0"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410DE09F"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DF49140" w14:textId="0422AB2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78FBE65" w14:textId="40D3F1E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0C2EFE4" w14:textId="70C1D831"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98F8AC6" w14:textId="580CDE8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D6A19C0" w14:textId="536E4D1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5DA7594" w14:textId="243AC37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E72D1D3" w14:textId="6DB2224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2A4353A" w14:textId="4975FCD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BF053ED" w14:textId="5639635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9379D07" w14:textId="7E0A4B1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20DCF60" w14:textId="11BC8B45"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D5CA73A" w14:textId="5417D9DD"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3A932AC" w14:textId="1F1A41D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75CF9F4" w14:textId="7B3D8F23" w:rsidR="00B80814" w:rsidRPr="008274D9" w:rsidRDefault="00B80814" w:rsidP="005C430D">
            <w:pPr>
              <w:spacing w:after="0" w:line="240" w:lineRule="auto"/>
              <w:jc w:val="left"/>
              <w:rPr>
                <w:rFonts w:eastAsia="Times New Roman" w:cs="Calibri"/>
                <w:lang w:eastAsia="pl-PL"/>
              </w:rPr>
            </w:pPr>
          </w:p>
        </w:tc>
      </w:tr>
      <w:tr w:rsidR="00B80814" w:rsidRPr="00BA7D76" w14:paraId="595D0E6A" w14:textId="45F19000" w:rsidTr="000B2847">
        <w:trPr>
          <w:trHeight w:val="510"/>
        </w:trPr>
        <w:tc>
          <w:tcPr>
            <w:tcW w:w="361" w:type="dxa"/>
            <w:shd w:val="clear" w:color="auto" w:fill="auto"/>
            <w:noWrap/>
            <w:vAlign w:val="center"/>
            <w:hideMark/>
          </w:tcPr>
          <w:p w14:paraId="7013A7E3"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4</w:t>
            </w:r>
          </w:p>
        </w:tc>
        <w:tc>
          <w:tcPr>
            <w:tcW w:w="1842" w:type="dxa"/>
            <w:shd w:val="clear" w:color="auto" w:fill="auto"/>
            <w:vAlign w:val="center"/>
            <w:hideMark/>
          </w:tcPr>
          <w:p w14:paraId="0BF459D7" w14:textId="338A9BBF" w:rsidR="00B80814" w:rsidRPr="008274D9" w:rsidRDefault="00B80814" w:rsidP="005C430D">
            <w:pPr>
              <w:spacing w:after="0" w:line="240" w:lineRule="auto"/>
              <w:jc w:val="left"/>
              <w:rPr>
                <w:rFonts w:eastAsia="Times New Roman" w:cs="Calibri"/>
                <w:sz w:val="20"/>
                <w:szCs w:val="20"/>
                <w:lang w:eastAsia="pl-PL"/>
              </w:rPr>
            </w:pPr>
            <w:r w:rsidRPr="00B95511">
              <w:rPr>
                <w:sz w:val="16"/>
                <w:szCs w:val="16"/>
                <w:lang w:eastAsia="pl-PL"/>
              </w:rPr>
              <w:t>Budowa i rozwój sieci dróg rowerowych wraz z infrastrukturą towarzyszącą</w:t>
            </w:r>
          </w:p>
        </w:tc>
        <w:tc>
          <w:tcPr>
            <w:tcW w:w="324" w:type="dxa"/>
            <w:shd w:val="clear" w:color="auto" w:fill="00B050"/>
            <w:noWrap/>
            <w:vAlign w:val="bottom"/>
            <w:hideMark/>
          </w:tcPr>
          <w:p w14:paraId="38274B99"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68BF2C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1EE10C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6D7A695"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7A1E9631"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0274BD81"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5CC28F19"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6671431" w14:textId="4C6F169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D6B665B" w14:textId="4A7505A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3D8F76A" w14:textId="4088066D"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929AB29" w14:textId="5179AC6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F396195" w14:textId="22CBA29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9C24675" w14:textId="6A6AD34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064DA9D" w14:textId="08DDA2FC"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F1A298B" w14:textId="25E86B3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5DEA209" w14:textId="209AD64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833B595" w14:textId="7DD09485"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A3BA3B7" w14:textId="358FC98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2FBF824" w14:textId="56D9526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39F402A" w14:textId="768838E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2393F29" w14:textId="0D0994D4" w:rsidR="00B80814" w:rsidRPr="008274D9" w:rsidRDefault="00B80814" w:rsidP="005C430D">
            <w:pPr>
              <w:spacing w:after="0" w:line="240" w:lineRule="auto"/>
              <w:jc w:val="left"/>
              <w:rPr>
                <w:rFonts w:eastAsia="Times New Roman" w:cs="Calibri"/>
                <w:lang w:eastAsia="pl-PL"/>
              </w:rPr>
            </w:pPr>
          </w:p>
        </w:tc>
      </w:tr>
      <w:tr w:rsidR="00B80814" w:rsidRPr="00BA7D76" w14:paraId="091A1520" w14:textId="0A9A5CAD" w:rsidTr="000B2847">
        <w:trPr>
          <w:trHeight w:val="510"/>
        </w:trPr>
        <w:tc>
          <w:tcPr>
            <w:tcW w:w="361" w:type="dxa"/>
            <w:shd w:val="clear" w:color="auto" w:fill="auto"/>
            <w:noWrap/>
            <w:vAlign w:val="center"/>
            <w:hideMark/>
          </w:tcPr>
          <w:p w14:paraId="61FED651"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5</w:t>
            </w:r>
          </w:p>
        </w:tc>
        <w:tc>
          <w:tcPr>
            <w:tcW w:w="1842" w:type="dxa"/>
            <w:shd w:val="clear" w:color="auto" w:fill="auto"/>
            <w:vAlign w:val="center"/>
            <w:hideMark/>
          </w:tcPr>
          <w:p w14:paraId="6A2E55F5" w14:textId="64C88A88" w:rsidR="00B80814" w:rsidRPr="008274D9" w:rsidRDefault="00B80814" w:rsidP="005C430D">
            <w:pPr>
              <w:spacing w:after="0" w:line="240" w:lineRule="auto"/>
              <w:jc w:val="left"/>
              <w:rPr>
                <w:rFonts w:eastAsia="Times New Roman" w:cs="Calibri"/>
                <w:sz w:val="20"/>
                <w:szCs w:val="20"/>
                <w:lang w:eastAsia="pl-PL"/>
              </w:rPr>
            </w:pPr>
            <w:r w:rsidRPr="00B95511">
              <w:rPr>
                <w:sz w:val="16"/>
                <w:szCs w:val="16"/>
                <w:lang w:eastAsia="pl-PL"/>
              </w:rPr>
              <w:t xml:space="preserve">Rozwój sieci i infrastruktury „Park &amp; </w:t>
            </w:r>
            <w:proofErr w:type="spellStart"/>
            <w:r w:rsidRPr="00B95511">
              <w:rPr>
                <w:sz w:val="16"/>
                <w:szCs w:val="16"/>
                <w:lang w:eastAsia="pl-PL"/>
              </w:rPr>
              <w:t>Ride</w:t>
            </w:r>
            <w:proofErr w:type="spellEnd"/>
            <w:r w:rsidRPr="00B95511">
              <w:rPr>
                <w:sz w:val="16"/>
                <w:szCs w:val="16"/>
                <w:lang w:eastAsia="pl-PL"/>
              </w:rPr>
              <w:t>” and „</w:t>
            </w:r>
            <w:proofErr w:type="spellStart"/>
            <w:r w:rsidRPr="00B95511">
              <w:rPr>
                <w:sz w:val="16"/>
                <w:szCs w:val="16"/>
                <w:lang w:eastAsia="pl-PL"/>
              </w:rPr>
              <w:t>Bike</w:t>
            </w:r>
            <w:proofErr w:type="spellEnd"/>
            <w:r w:rsidRPr="00B95511">
              <w:rPr>
                <w:sz w:val="16"/>
                <w:szCs w:val="16"/>
                <w:lang w:eastAsia="pl-PL"/>
              </w:rPr>
              <w:t xml:space="preserve"> </w:t>
            </w:r>
            <w:r>
              <w:rPr>
                <w:sz w:val="16"/>
                <w:szCs w:val="16"/>
                <w:lang w:eastAsia="pl-PL"/>
              </w:rPr>
              <w:t>&amp;</w:t>
            </w:r>
            <w:r w:rsidRPr="00B95511">
              <w:rPr>
                <w:sz w:val="16"/>
                <w:szCs w:val="16"/>
                <w:lang w:eastAsia="pl-PL"/>
              </w:rPr>
              <w:t xml:space="preserve"> </w:t>
            </w:r>
            <w:proofErr w:type="spellStart"/>
            <w:r w:rsidRPr="00B95511">
              <w:rPr>
                <w:sz w:val="16"/>
                <w:szCs w:val="16"/>
                <w:lang w:eastAsia="pl-PL"/>
              </w:rPr>
              <w:t>Ride</w:t>
            </w:r>
            <w:proofErr w:type="spellEnd"/>
            <w:r w:rsidRPr="00B95511">
              <w:rPr>
                <w:sz w:val="16"/>
                <w:szCs w:val="16"/>
                <w:lang w:eastAsia="pl-PL"/>
              </w:rPr>
              <w:t>”</w:t>
            </w:r>
          </w:p>
        </w:tc>
        <w:tc>
          <w:tcPr>
            <w:tcW w:w="324" w:type="dxa"/>
            <w:shd w:val="clear" w:color="auto" w:fill="00B050"/>
            <w:noWrap/>
            <w:vAlign w:val="bottom"/>
            <w:hideMark/>
          </w:tcPr>
          <w:p w14:paraId="0EA47A17"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6EC6EE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4767E771"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7E7FB2A1"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03F4B9C3"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E871746"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10AC67F1"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7BFA7F2" w14:textId="2EF88FA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C67D2CC" w14:textId="3B7E4F94"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6B41127" w14:textId="5C4273F8"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F06CC75" w14:textId="759881A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A4C9792" w14:textId="4E982D18"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9E94600" w14:textId="7761497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C837679" w14:textId="6D15D716"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AF5E507" w14:textId="1823B27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135C83A" w14:textId="59B8A09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93D421E" w14:textId="08FB0685"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5F9E2E6" w14:textId="22C9F80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FF19900" w14:textId="0D04A35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1005672" w14:textId="776B719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6B45569" w14:textId="4F6D591C" w:rsidR="00B80814" w:rsidRPr="008274D9" w:rsidRDefault="00B80814" w:rsidP="005C430D">
            <w:pPr>
              <w:spacing w:after="0" w:line="240" w:lineRule="auto"/>
              <w:jc w:val="left"/>
              <w:rPr>
                <w:rFonts w:eastAsia="Times New Roman" w:cs="Calibri"/>
                <w:lang w:eastAsia="pl-PL"/>
              </w:rPr>
            </w:pPr>
          </w:p>
        </w:tc>
      </w:tr>
      <w:tr w:rsidR="00B80814" w:rsidRPr="00BA7D76" w14:paraId="367A4C90" w14:textId="20B4E130" w:rsidTr="000B2847">
        <w:trPr>
          <w:trHeight w:val="510"/>
        </w:trPr>
        <w:tc>
          <w:tcPr>
            <w:tcW w:w="361" w:type="dxa"/>
            <w:shd w:val="clear" w:color="auto" w:fill="auto"/>
            <w:noWrap/>
            <w:vAlign w:val="center"/>
            <w:hideMark/>
          </w:tcPr>
          <w:p w14:paraId="48A92F16"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6</w:t>
            </w:r>
          </w:p>
        </w:tc>
        <w:tc>
          <w:tcPr>
            <w:tcW w:w="1842" w:type="dxa"/>
            <w:shd w:val="clear" w:color="auto" w:fill="auto"/>
            <w:vAlign w:val="center"/>
            <w:hideMark/>
          </w:tcPr>
          <w:p w14:paraId="5BBAAD6B" w14:textId="0AFB23B4" w:rsidR="00B80814" w:rsidRPr="008274D9" w:rsidRDefault="00B80814" w:rsidP="005C430D">
            <w:pPr>
              <w:spacing w:after="0" w:line="240" w:lineRule="auto"/>
              <w:jc w:val="left"/>
              <w:rPr>
                <w:rFonts w:eastAsia="Times New Roman" w:cs="Calibri"/>
                <w:sz w:val="20"/>
                <w:szCs w:val="20"/>
                <w:lang w:eastAsia="pl-PL"/>
              </w:rPr>
            </w:pPr>
            <w:r w:rsidRPr="00B95511">
              <w:rPr>
                <w:sz w:val="16"/>
                <w:szCs w:val="16"/>
                <w:lang w:eastAsia="pl-PL"/>
              </w:rPr>
              <w:t>Montaż odnawialnych źródeł energii w budynkach użyteczności publicznej oraz wsparcie przy projektach instalacji odnawialnych źródeł energii na budynkach mieszkańców</w:t>
            </w:r>
          </w:p>
        </w:tc>
        <w:tc>
          <w:tcPr>
            <w:tcW w:w="324" w:type="dxa"/>
            <w:shd w:val="clear" w:color="auto" w:fill="00B050"/>
            <w:noWrap/>
            <w:vAlign w:val="bottom"/>
            <w:hideMark/>
          </w:tcPr>
          <w:p w14:paraId="239BD4A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2C3A3BB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1120A5D"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BF6EE28"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2B1B6C58"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6183074"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76C40158"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64A80DF" w14:textId="411C53B4"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257C41E" w14:textId="0E9ADE3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0E35466" w14:textId="360ED6E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C70E9D7" w14:textId="75030BA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ED0E7AD" w14:textId="02DE7D13" w:rsidR="00B80814" w:rsidRPr="008274D9" w:rsidRDefault="00B80814" w:rsidP="005C430D">
            <w:pPr>
              <w:spacing w:after="0" w:line="240" w:lineRule="auto"/>
              <w:jc w:val="left"/>
              <w:rPr>
                <w:rFonts w:eastAsia="Times New Roman" w:cs="Calibri"/>
                <w:lang w:eastAsia="pl-PL"/>
              </w:rPr>
            </w:pPr>
          </w:p>
        </w:tc>
        <w:tc>
          <w:tcPr>
            <w:tcW w:w="324" w:type="dxa"/>
          </w:tcPr>
          <w:p w14:paraId="03BB3FA6" w14:textId="175FBC8B" w:rsidR="00B80814" w:rsidRPr="008274D9" w:rsidRDefault="00B80814" w:rsidP="005C430D">
            <w:pPr>
              <w:spacing w:after="0" w:line="240" w:lineRule="auto"/>
              <w:jc w:val="left"/>
              <w:rPr>
                <w:rFonts w:eastAsia="Times New Roman" w:cs="Calibri"/>
                <w:lang w:eastAsia="pl-PL"/>
              </w:rPr>
            </w:pPr>
          </w:p>
        </w:tc>
        <w:tc>
          <w:tcPr>
            <w:tcW w:w="324" w:type="dxa"/>
          </w:tcPr>
          <w:p w14:paraId="180A4F8C" w14:textId="052F5422" w:rsidR="00B80814" w:rsidRPr="008274D9" w:rsidRDefault="00B80814" w:rsidP="005C430D">
            <w:pPr>
              <w:spacing w:after="0" w:line="240" w:lineRule="auto"/>
              <w:jc w:val="left"/>
              <w:rPr>
                <w:rFonts w:eastAsia="Times New Roman" w:cs="Calibri"/>
                <w:lang w:eastAsia="pl-PL"/>
              </w:rPr>
            </w:pPr>
          </w:p>
        </w:tc>
        <w:tc>
          <w:tcPr>
            <w:tcW w:w="324" w:type="dxa"/>
          </w:tcPr>
          <w:p w14:paraId="0988C02C" w14:textId="4A64CC9C" w:rsidR="00B80814" w:rsidRPr="008274D9" w:rsidRDefault="00B80814" w:rsidP="005C430D">
            <w:pPr>
              <w:spacing w:after="0" w:line="240" w:lineRule="auto"/>
              <w:jc w:val="left"/>
              <w:rPr>
                <w:rFonts w:eastAsia="Times New Roman" w:cs="Calibri"/>
                <w:lang w:eastAsia="pl-PL"/>
              </w:rPr>
            </w:pPr>
          </w:p>
        </w:tc>
        <w:tc>
          <w:tcPr>
            <w:tcW w:w="324" w:type="dxa"/>
          </w:tcPr>
          <w:p w14:paraId="212ACB4E" w14:textId="665FF00B" w:rsidR="00B80814" w:rsidRPr="008274D9" w:rsidRDefault="00B80814" w:rsidP="005C430D">
            <w:pPr>
              <w:spacing w:after="0" w:line="240" w:lineRule="auto"/>
              <w:jc w:val="left"/>
              <w:rPr>
                <w:rFonts w:eastAsia="Times New Roman" w:cs="Calibri"/>
                <w:lang w:eastAsia="pl-PL"/>
              </w:rPr>
            </w:pPr>
          </w:p>
        </w:tc>
        <w:tc>
          <w:tcPr>
            <w:tcW w:w="324" w:type="dxa"/>
          </w:tcPr>
          <w:p w14:paraId="6C4A8EFA" w14:textId="274F1D7B" w:rsidR="00B80814" w:rsidRPr="008274D9" w:rsidRDefault="00B80814" w:rsidP="005C430D">
            <w:pPr>
              <w:spacing w:after="0" w:line="240" w:lineRule="auto"/>
              <w:jc w:val="left"/>
              <w:rPr>
                <w:rFonts w:eastAsia="Times New Roman" w:cs="Calibri"/>
                <w:lang w:eastAsia="pl-PL"/>
              </w:rPr>
            </w:pPr>
          </w:p>
        </w:tc>
        <w:tc>
          <w:tcPr>
            <w:tcW w:w="324" w:type="dxa"/>
          </w:tcPr>
          <w:p w14:paraId="43E49501" w14:textId="7E1E525C" w:rsidR="00B80814" w:rsidRPr="008274D9" w:rsidRDefault="00B80814" w:rsidP="005C430D">
            <w:pPr>
              <w:spacing w:after="0" w:line="240" w:lineRule="auto"/>
              <w:jc w:val="left"/>
              <w:rPr>
                <w:rFonts w:eastAsia="Times New Roman" w:cs="Calibri"/>
                <w:lang w:eastAsia="pl-PL"/>
              </w:rPr>
            </w:pPr>
          </w:p>
        </w:tc>
        <w:tc>
          <w:tcPr>
            <w:tcW w:w="324" w:type="dxa"/>
          </w:tcPr>
          <w:p w14:paraId="4503CE31" w14:textId="5E8232D2" w:rsidR="00B80814" w:rsidRPr="008274D9" w:rsidRDefault="00B80814" w:rsidP="005C430D">
            <w:pPr>
              <w:spacing w:after="0" w:line="240" w:lineRule="auto"/>
              <w:jc w:val="left"/>
              <w:rPr>
                <w:rFonts w:eastAsia="Times New Roman" w:cs="Calibri"/>
                <w:lang w:eastAsia="pl-PL"/>
              </w:rPr>
            </w:pPr>
          </w:p>
        </w:tc>
        <w:tc>
          <w:tcPr>
            <w:tcW w:w="324" w:type="dxa"/>
          </w:tcPr>
          <w:p w14:paraId="4A349CA5" w14:textId="22878B9D" w:rsidR="00B80814" w:rsidRPr="008274D9" w:rsidRDefault="00B80814" w:rsidP="005C430D">
            <w:pPr>
              <w:spacing w:after="0" w:line="240" w:lineRule="auto"/>
              <w:jc w:val="left"/>
              <w:rPr>
                <w:rFonts w:eastAsia="Times New Roman" w:cs="Calibri"/>
                <w:lang w:eastAsia="pl-PL"/>
              </w:rPr>
            </w:pPr>
          </w:p>
        </w:tc>
        <w:tc>
          <w:tcPr>
            <w:tcW w:w="324" w:type="dxa"/>
          </w:tcPr>
          <w:p w14:paraId="0069FCFF" w14:textId="750133FE" w:rsidR="00B80814" w:rsidRPr="008274D9" w:rsidRDefault="00B80814" w:rsidP="005C430D">
            <w:pPr>
              <w:spacing w:after="0" w:line="240" w:lineRule="auto"/>
              <w:jc w:val="left"/>
              <w:rPr>
                <w:rFonts w:eastAsia="Times New Roman" w:cs="Calibri"/>
                <w:lang w:eastAsia="pl-PL"/>
              </w:rPr>
            </w:pPr>
          </w:p>
        </w:tc>
      </w:tr>
      <w:tr w:rsidR="00B80814" w:rsidRPr="00BA7D76" w14:paraId="00F08630" w14:textId="00E12BF4" w:rsidTr="000B2847">
        <w:trPr>
          <w:trHeight w:val="510"/>
        </w:trPr>
        <w:tc>
          <w:tcPr>
            <w:tcW w:w="361" w:type="dxa"/>
            <w:shd w:val="clear" w:color="auto" w:fill="auto"/>
            <w:noWrap/>
            <w:vAlign w:val="center"/>
            <w:hideMark/>
          </w:tcPr>
          <w:p w14:paraId="0CD806DC"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7</w:t>
            </w:r>
          </w:p>
        </w:tc>
        <w:tc>
          <w:tcPr>
            <w:tcW w:w="1842" w:type="dxa"/>
            <w:shd w:val="clear" w:color="auto" w:fill="auto"/>
            <w:vAlign w:val="center"/>
            <w:hideMark/>
          </w:tcPr>
          <w:p w14:paraId="031EF690" w14:textId="203801FF" w:rsidR="00B80814" w:rsidRPr="00B95511" w:rsidRDefault="00B80814" w:rsidP="005C430D">
            <w:pPr>
              <w:spacing w:after="0"/>
              <w:jc w:val="left"/>
              <w:rPr>
                <w:sz w:val="16"/>
                <w:szCs w:val="16"/>
                <w:lang w:eastAsia="pl-PL"/>
              </w:rPr>
            </w:pPr>
            <w:r w:rsidRPr="00B95511">
              <w:rPr>
                <w:sz w:val="16"/>
                <w:szCs w:val="16"/>
                <w:lang w:eastAsia="pl-PL"/>
              </w:rPr>
              <w:t>Budowa oraz rozbudowa sieci dróg i</w:t>
            </w:r>
            <w:r w:rsidR="00372731">
              <w:rPr>
                <w:sz w:val="16"/>
                <w:szCs w:val="16"/>
                <w:lang w:eastAsia="pl-PL"/>
              </w:rPr>
              <w:t xml:space="preserve"> </w:t>
            </w:r>
            <w:r w:rsidRPr="00B95511">
              <w:rPr>
                <w:sz w:val="16"/>
                <w:szCs w:val="16"/>
                <w:lang w:eastAsia="pl-PL"/>
              </w:rPr>
              <w:t>oświetlenia ulicznego wraz z popraw</w:t>
            </w:r>
            <w:r w:rsidR="00DC1BF5">
              <w:rPr>
                <w:sz w:val="16"/>
                <w:szCs w:val="16"/>
                <w:lang w:eastAsia="pl-PL"/>
              </w:rPr>
              <w:t>ą</w:t>
            </w:r>
            <w:r w:rsidRPr="00B95511">
              <w:rPr>
                <w:sz w:val="16"/>
                <w:szCs w:val="16"/>
                <w:lang w:eastAsia="pl-PL"/>
              </w:rPr>
              <w:t xml:space="preserve"> systemu bezpieczeństwa</w:t>
            </w:r>
          </w:p>
          <w:p w14:paraId="4CF21D4E" w14:textId="5F95710D" w:rsidR="00B80814" w:rsidRPr="008274D9" w:rsidRDefault="00B80814" w:rsidP="005C430D">
            <w:pPr>
              <w:spacing w:after="0" w:line="240" w:lineRule="auto"/>
              <w:jc w:val="left"/>
              <w:rPr>
                <w:rFonts w:eastAsia="Times New Roman" w:cs="Calibri"/>
                <w:sz w:val="20"/>
                <w:szCs w:val="20"/>
                <w:lang w:eastAsia="pl-PL"/>
              </w:rPr>
            </w:pPr>
          </w:p>
        </w:tc>
        <w:tc>
          <w:tcPr>
            <w:tcW w:w="324" w:type="dxa"/>
            <w:shd w:val="clear" w:color="auto" w:fill="00B050"/>
            <w:noWrap/>
            <w:vAlign w:val="bottom"/>
            <w:hideMark/>
          </w:tcPr>
          <w:p w14:paraId="7F5B1D70"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585454D"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44C07F4D"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CDFBCE0"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E5DE00C"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269242B"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0A97DFE4"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CA4F341" w14:textId="58748ED1"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755E49A" w14:textId="533ED60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00F293F" w14:textId="2C0BAF6E"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1B136E0" w14:textId="7C298639"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26799A0" w14:textId="02C7AFD5"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59865F2" w14:textId="3F54C71E"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2F9B8E5" w14:textId="4185659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297C611" w14:textId="5E9A5D4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D48A829" w14:textId="5E411A38"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AB4D038" w14:textId="01C63E1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8CEB37D" w14:textId="035BFAE5"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15E158E" w14:textId="333524B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BF5181F" w14:textId="3E0A0491"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FC03D08" w14:textId="5F6A4C11" w:rsidR="00B80814" w:rsidRPr="008274D9" w:rsidRDefault="00B80814" w:rsidP="005C430D">
            <w:pPr>
              <w:spacing w:after="0" w:line="240" w:lineRule="auto"/>
              <w:jc w:val="left"/>
              <w:rPr>
                <w:rFonts w:eastAsia="Times New Roman" w:cs="Calibri"/>
                <w:lang w:eastAsia="pl-PL"/>
              </w:rPr>
            </w:pPr>
          </w:p>
        </w:tc>
      </w:tr>
      <w:tr w:rsidR="00B80814" w:rsidRPr="00BA7D76" w14:paraId="5C642408" w14:textId="4EB58647" w:rsidTr="000B2847">
        <w:trPr>
          <w:trHeight w:val="510"/>
        </w:trPr>
        <w:tc>
          <w:tcPr>
            <w:tcW w:w="361" w:type="dxa"/>
            <w:shd w:val="clear" w:color="auto" w:fill="auto"/>
            <w:noWrap/>
            <w:vAlign w:val="center"/>
            <w:hideMark/>
          </w:tcPr>
          <w:p w14:paraId="265883B4" w14:textId="77777777" w:rsidR="00B80814" w:rsidRPr="008274D9" w:rsidRDefault="00B80814" w:rsidP="005C430D">
            <w:pPr>
              <w:spacing w:after="0" w:line="240" w:lineRule="auto"/>
              <w:jc w:val="center"/>
              <w:rPr>
                <w:rFonts w:eastAsia="Times New Roman" w:cs="Calibri"/>
                <w:sz w:val="20"/>
                <w:szCs w:val="20"/>
                <w:lang w:eastAsia="pl-PL"/>
              </w:rPr>
            </w:pPr>
            <w:r w:rsidRPr="008274D9">
              <w:rPr>
                <w:rFonts w:eastAsia="Times New Roman" w:cs="Calibri"/>
                <w:sz w:val="20"/>
                <w:szCs w:val="20"/>
                <w:lang w:eastAsia="pl-PL"/>
              </w:rPr>
              <w:t>8</w:t>
            </w:r>
          </w:p>
        </w:tc>
        <w:tc>
          <w:tcPr>
            <w:tcW w:w="1842" w:type="dxa"/>
            <w:shd w:val="clear" w:color="auto" w:fill="auto"/>
            <w:vAlign w:val="center"/>
            <w:hideMark/>
          </w:tcPr>
          <w:p w14:paraId="1296BC4D" w14:textId="54A40EA4" w:rsidR="00B80814" w:rsidRPr="008274D9" w:rsidRDefault="00B80814" w:rsidP="005C430D">
            <w:pPr>
              <w:spacing w:after="0" w:line="240" w:lineRule="auto"/>
              <w:jc w:val="left"/>
              <w:rPr>
                <w:rFonts w:eastAsia="Times New Roman" w:cs="Calibri"/>
                <w:sz w:val="20"/>
                <w:szCs w:val="20"/>
                <w:lang w:eastAsia="pl-PL"/>
              </w:rPr>
            </w:pPr>
            <w:r w:rsidRPr="00B95511">
              <w:rPr>
                <w:sz w:val="16"/>
                <w:szCs w:val="16"/>
                <w:lang w:eastAsia="pl-PL"/>
              </w:rPr>
              <w:t>Edukacja ekologiczna</w:t>
            </w:r>
            <w:r w:rsidR="00372731">
              <w:rPr>
                <w:sz w:val="16"/>
                <w:szCs w:val="16"/>
                <w:lang w:eastAsia="pl-PL"/>
              </w:rPr>
              <w:t xml:space="preserve"> </w:t>
            </w:r>
            <w:r w:rsidRPr="00B95511">
              <w:rPr>
                <w:sz w:val="16"/>
                <w:szCs w:val="16"/>
                <w:lang w:eastAsia="pl-PL"/>
              </w:rPr>
              <w:t xml:space="preserve">i promocja </w:t>
            </w:r>
            <w:proofErr w:type="spellStart"/>
            <w:r w:rsidR="00FF7BB4" w:rsidRPr="00B95511">
              <w:rPr>
                <w:sz w:val="16"/>
                <w:szCs w:val="16"/>
                <w:lang w:eastAsia="pl-PL"/>
              </w:rPr>
              <w:t>elektromobilności</w:t>
            </w:r>
            <w:proofErr w:type="spellEnd"/>
          </w:p>
        </w:tc>
        <w:tc>
          <w:tcPr>
            <w:tcW w:w="324" w:type="dxa"/>
            <w:shd w:val="clear" w:color="auto" w:fill="00B050"/>
            <w:noWrap/>
            <w:vAlign w:val="bottom"/>
            <w:hideMark/>
          </w:tcPr>
          <w:p w14:paraId="3BC28D28"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31AE1C0C"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7F76D8B7"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704A3A7A"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6AB2501B"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noWrap/>
            <w:vAlign w:val="bottom"/>
            <w:hideMark/>
          </w:tcPr>
          <w:p w14:paraId="55B80A54" w14:textId="77777777" w:rsidR="00B80814" w:rsidRPr="008274D9" w:rsidRDefault="00B80814" w:rsidP="005C430D">
            <w:pPr>
              <w:spacing w:after="0" w:line="240" w:lineRule="auto"/>
              <w:jc w:val="left"/>
              <w:rPr>
                <w:rFonts w:eastAsia="Times New Roman" w:cs="Calibri"/>
                <w:lang w:eastAsia="pl-PL"/>
              </w:rPr>
            </w:pPr>
            <w:r w:rsidRPr="008274D9">
              <w:rPr>
                <w:rFonts w:eastAsia="Times New Roman" w:cs="Calibri"/>
                <w:lang w:eastAsia="pl-PL"/>
              </w:rPr>
              <w:t> </w:t>
            </w:r>
          </w:p>
        </w:tc>
        <w:tc>
          <w:tcPr>
            <w:tcW w:w="324" w:type="dxa"/>
            <w:shd w:val="clear" w:color="auto" w:fill="00B050"/>
          </w:tcPr>
          <w:p w14:paraId="40D7ABD0" w14:textId="77777777"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B23224A" w14:textId="7F74D9E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7B384F4" w14:textId="4F14C70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7A2C8D68" w14:textId="152FD964"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11962E81" w14:textId="40AE4F7F"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0F7CE08" w14:textId="46930791"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36290F13" w14:textId="4B7D4CCA"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B056754" w14:textId="328BBEF2"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02625CDB" w14:textId="2137214E"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C308A79" w14:textId="139626FC"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253AC58A" w14:textId="57680264"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1063B25" w14:textId="05A4FAEB"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574AA97D" w14:textId="4CC8739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43D01BC3" w14:textId="316DAB20" w:rsidR="00B80814" w:rsidRPr="008274D9" w:rsidRDefault="00B80814" w:rsidP="005C430D">
            <w:pPr>
              <w:spacing w:after="0" w:line="240" w:lineRule="auto"/>
              <w:jc w:val="left"/>
              <w:rPr>
                <w:rFonts w:eastAsia="Times New Roman" w:cs="Calibri"/>
                <w:lang w:eastAsia="pl-PL"/>
              </w:rPr>
            </w:pPr>
          </w:p>
        </w:tc>
        <w:tc>
          <w:tcPr>
            <w:tcW w:w="324" w:type="dxa"/>
            <w:shd w:val="clear" w:color="auto" w:fill="00B050"/>
          </w:tcPr>
          <w:p w14:paraId="6110888F" w14:textId="54AB1EF9" w:rsidR="00B80814" w:rsidRPr="008274D9" w:rsidRDefault="00B80814" w:rsidP="005C430D">
            <w:pPr>
              <w:spacing w:after="0" w:line="240" w:lineRule="auto"/>
              <w:jc w:val="left"/>
              <w:rPr>
                <w:rFonts w:eastAsia="Times New Roman" w:cs="Calibri"/>
                <w:lang w:eastAsia="pl-PL"/>
              </w:rPr>
            </w:pPr>
          </w:p>
        </w:tc>
      </w:tr>
    </w:tbl>
    <w:p w14:paraId="461ACBAA" w14:textId="77777777" w:rsidR="00951D78" w:rsidRDefault="00951D78" w:rsidP="00951D78">
      <w:pPr>
        <w:pStyle w:val="rdo"/>
      </w:pPr>
      <w:r w:rsidRPr="009B08D9">
        <w:t xml:space="preserve">Źródło: opracowanie własne </w:t>
      </w:r>
    </w:p>
    <w:p w14:paraId="0D04179F" w14:textId="2D860FA3" w:rsidR="003B68A1" w:rsidRDefault="003B68A1">
      <w:pPr>
        <w:spacing w:after="0" w:line="240" w:lineRule="auto"/>
        <w:jc w:val="left"/>
        <w:rPr>
          <w:rFonts w:cs="Calibri"/>
          <w:color w:val="A6A6A6" w:themeColor="background1" w:themeShade="A6"/>
          <w:sz w:val="16"/>
          <w:szCs w:val="18"/>
        </w:rPr>
      </w:pPr>
      <w:r>
        <w:rPr>
          <w:rFonts w:cs="Calibri"/>
          <w:color w:val="A6A6A6" w:themeColor="background1" w:themeShade="A6"/>
          <w:sz w:val="16"/>
          <w:szCs w:val="18"/>
        </w:rPr>
        <w:br w:type="page"/>
      </w:r>
    </w:p>
    <w:p w14:paraId="0B12A66D" w14:textId="7CD8C8B3" w:rsidR="0061346D" w:rsidRPr="00AC4829" w:rsidRDefault="003B68A1">
      <w:pPr>
        <w:spacing w:after="0" w:line="240" w:lineRule="auto"/>
        <w:jc w:val="left"/>
        <w:rPr>
          <w:rFonts w:cs="Calibri"/>
          <w:color w:val="A6A6A6" w:themeColor="background1" w:themeShade="A6"/>
          <w:sz w:val="16"/>
          <w:szCs w:val="18"/>
        </w:rPr>
      </w:pPr>
      <w:r>
        <w:rPr>
          <w:rFonts w:eastAsia="Times New Roman" w:cs="Calibri"/>
          <w:b/>
          <w:noProof/>
          <w:color w:val="63A267"/>
          <w:sz w:val="36"/>
          <w:szCs w:val="32"/>
        </w:rPr>
        <w:lastRenderedPageBreak/>
        <w:drawing>
          <wp:anchor distT="0" distB="0" distL="114300" distR="114300" simplePos="0" relativeHeight="251752960" behindDoc="0" locked="0" layoutInCell="1" allowOverlap="1" wp14:anchorId="23986833" wp14:editId="3001252F">
            <wp:simplePos x="0" y="0"/>
            <wp:positionH relativeFrom="margin">
              <wp:posOffset>-900242</wp:posOffset>
            </wp:positionH>
            <wp:positionV relativeFrom="margin">
              <wp:posOffset>-967430</wp:posOffset>
            </wp:positionV>
            <wp:extent cx="7559299" cy="10666730"/>
            <wp:effectExtent l="0" t="0" r="0" b="1270"/>
            <wp:wrapNone/>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pic:cNvPicPr/>
                  </pic:nvPicPr>
                  <pic:blipFill>
                    <a:blip r:embed="rId36"/>
                    <a:stretch>
                      <a:fillRect/>
                    </a:stretch>
                  </pic:blipFill>
                  <pic:spPr>
                    <a:xfrm>
                      <a:off x="0" y="0"/>
                      <a:ext cx="7559299" cy="10666730"/>
                    </a:xfrm>
                    <a:prstGeom prst="rect">
                      <a:avLst/>
                    </a:prstGeom>
                  </pic:spPr>
                </pic:pic>
              </a:graphicData>
            </a:graphic>
            <wp14:sizeRelH relativeFrom="margin">
              <wp14:pctWidth>0</wp14:pctWidth>
            </wp14:sizeRelH>
            <wp14:sizeRelV relativeFrom="margin">
              <wp14:pctHeight>0</wp14:pctHeight>
            </wp14:sizeRelV>
          </wp:anchor>
        </w:drawing>
      </w:r>
    </w:p>
    <w:p w14:paraId="710AE096" w14:textId="28EB0444" w:rsidR="0061346D" w:rsidRDefault="0061346D" w:rsidP="007437BA">
      <w:pPr>
        <w:pStyle w:val="Nagwek1"/>
      </w:pPr>
      <w:bookmarkStart w:id="1020" w:name="_Toc86305154"/>
      <w:r>
        <w:lastRenderedPageBreak/>
        <w:t xml:space="preserve">Część </w:t>
      </w:r>
      <w:r w:rsidR="00E60B7D">
        <w:t>12</w:t>
      </w:r>
      <w:r w:rsidRPr="00B75A63">
        <w:t>.</w:t>
      </w:r>
      <w:r>
        <w:t xml:space="preserve"> Wnioski</w:t>
      </w:r>
      <w:bookmarkEnd w:id="1020"/>
    </w:p>
    <w:p w14:paraId="437E9735" w14:textId="033CB31E" w:rsidR="00527DA2" w:rsidRDefault="00527DA2" w:rsidP="00527DA2">
      <w:r>
        <w:t xml:space="preserve">Strategia </w:t>
      </w:r>
      <w:proofErr w:type="spellStart"/>
      <w:r>
        <w:t>Elektromobilności</w:t>
      </w:r>
      <w:proofErr w:type="spellEnd"/>
      <w:r>
        <w:t xml:space="preserve"> dla Gminy Dobre</w:t>
      </w:r>
      <w:r w:rsidR="0061346D">
        <w:t xml:space="preserve"> wyznacza</w:t>
      </w:r>
      <w:r>
        <w:t xml:space="preserve"> plan działań do roku 2040</w:t>
      </w:r>
      <w:r w:rsidR="0061346D">
        <w:t xml:space="preserve">, w oparciu </w:t>
      </w:r>
      <w:r w:rsidR="000F4222">
        <w:br/>
      </w:r>
      <w:r w:rsidR="0061346D">
        <w:t xml:space="preserve">o diagnozę społeczno-gospodarczą </w:t>
      </w:r>
      <w:r>
        <w:t>Gminy</w:t>
      </w:r>
      <w:r w:rsidR="0061346D">
        <w:t xml:space="preserve"> i prace programowe prowadzone w trybie partycypacyjnym</w:t>
      </w:r>
      <w:r>
        <w:t>.</w:t>
      </w:r>
    </w:p>
    <w:p w14:paraId="0C0FA87A" w14:textId="13915D40" w:rsidR="00527DA2" w:rsidRDefault="00527DA2" w:rsidP="00527DA2">
      <w:r>
        <w:t xml:space="preserve">W ramach prac nad strategią zostały wyznaczone cele strategiczne i operacyjne, które spójne </w:t>
      </w:r>
      <w:r w:rsidR="000F4222">
        <w:br/>
      </w:r>
      <w:r>
        <w:t xml:space="preserve">są z dokumentami wyższego rzędu na poziomie Gminy, </w:t>
      </w:r>
      <w:r w:rsidR="000F4222">
        <w:t>Powiatu Mińskiego</w:t>
      </w:r>
      <w:r>
        <w:t xml:space="preserve"> oraz </w:t>
      </w:r>
      <w:r w:rsidR="000F4222">
        <w:t>dokumentów krajowych oraz europejskich.</w:t>
      </w:r>
    </w:p>
    <w:p w14:paraId="3D3E7214" w14:textId="5A03E685" w:rsidR="0061346D" w:rsidRDefault="0061346D" w:rsidP="0061346D">
      <w:pPr>
        <w:pStyle w:val="Wypunktowanie"/>
      </w:pPr>
      <w:r>
        <w:t xml:space="preserve">wykaz </w:t>
      </w:r>
      <w:r w:rsidR="00820539">
        <w:t>ośmiu</w:t>
      </w:r>
      <w:r w:rsidR="000F4222">
        <w:t xml:space="preserve"> </w:t>
      </w:r>
      <w:r>
        <w:t xml:space="preserve">projektów przewidzianych do realizacji /stan na </w:t>
      </w:r>
      <w:r w:rsidR="000F4222">
        <w:t>25</w:t>
      </w:r>
      <w:r>
        <w:t xml:space="preserve"> </w:t>
      </w:r>
      <w:r w:rsidR="000F4222">
        <w:t>sierpnia</w:t>
      </w:r>
      <w:r>
        <w:t xml:space="preserve"> 20</w:t>
      </w:r>
      <w:r w:rsidR="000F4222">
        <w:t>21</w:t>
      </w:r>
      <w:r>
        <w:t xml:space="preserve"> r./:</w:t>
      </w:r>
    </w:p>
    <w:p w14:paraId="2D6B5144" w14:textId="5F79CB9A" w:rsidR="0061346D" w:rsidRDefault="0061346D" w:rsidP="0061346D">
      <w:pPr>
        <w:pStyle w:val="Wypunktowanie"/>
      </w:pPr>
      <w:r>
        <w:t xml:space="preserve">lokalne podmioty </w:t>
      </w:r>
      <w:r w:rsidR="000F4222">
        <w:t>przygotowujące projekty oraz realizujące działania dotyczące elektromobilności</w:t>
      </w:r>
      <w:r>
        <w:t>:</w:t>
      </w:r>
    </w:p>
    <w:p w14:paraId="56BB1B76" w14:textId="261B5F99" w:rsidR="000F4222" w:rsidRDefault="000F4222" w:rsidP="00347413">
      <w:pPr>
        <w:pStyle w:val="Akapitzlist"/>
        <w:numPr>
          <w:ilvl w:val="1"/>
          <w:numId w:val="4"/>
        </w:numPr>
      </w:pPr>
      <w:r>
        <w:t>Urząd Gminy Do</w:t>
      </w:r>
      <w:r w:rsidR="007910C8">
        <w:t>b</w:t>
      </w:r>
      <w:r>
        <w:t xml:space="preserve">re, </w:t>
      </w:r>
      <w:r w:rsidR="0061346D">
        <w:t>Zespół Zadaniowy</w:t>
      </w:r>
      <w:r>
        <w:t xml:space="preserve"> ds. </w:t>
      </w:r>
      <w:proofErr w:type="spellStart"/>
      <w:r>
        <w:t>Elektromobilności</w:t>
      </w:r>
      <w:proofErr w:type="spellEnd"/>
      <w:r w:rsidR="0061346D">
        <w:t xml:space="preserve"> - zespół wyłoniony spośród pracowników komó</w:t>
      </w:r>
      <w:r>
        <w:t>rek</w:t>
      </w:r>
      <w:r w:rsidR="0061346D">
        <w:t xml:space="preserve"> merytorycznie </w:t>
      </w:r>
      <w:r>
        <w:t>powiązanych z ochroną środowiska oraz przygotowaniem i realizacją inwestycji</w:t>
      </w:r>
      <w:r w:rsidR="007910C8">
        <w:t>,</w:t>
      </w:r>
    </w:p>
    <w:p w14:paraId="0919761F" w14:textId="032F3B84" w:rsidR="0061346D" w:rsidRDefault="000F4222" w:rsidP="00347413">
      <w:pPr>
        <w:pStyle w:val="Akapitzlist"/>
        <w:numPr>
          <w:ilvl w:val="1"/>
          <w:numId w:val="4"/>
        </w:numPr>
      </w:pPr>
      <w:r>
        <w:t xml:space="preserve">podmioty zewnętrzne (które będą zainteresowane realizacją projektów w zakresie </w:t>
      </w:r>
      <w:proofErr w:type="spellStart"/>
      <w:r>
        <w:t>elektromobilności</w:t>
      </w:r>
      <w:proofErr w:type="spellEnd"/>
      <w:r>
        <w:t>)</w:t>
      </w:r>
      <w:r w:rsidR="007910C8">
        <w:t>,</w:t>
      </w:r>
    </w:p>
    <w:p w14:paraId="75131DAF" w14:textId="74CCCF50" w:rsidR="007910C8" w:rsidRDefault="007910C8" w:rsidP="007910C8">
      <w:pPr>
        <w:pStyle w:val="Akapitzlist"/>
        <w:numPr>
          <w:ilvl w:val="1"/>
          <w:numId w:val="4"/>
        </w:numPr>
      </w:pPr>
      <w:r>
        <w:t>Mieszkańcy Gminy,</w:t>
      </w:r>
    </w:p>
    <w:p w14:paraId="460ADCA4" w14:textId="1A90B6F0" w:rsidR="007910C8" w:rsidRDefault="007910C8" w:rsidP="00347413">
      <w:pPr>
        <w:pStyle w:val="Akapitzlist"/>
        <w:numPr>
          <w:ilvl w:val="1"/>
          <w:numId w:val="4"/>
        </w:numPr>
      </w:pPr>
      <w:r>
        <w:t>Podmioty Instytucjonalne np. sąsiadujące samorządy,</w:t>
      </w:r>
    </w:p>
    <w:p w14:paraId="7F784BB3" w14:textId="77777777" w:rsidR="00FD0289" w:rsidRDefault="000F4222" w:rsidP="000F4222">
      <w:pPr>
        <w:rPr>
          <w:b/>
          <w:bCs/>
          <w:color w:val="00B050"/>
        </w:rPr>
      </w:pPr>
      <w:r w:rsidRPr="008E0D18">
        <w:rPr>
          <w:b/>
          <w:bCs/>
          <w:color w:val="00B050"/>
        </w:rPr>
        <w:t xml:space="preserve">Szczegółowa realizacja zadań inwestycyjnych będzie ustalana w ramach budżetu Gminy Dobre oraz Wieloletniej Prognozy Finansowej, w zależności od sytuacji finansowej Gminy oraz dostępu </w:t>
      </w:r>
      <w:r w:rsidR="008E0D18">
        <w:rPr>
          <w:b/>
          <w:bCs/>
          <w:color w:val="00B050"/>
        </w:rPr>
        <w:br/>
      </w:r>
      <w:r w:rsidR="00E56F70">
        <w:rPr>
          <w:b/>
          <w:bCs/>
          <w:color w:val="00B050"/>
        </w:rPr>
        <w:t xml:space="preserve">Urzędu Gminy </w:t>
      </w:r>
      <w:r w:rsidRPr="008E0D18">
        <w:rPr>
          <w:b/>
          <w:bCs/>
          <w:color w:val="00B050"/>
        </w:rPr>
        <w:t xml:space="preserve">do środków </w:t>
      </w:r>
      <w:r w:rsidR="008E0D18">
        <w:rPr>
          <w:b/>
          <w:bCs/>
          <w:color w:val="00B050"/>
        </w:rPr>
        <w:t>zewnętrznych</w:t>
      </w:r>
      <w:r w:rsidRPr="008E0D18">
        <w:rPr>
          <w:b/>
          <w:bCs/>
          <w:color w:val="00B050"/>
        </w:rPr>
        <w:t xml:space="preserve"> na poziomie krajowym i europejskim. </w:t>
      </w:r>
    </w:p>
    <w:p w14:paraId="429AC760" w14:textId="77777777" w:rsidR="0099089E" w:rsidRDefault="000F4222" w:rsidP="000F4222">
      <w:pPr>
        <w:rPr>
          <w:b/>
          <w:bCs/>
          <w:color w:val="00B050"/>
        </w:rPr>
      </w:pPr>
      <w:r w:rsidRPr="008E0D18">
        <w:rPr>
          <w:b/>
          <w:bCs/>
          <w:color w:val="00B050"/>
        </w:rPr>
        <w:t xml:space="preserve">O ostatecznej wysokości nakładów inwestycyjnych ponoszonych w celu realizacji Strategii decydować będzie Rada Gminy </w:t>
      </w:r>
      <w:r w:rsidR="00FD0289">
        <w:rPr>
          <w:b/>
          <w:bCs/>
          <w:color w:val="00B050"/>
        </w:rPr>
        <w:t>-</w:t>
      </w:r>
      <w:r w:rsidRPr="008E0D18">
        <w:rPr>
          <w:b/>
          <w:bCs/>
          <w:color w:val="00B050"/>
        </w:rPr>
        <w:t xml:space="preserve"> podejmując odpowiednie uchwały przyjmujące budżet Gminy. </w:t>
      </w:r>
    </w:p>
    <w:p w14:paraId="0E27D82C" w14:textId="7E4B2C96" w:rsidR="0061346D" w:rsidRPr="0099089E" w:rsidRDefault="0099089E" w:rsidP="0099089E">
      <w:pPr>
        <w:rPr>
          <w:b/>
          <w:bCs/>
          <w:color w:val="00B050"/>
        </w:rPr>
      </w:pPr>
      <w:r>
        <w:rPr>
          <w:b/>
          <w:bCs/>
          <w:color w:val="00B050"/>
        </w:rPr>
        <w:t>Z</w:t>
      </w:r>
      <w:r w:rsidR="000F4222" w:rsidRPr="008E0D18">
        <w:rPr>
          <w:b/>
          <w:bCs/>
          <w:color w:val="00B050"/>
        </w:rPr>
        <w:t xml:space="preserve">adania będą zrealizowane zgodnie z obowiązującymi przepisami prawa, w tym w szczególności </w:t>
      </w:r>
      <w:r>
        <w:rPr>
          <w:b/>
          <w:bCs/>
          <w:color w:val="00B050"/>
        </w:rPr>
        <w:br/>
      </w:r>
      <w:r w:rsidR="000F4222" w:rsidRPr="008E0D18">
        <w:rPr>
          <w:b/>
          <w:bCs/>
          <w:color w:val="00B050"/>
        </w:rPr>
        <w:t>z Prawem zamówień publicznych</w:t>
      </w:r>
      <w:r>
        <w:rPr>
          <w:b/>
          <w:bCs/>
          <w:color w:val="00B050"/>
        </w:rPr>
        <w:t xml:space="preserve"> przy wykorzystaniu najlepszych praktyk dotyczących </w:t>
      </w:r>
      <w:r w:rsidR="0061346D">
        <w:t>zasad</w:t>
      </w:r>
      <w:r>
        <w:t xml:space="preserve"> </w:t>
      </w:r>
      <w:r w:rsidR="0061346D">
        <w:t>organizacji i zarządzania programe</w:t>
      </w:r>
      <w:r>
        <w:t xml:space="preserve">m, </w:t>
      </w:r>
      <w:r w:rsidR="0061346D">
        <w:t>ramow</w:t>
      </w:r>
      <w:r>
        <w:t>ych</w:t>
      </w:r>
      <w:r w:rsidR="0061346D">
        <w:t xml:space="preserve"> zasad i źród</w:t>
      </w:r>
      <w:r>
        <w:t>eł</w:t>
      </w:r>
      <w:r w:rsidR="0061346D">
        <w:t xml:space="preserve"> finansowania</w:t>
      </w:r>
      <w:r>
        <w:t xml:space="preserve">, </w:t>
      </w:r>
      <w:r w:rsidR="0061346D">
        <w:t>system</w:t>
      </w:r>
      <w:r>
        <w:t>u</w:t>
      </w:r>
      <w:r w:rsidR="0061346D">
        <w:t xml:space="preserve"> aktualizacji </w:t>
      </w:r>
      <w:r>
        <w:br/>
      </w:r>
      <w:r w:rsidR="0061346D">
        <w:t>i monitoringu programu.</w:t>
      </w:r>
      <w:r w:rsidR="00EC5416">
        <w:t xml:space="preserve"> </w:t>
      </w:r>
    </w:p>
    <w:p w14:paraId="499785B6" w14:textId="77777777" w:rsidR="0061346D" w:rsidRPr="00312D39" w:rsidRDefault="0061346D" w:rsidP="007437BA">
      <w:pPr>
        <w:pStyle w:val="Nagwek1"/>
      </w:pPr>
      <w:bookmarkStart w:id="1021" w:name="_Toc469763820"/>
      <w:bookmarkStart w:id="1022" w:name="_Toc469779088"/>
      <w:bookmarkStart w:id="1023" w:name="_Toc86305155"/>
      <w:r w:rsidRPr="00312D39">
        <w:lastRenderedPageBreak/>
        <w:t>Spis tabel</w:t>
      </w:r>
      <w:bookmarkEnd w:id="1021"/>
      <w:bookmarkEnd w:id="1022"/>
      <w:bookmarkEnd w:id="1023"/>
    </w:p>
    <w:p w14:paraId="60498A1B" w14:textId="691696CF" w:rsidR="002B6FBA" w:rsidRDefault="0061346D">
      <w:pPr>
        <w:pStyle w:val="Spisilustracji"/>
        <w:tabs>
          <w:tab w:val="right" w:leader="dot" w:pos="9060"/>
        </w:tabs>
        <w:rPr>
          <w:rFonts w:asciiTheme="minorHAnsi" w:eastAsiaTheme="minorEastAsia" w:hAnsiTheme="minorHAnsi" w:cstheme="minorBidi"/>
          <w:noProof/>
          <w:color w:val="auto"/>
          <w:sz w:val="22"/>
          <w:lang w:eastAsia="pl-PL"/>
        </w:rPr>
      </w:pPr>
      <w:r>
        <w:rPr>
          <w:b/>
          <w:color w:val="0070C0"/>
          <w:sz w:val="26"/>
          <w:szCs w:val="26"/>
        </w:rPr>
        <w:fldChar w:fldCharType="begin"/>
      </w:r>
      <w:r>
        <w:rPr>
          <w:b/>
          <w:color w:val="0070C0"/>
          <w:sz w:val="26"/>
          <w:szCs w:val="26"/>
        </w:rPr>
        <w:instrText xml:space="preserve"> TOC \h \z \c "Tabela" </w:instrText>
      </w:r>
      <w:r>
        <w:rPr>
          <w:b/>
          <w:color w:val="0070C0"/>
          <w:sz w:val="26"/>
          <w:szCs w:val="26"/>
        </w:rPr>
        <w:fldChar w:fldCharType="separate"/>
      </w:r>
      <w:hyperlink w:anchor="_Toc86318855" w:history="1">
        <w:r w:rsidR="002B6FBA" w:rsidRPr="00FD12AA">
          <w:rPr>
            <w:rStyle w:val="Hipercze"/>
            <w:noProof/>
          </w:rPr>
          <w:t>Tabela 1. Zadania ujęte w Strategii Rozwoju Elektromobilności Gminy Dobre.</w:t>
        </w:r>
        <w:r w:rsidR="002B6FBA">
          <w:rPr>
            <w:noProof/>
            <w:webHidden/>
          </w:rPr>
          <w:tab/>
        </w:r>
        <w:r w:rsidR="002B6FBA">
          <w:rPr>
            <w:noProof/>
            <w:webHidden/>
          </w:rPr>
          <w:fldChar w:fldCharType="begin"/>
        </w:r>
        <w:r w:rsidR="002B6FBA">
          <w:rPr>
            <w:noProof/>
            <w:webHidden/>
          </w:rPr>
          <w:instrText xml:space="preserve"> PAGEREF _Toc86318855 \h </w:instrText>
        </w:r>
        <w:r w:rsidR="002B6FBA">
          <w:rPr>
            <w:noProof/>
            <w:webHidden/>
          </w:rPr>
        </w:r>
        <w:r w:rsidR="002B6FBA">
          <w:rPr>
            <w:noProof/>
            <w:webHidden/>
          </w:rPr>
          <w:fldChar w:fldCharType="separate"/>
        </w:r>
        <w:r w:rsidR="006E0495">
          <w:rPr>
            <w:noProof/>
            <w:webHidden/>
          </w:rPr>
          <w:t>6</w:t>
        </w:r>
        <w:r w:rsidR="002B6FBA">
          <w:rPr>
            <w:noProof/>
            <w:webHidden/>
          </w:rPr>
          <w:fldChar w:fldCharType="end"/>
        </w:r>
      </w:hyperlink>
    </w:p>
    <w:p w14:paraId="00441B48" w14:textId="1A40EFE3"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56" w:history="1">
        <w:r w:rsidRPr="00FD12AA">
          <w:rPr>
            <w:rStyle w:val="Hipercze"/>
            <w:noProof/>
          </w:rPr>
          <w:t>Tabela 2. Częstotliwość wskazań problemów zdefiniowanych w ramach badań w Gminie Dobre według źródeł informacji</w:t>
        </w:r>
        <w:r>
          <w:rPr>
            <w:noProof/>
            <w:webHidden/>
          </w:rPr>
          <w:tab/>
        </w:r>
        <w:r>
          <w:rPr>
            <w:noProof/>
            <w:webHidden/>
          </w:rPr>
          <w:fldChar w:fldCharType="begin"/>
        </w:r>
        <w:r>
          <w:rPr>
            <w:noProof/>
            <w:webHidden/>
          </w:rPr>
          <w:instrText xml:space="preserve"> PAGEREF _Toc86318856 \h </w:instrText>
        </w:r>
        <w:r>
          <w:rPr>
            <w:noProof/>
            <w:webHidden/>
          </w:rPr>
        </w:r>
        <w:r>
          <w:rPr>
            <w:noProof/>
            <w:webHidden/>
          </w:rPr>
          <w:fldChar w:fldCharType="separate"/>
        </w:r>
        <w:r w:rsidR="006E0495">
          <w:rPr>
            <w:noProof/>
            <w:webHidden/>
          </w:rPr>
          <w:t>28</w:t>
        </w:r>
        <w:r>
          <w:rPr>
            <w:noProof/>
            <w:webHidden/>
          </w:rPr>
          <w:fldChar w:fldCharType="end"/>
        </w:r>
      </w:hyperlink>
    </w:p>
    <w:p w14:paraId="4FD75B18" w14:textId="4D179F4D"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57" w:history="1">
        <w:r w:rsidRPr="00FD12AA">
          <w:rPr>
            <w:rStyle w:val="Hipercze"/>
            <w:noProof/>
          </w:rPr>
          <w:t>Tabela 3. Cele Strategii Elektromobilności</w:t>
        </w:r>
        <w:r>
          <w:rPr>
            <w:noProof/>
            <w:webHidden/>
          </w:rPr>
          <w:tab/>
        </w:r>
        <w:r>
          <w:rPr>
            <w:noProof/>
            <w:webHidden/>
          </w:rPr>
          <w:fldChar w:fldCharType="begin"/>
        </w:r>
        <w:r>
          <w:rPr>
            <w:noProof/>
            <w:webHidden/>
          </w:rPr>
          <w:instrText xml:space="preserve"> PAGEREF _Toc86318857 \h </w:instrText>
        </w:r>
        <w:r>
          <w:rPr>
            <w:noProof/>
            <w:webHidden/>
          </w:rPr>
        </w:r>
        <w:r>
          <w:rPr>
            <w:noProof/>
            <w:webHidden/>
          </w:rPr>
          <w:fldChar w:fldCharType="separate"/>
        </w:r>
        <w:r w:rsidR="006E0495">
          <w:rPr>
            <w:noProof/>
            <w:webHidden/>
          </w:rPr>
          <w:t>34</w:t>
        </w:r>
        <w:r>
          <w:rPr>
            <w:noProof/>
            <w:webHidden/>
          </w:rPr>
          <w:fldChar w:fldCharType="end"/>
        </w:r>
      </w:hyperlink>
    </w:p>
    <w:p w14:paraId="13CE7B91" w14:textId="2DAB2894"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58" w:history="1">
        <w:r w:rsidRPr="00FD12AA">
          <w:rPr>
            <w:rStyle w:val="Hipercze"/>
            <w:noProof/>
          </w:rPr>
          <w:t>Tabela 4. Projekt 1 Budowa i rozwój sieci punktów ładowania pojazdów na terenie gminy (aut, rowerów) oraz budowa i rozwój wypożyczalni pojazdów elektrycznych.</w:t>
        </w:r>
        <w:r>
          <w:rPr>
            <w:noProof/>
            <w:webHidden/>
          </w:rPr>
          <w:tab/>
        </w:r>
        <w:r>
          <w:rPr>
            <w:noProof/>
            <w:webHidden/>
          </w:rPr>
          <w:fldChar w:fldCharType="begin"/>
        </w:r>
        <w:r>
          <w:rPr>
            <w:noProof/>
            <w:webHidden/>
          </w:rPr>
          <w:instrText xml:space="preserve"> PAGEREF _Toc86318858 \h </w:instrText>
        </w:r>
        <w:r>
          <w:rPr>
            <w:noProof/>
            <w:webHidden/>
          </w:rPr>
        </w:r>
        <w:r>
          <w:rPr>
            <w:noProof/>
            <w:webHidden/>
          </w:rPr>
          <w:fldChar w:fldCharType="separate"/>
        </w:r>
        <w:r w:rsidR="006E0495">
          <w:rPr>
            <w:noProof/>
            <w:webHidden/>
          </w:rPr>
          <w:t>39</w:t>
        </w:r>
        <w:r>
          <w:rPr>
            <w:noProof/>
            <w:webHidden/>
          </w:rPr>
          <w:fldChar w:fldCharType="end"/>
        </w:r>
      </w:hyperlink>
    </w:p>
    <w:p w14:paraId="7367355A" w14:textId="35377401"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59" w:history="1">
        <w:r w:rsidRPr="00FD12AA">
          <w:rPr>
            <w:rStyle w:val="Hipercze"/>
            <w:noProof/>
          </w:rPr>
          <w:t>Tabela 5. Projekt 2 Rozwój floty gminnej oraz floty komunikacji zbiorowej wraz z systemem ładowania pojazdów na terenie gminy (aut, rowerów, autobusów, itp.).</w:t>
        </w:r>
        <w:r>
          <w:rPr>
            <w:noProof/>
            <w:webHidden/>
          </w:rPr>
          <w:tab/>
        </w:r>
        <w:r>
          <w:rPr>
            <w:noProof/>
            <w:webHidden/>
          </w:rPr>
          <w:fldChar w:fldCharType="begin"/>
        </w:r>
        <w:r>
          <w:rPr>
            <w:noProof/>
            <w:webHidden/>
          </w:rPr>
          <w:instrText xml:space="preserve"> PAGEREF _Toc86318859 \h </w:instrText>
        </w:r>
        <w:r>
          <w:rPr>
            <w:noProof/>
            <w:webHidden/>
          </w:rPr>
        </w:r>
        <w:r>
          <w:rPr>
            <w:noProof/>
            <w:webHidden/>
          </w:rPr>
          <w:fldChar w:fldCharType="separate"/>
        </w:r>
        <w:r w:rsidR="006E0495">
          <w:rPr>
            <w:noProof/>
            <w:webHidden/>
          </w:rPr>
          <w:t>40</w:t>
        </w:r>
        <w:r>
          <w:rPr>
            <w:noProof/>
            <w:webHidden/>
          </w:rPr>
          <w:fldChar w:fldCharType="end"/>
        </w:r>
      </w:hyperlink>
    </w:p>
    <w:p w14:paraId="5976A911" w14:textId="2229AE7F"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0" w:history="1">
        <w:r w:rsidRPr="00FD12AA">
          <w:rPr>
            <w:rStyle w:val="Hipercze"/>
            <w:noProof/>
          </w:rPr>
          <w:t>Tabela 6. Projekt 3 Modernizacja sieci przystanków autobusowych.</w:t>
        </w:r>
        <w:r>
          <w:rPr>
            <w:noProof/>
            <w:webHidden/>
          </w:rPr>
          <w:tab/>
        </w:r>
        <w:r>
          <w:rPr>
            <w:noProof/>
            <w:webHidden/>
          </w:rPr>
          <w:fldChar w:fldCharType="begin"/>
        </w:r>
        <w:r>
          <w:rPr>
            <w:noProof/>
            <w:webHidden/>
          </w:rPr>
          <w:instrText xml:space="preserve"> PAGEREF _Toc86318860 \h </w:instrText>
        </w:r>
        <w:r>
          <w:rPr>
            <w:noProof/>
            <w:webHidden/>
          </w:rPr>
        </w:r>
        <w:r>
          <w:rPr>
            <w:noProof/>
            <w:webHidden/>
          </w:rPr>
          <w:fldChar w:fldCharType="separate"/>
        </w:r>
        <w:r w:rsidR="006E0495">
          <w:rPr>
            <w:noProof/>
            <w:webHidden/>
          </w:rPr>
          <w:t>41</w:t>
        </w:r>
        <w:r>
          <w:rPr>
            <w:noProof/>
            <w:webHidden/>
          </w:rPr>
          <w:fldChar w:fldCharType="end"/>
        </w:r>
      </w:hyperlink>
    </w:p>
    <w:p w14:paraId="3840D641" w14:textId="172993DD"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1" w:history="1">
        <w:r w:rsidRPr="00FD12AA">
          <w:rPr>
            <w:rStyle w:val="Hipercze"/>
            <w:noProof/>
          </w:rPr>
          <w:t>Tabela 7. Projekt 4 Budowa i rozwój sieci dróg rowerowych wraz z infrastrukturą towarzyszącą.</w:t>
        </w:r>
        <w:r>
          <w:rPr>
            <w:noProof/>
            <w:webHidden/>
          </w:rPr>
          <w:tab/>
        </w:r>
        <w:r>
          <w:rPr>
            <w:noProof/>
            <w:webHidden/>
          </w:rPr>
          <w:fldChar w:fldCharType="begin"/>
        </w:r>
        <w:r>
          <w:rPr>
            <w:noProof/>
            <w:webHidden/>
          </w:rPr>
          <w:instrText xml:space="preserve"> PAGEREF _Toc86318861 \h </w:instrText>
        </w:r>
        <w:r>
          <w:rPr>
            <w:noProof/>
            <w:webHidden/>
          </w:rPr>
        </w:r>
        <w:r>
          <w:rPr>
            <w:noProof/>
            <w:webHidden/>
          </w:rPr>
          <w:fldChar w:fldCharType="separate"/>
        </w:r>
        <w:r w:rsidR="006E0495">
          <w:rPr>
            <w:noProof/>
            <w:webHidden/>
          </w:rPr>
          <w:t>41</w:t>
        </w:r>
        <w:r>
          <w:rPr>
            <w:noProof/>
            <w:webHidden/>
          </w:rPr>
          <w:fldChar w:fldCharType="end"/>
        </w:r>
      </w:hyperlink>
    </w:p>
    <w:p w14:paraId="2A6856BA" w14:textId="56F1D7A6"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2" w:history="1">
        <w:r w:rsidRPr="00FD12AA">
          <w:rPr>
            <w:rStyle w:val="Hipercze"/>
            <w:noProof/>
          </w:rPr>
          <w:t>Tabela 8. Projekt 5 Rozwój sieci i infrastruktury „Park &amp; Ride” and „Bike &amp; Ride”.</w:t>
        </w:r>
        <w:r>
          <w:rPr>
            <w:noProof/>
            <w:webHidden/>
          </w:rPr>
          <w:tab/>
        </w:r>
        <w:r>
          <w:rPr>
            <w:noProof/>
            <w:webHidden/>
          </w:rPr>
          <w:fldChar w:fldCharType="begin"/>
        </w:r>
        <w:r>
          <w:rPr>
            <w:noProof/>
            <w:webHidden/>
          </w:rPr>
          <w:instrText xml:space="preserve"> PAGEREF _Toc86318862 \h </w:instrText>
        </w:r>
        <w:r>
          <w:rPr>
            <w:noProof/>
            <w:webHidden/>
          </w:rPr>
        </w:r>
        <w:r>
          <w:rPr>
            <w:noProof/>
            <w:webHidden/>
          </w:rPr>
          <w:fldChar w:fldCharType="separate"/>
        </w:r>
        <w:r w:rsidR="006E0495">
          <w:rPr>
            <w:noProof/>
            <w:webHidden/>
          </w:rPr>
          <w:t>42</w:t>
        </w:r>
        <w:r>
          <w:rPr>
            <w:noProof/>
            <w:webHidden/>
          </w:rPr>
          <w:fldChar w:fldCharType="end"/>
        </w:r>
      </w:hyperlink>
    </w:p>
    <w:p w14:paraId="7FD3F29C" w14:textId="49CC0071"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3" w:history="1">
        <w:r w:rsidRPr="00FD12AA">
          <w:rPr>
            <w:rStyle w:val="Hipercze"/>
            <w:noProof/>
          </w:rPr>
          <w:t>Tabela 9. Projekt 6 Montaż odnawialnych źródeł energii w budynkach użyteczności publicznej oraz wsparcie przy projektach instalacji odnawialnych źródeł energii na budynkach mieszkańców.</w:t>
        </w:r>
        <w:r>
          <w:rPr>
            <w:noProof/>
            <w:webHidden/>
          </w:rPr>
          <w:tab/>
        </w:r>
        <w:r>
          <w:rPr>
            <w:noProof/>
            <w:webHidden/>
          </w:rPr>
          <w:fldChar w:fldCharType="begin"/>
        </w:r>
        <w:r>
          <w:rPr>
            <w:noProof/>
            <w:webHidden/>
          </w:rPr>
          <w:instrText xml:space="preserve"> PAGEREF _Toc86318863 \h </w:instrText>
        </w:r>
        <w:r>
          <w:rPr>
            <w:noProof/>
            <w:webHidden/>
          </w:rPr>
        </w:r>
        <w:r>
          <w:rPr>
            <w:noProof/>
            <w:webHidden/>
          </w:rPr>
          <w:fldChar w:fldCharType="separate"/>
        </w:r>
        <w:r w:rsidR="006E0495">
          <w:rPr>
            <w:noProof/>
            <w:webHidden/>
          </w:rPr>
          <w:t>43</w:t>
        </w:r>
        <w:r>
          <w:rPr>
            <w:noProof/>
            <w:webHidden/>
          </w:rPr>
          <w:fldChar w:fldCharType="end"/>
        </w:r>
      </w:hyperlink>
    </w:p>
    <w:p w14:paraId="010F5119" w14:textId="6D69A9AC"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4" w:history="1">
        <w:r w:rsidRPr="00FD12AA">
          <w:rPr>
            <w:rStyle w:val="Hipercze"/>
            <w:noProof/>
          </w:rPr>
          <w:t>Tabela 10. Projekt 7 Budowa oraz rozbudowa sieci dróg i oświetlenia ulicznego wraz z poprawą systemu bezpieczeństwa.</w:t>
        </w:r>
        <w:r>
          <w:rPr>
            <w:noProof/>
            <w:webHidden/>
          </w:rPr>
          <w:tab/>
        </w:r>
        <w:r>
          <w:rPr>
            <w:noProof/>
            <w:webHidden/>
          </w:rPr>
          <w:fldChar w:fldCharType="begin"/>
        </w:r>
        <w:r>
          <w:rPr>
            <w:noProof/>
            <w:webHidden/>
          </w:rPr>
          <w:instrText xml:space="preserve"> PAGEREF _Toc86318864 \h </w:instrText>
        </w:r>
        <w:r>
          <w:rPr>
            <w:noProof/>
            <w:webHidden/>
          </w:rPr>
        </w:r>
        <w:r>
          <w:rPr>
            <w:noProof/>
            <w:webHidden/>
          </w:rPr>
          <w:fldChar w:fldCharType="separate"/>
        </w:r>
        <w:r w:rsidR="006E0495">
          <w:rPr>
            <w:noProof/>
            <w:webHidden/>
          </w:rPr>
          <w:t>44</w:t>
        </w:r>
        <w:r>
          <w:rPr>
            <w:noProof/>
            <w:webHidden/>
          </w:rPr>
          <w:fldChar w:fldCharType="end"/>
        </w:r>
      </w:hyperlink>
    </w:p>
    <w:p w14:paraId="43A6DA76" w14:textId="363FC005"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5" w:history="1">
        <w:r w:rsidRPr="00FD12AA">
          <w:rPr>
            <w:rStyle w:val="Hipercze"/>
            <w:noProof/>
          </w:rPr>
          <w:t>Tabela 11. Projekt 8 Edukacja ekologiczna i promocja elektromobilności.</w:t>
        </w:r>
        <w:r>
          <w:rPr>
            <w:noProof/>
            <w:webHidden/>
          </w:rPr>
          <w:tab/>
        </w:r>
        <w:r>
          <w:rPr>
            <w:noProof/>
            <w:webHidden/>
          </w:rPr>
          <w:fldChar w:fldCharType="begin"/>
        </w:r>
        <w:r>
          <w:rPr>
            <w:noProof/>
            <w:webHidden/>
          </w:rPr>
          <w:instrText xml:space="preserve"> PAGEREF _Toc86318865 \h </w:instrText>
        </w:r>
        <w:r>
          <w:rPr>
            <w:noProof/>
            <w:webHidden/>
          </w:rPr>
        </w:r>
        <w:r>
          <w:rPr>
            <w:noProof/>
            <w:webHidden/>
          </w:rPr>
          <w:fldChar w:fldCharType="separate"/>
        </w:r>
        <w:r w:rsidR="006E0495">
          <w:rPr>
            <w:noProof/>
            <w:webHidden/>
          </w:rPr>
          <w:t>45</w:t>
        </w:r>
        <w:r>
          <w:rPr>
            <w:noProof/>
            <w:webHidden/>
          </w:rPr>
          <w:fldChar w:fldCharType="end"/>
        </w:r>
      </w:hyperlink>
    </w:p>
    <w:p w14:paraId="7317CB6A" w14:textId="59A655B7"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6" w:history="1">
        <w:r w:rsidRPr="00FD12AA">
          <w:rPr>
            <w:rStyle w:val="Hipercze"/>
            <w:noProof/>
          </w:rPr>
          <w:t>Tabela 12. Komplementarność projektów i kierunków działań /celów strategicznych i operacyjnych.</w:t>
        </w:r>
        <w:r>
          <w:rPr>
            <w:noProof/>
            <w:webHidden/>
          </w:rPr>
          <w:tab/>
        </w:r>
        <w:r>
          <w:rPr>
            <w:noProof/>
            <w:webHidden/>
          </w:rPr>
          <w:fldChar w:fldCharType="begin"/>
        </w:r>
        <w:r>
          <w:rPr>
            <w:noProof/>
            <w:webHidden/>
          </w:rPr>
          <w:instrText xml:space="preserve"> PAGEREF _Toc86318866 \h </w:instrText>
        </w:r>
        <w:r>
          <w:rPr>
            <w:noProof/>
            <w:webHidden/>
          </w:rPr>
        </w:r>
        <w:r>
          <w:rPr>
            <w:noProof/>
            <w:webHidden/>
          </w:rPr>
          <w:fldChar w:fldCharType="separate"/>
        </w:r>
        <w:r w:rsidR="006E0495">
          <w:rPr>
            <w:noProof/>
            <w:webHidden/>
          </w:rPr>
          <w:t>46</w:t>
        </w:r>
        <w:r>
          <w:rPr>
            <w:noProof/>
            <w:webHidden/>
          </w:rPr>
          <w:fldChar w:fldCharType="end"/>
        </w:r>
      </w:hyperlink>
    </w:p>
    <w:p w14:paraId="72E3920C" w14:textId="0FD9D68F"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7" w:history="1">
        <w:r w:rsidRPr="00FD12AA">
          <w:rPr>
            <w:rStyle w:val="Hipercze"/>
            <w:noProof/>
          </w:rPr>
          <w:t>Tabela 13. Prognozowane rezultaty projektów elektromobilności.</w:t>
        </w:r>
        <w:r>
          <w:rPr>
            <w:noProof/>
            <w:webHidden/>
          </w:rPr>
          <w:tab/>
        </w:r>
        <w:r>
          <w:rPr>
            <w:noProof/>
            <w:webHidden/>
          </w:rPr>
          <w:fldChar w:fldCharType="begin"/>
        </w:r>
        <w:r>
          <w:rPr>
            <w:noProof/>
            <w:webHidden/>
          </w:rPr>
          <w:instrText xml:space="preserve"> PAGEREF _Toc86318867 \h </w:instrText>
        </w:r>
        <w:r>
          <w:rPr>
            <w:noProof/>
            <w:webHidden/>
          </w:rPr>
        </w:r>
        <w:r>
          <w:rPr>
            <w:noProof/>
            <w:webHidden/>
          </w:rPr>
          <w:fldChar w:fldCharType="separate"/>
        </w:r>
        <w:r w:rsidR="006E0495">
          <w:rPr>
            <w:noProof/>
            <w:webHidden/>
          </w:rPr>
          <w:t>54</w:t>
        </w:r>
        <w:r>
          <w:rPr>
            <w:noProof/>
            <w:webHidden/>
          </w:rPr>
          <w:fldChar w:fldCharType="end"/>
        </w:r>
      </w:hyperlink>
    </w:p>
    <w:p w14:paraId="1F66CFF8" w14:textId="75259924"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68" w:history="1">
        <w:r w:rsidRPr="00FD12AA">
          <w:rPr>
            <w:rStyle w:val="Hipercze"/>
            <w:noProof/>
          </w:rPr>
          <w:t>Tabela 15. Harmonogram realizacji przedsięwzięć Strategii Elektromobilności</w:t>
        </w:r>
        <w:r>
          <w:rPr>
            <w:noProof/>
            <w:webHidden/>
          </w:rPr>
          <w:tab/>
        </w:r>
        <w:r>
          <w:rPr>
            <w:noProof/>
            <w:webHidden/>
          </w:rPr>
          <w:fldChar w:fldCharType="begin"/>
        </w:r>
        <w:r>
          <w:rPr>
            <w:noProof/>
            <w:webHidden/>
          </w:rPr>
          <w:instrText xml:space="preserve"> PAGEREF _Toc86318868 \h </w:instrText>
        </w:r>
        <w:r>
          <w:rPr>
            <w:noProof/>
            <w:webHidden/>
          </w:rPr>
        </w:r>
        <w:r>
          <w:rPr>
            <w:noProof/>
            <w:webHidden/>
          </w:rPr>
          <w:fldChar w:fldCharType="separate"/>
        </w:r>
        <w:r w:rsidR="006E0495">
          <w:rPr>
            <w:noProof/>
            <w:webHidden/>
          </w:rPr>
          <w:t>58</w:t>
        </w:r>
        <w:r>
          <w:rPr>
            <w:noProof/>
            <w:webHidden/>
          </w:rPr>
          <w:fldChar w:fldCharType="end"/>
        </w:r>
      </w:hyperlink>
    </w:p>
    <w:p w14:paraId="3897F8DA" w14:textId="46452F71" w:rsidR="0061346D" w:rsidRDefault="0061346D" w:rsidP="0061346D">
      <w:pPr>
        <w:rPr>
          <w:b/>
          <w:color w:val="0070C0"/>
          <w:sz w:val="26"/>
          <w:szCs w:val="26"/>
        </w:rPr>
      </w:pPr>
      <w:r>
        <w:rPr>
          <w:b/>
          <w:color w:val="0070C0"/>
          <w:sz w:val="26"/>
          <w:szCs w:val="26"/>
        </w:rPr>
        <w:fldChar w:fldCharType="end"/>
      </w:r>
      <w:bookmarkStart w:id="1024" w:name="_Toc469763821"/>
      <w:bookmarkStart w:id="1025" w:name="_Toc469779089"/>
    </w:p>
    <w:p w14:paraId="39328A4E" w14:textId="77777777" w:rsidR="0061346D" w:rsidRPr="00312D39" w:rsidRDefault="0061346D" w:rsidP="007437BA">
      <w:pPr>
        <w:pStyle w:val="Nagwek1"/>
      </w:pPr>
      <w:bookmarkStart w:id="1026" w:name="_Toc86305156"/>
      <w:r w:rsidRPr="00312D39">
        <w:lastRenderedPageBreak/>
        <w:t>Spis rysunków</w:t>
      </w:r>
      <w:bookmarkEnd w:id="1024"/>
      <w:bookmarkEnd w:id="1025"/>
      <w:bookmarkEnd w:id="1026"/>
    </w:p>
    <w:p w14:paraId="287A6879" w14:textId="0219996B" w:rsidR="002B6FBA" w:rsidRDefault="0061346D">
      <w:pPr>
        <w:pStyle w:val="Spisilustracji"/>
        <w:tabs>
          <w:tab w:val="right" w:leader="dot" w:pos="9060"/>
        </w:tabs>
        <w:rPr>
          <w:rFonts w:asciiTheme="minorHAnsi" w:eastAsiaTheme="minorEastAsia" w:hAnsiTheme="minorHAnsi" w:cstheme="minorBidi"/>
          <w:noProof/>
          <w:color w:val="auto"/>
          <w:sz w:val="22"/>
          <w:lang w:eastAsia="pl-PL"/>
        </w:rPr>
      </w:pPr>
      <w:r>
        <w:rPr>
          <w:rFonts w:cs="Calibri"/>
          <w:b/>
          <w:color w:val="0070C0"/>
          <w:sz w:val="26"/>
          <w:szCs w:val="26"/>
        </w:rPr>
        <w:fldChar w:fldCharType="begin"/>
      </w:r>
      <w:r>
        <w:rPr>
          <w:rFonts w:cs="Calibri"/>
          <w:b/>
          <w:color w:val="0070C0"/>
          <w:sz w:val="26"/>
          <w:szCs w:val="26"/>
        </w:rPr>
        <w:instrText xml:space="preserve"> TOC \h \z \c "Rysunek" </w:instrText>
      </w:r>
      <w:r>
        <w:rPr>
          <w:rFonts w:cs="Calibri"/>
          <w:b/>
          <w:color w:val="0070C0"/>
          <w:sz w:val="26"/>
          <w:szCs w:val="26"/>
        </w:rPr>
        <w:fldChar w:fldCharType="separate"/>
      </w:r>
      <w:hyperlink w:anchor="_Toc86318833" w:history="1">
        <w:r w:rsidR="002B6FBA" w:rsidRPr="00074A88">
          <w:rPr>
            <w:rStyle w:val="Hipercze"/>
            <w:noProof/>
          </w:rPr>
          <w:t>Rysunek 1. Położenie gminy Dobre na mapie województwa mazowieckiego.</w:t>
        </w:r>
        <w:r w:rsidR="002B6FBA">
          <w:rPr>
            <w:noProof/>
            <w:webHidden/>
          </w:rPr>
          <w:tab/>
        </w:r>
        <w:r w:rsidR="002B6FBA">
          <w:rPr>
            <w:noProof/>
            <w:webHidden/>
          </w:rPr>
          <w:fldChar w:fldCharType="begin"/>
        </w:r>
        <w:r w:rsidR="002B6FBA">
          <w:rPr>
            <w:noProof/>
            <w:webHidden/>
          </w:rPr>
          <w:instrText xml:space="preserve"> PAGEREF _Toc86318833 \h </w:instrText>
        </w:r>
        <w:r w:rsidR="002B6FBA">
          <w:rPr>
            <w:noProof/>
            <w:webHidden/>
          </w:rPr>
        </w:r>
        <w:r w:rsidR="002B6FBA">
          <w:rPr>
            <w:noProof/>
            <w:webHidden/>
          </w:rPr>
          <w:fldChar w:fldCharType="separate"/>
        </w:r>
        <w:r w:rsidR="006E0495">
          <w:rPr>
            <w:noProof/>
            <w:webHidden/>
          </w:rPr>
          <w:t>20</w:t>
        </w:r>
        <w:r w:rsidR="002B6FBA">
          <w:rPr>
            <w:noProof/>
            <w:webHidden/>
          </w:rPr>
          <w:fldChar w:fldCharType="end"/>
        </w:r>
      </w:hyperlink>
    </w:p>
    <w:p w14:paraId="7B06B1F6" w14:textId="6C274D81"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34" w:history="1">
        <w:r w:rsidRPr="00074A88">
          <w:rPr>
            <w:rStyle w:val="Hipercze"/>
            <w:noProof/>
          </w:rPr>
          <w:t>Rysunek 2. Zestawienie głównych obszarów problemowych dotyczących elektromobilności w Gminie Dobre.</w:t>
        </w:r>
        <w:r>
          <w:rPr>
            <w:noProof/>
            <w:webHidden/>
          </w:rPr>
          <w:tab/>
        </w:r>
        <w:r>
          <w:rPr>
            <w:noProof/>
            <w:webHidden/>
          </w:rPr>
          <w:fldChar w:fldCharType="begin"/>
        </w:r>
        <w:r>
          <w:rPr>
            <w:noProof/>
            <w:webHidden/>
          </w:rPr>
          <w:instrText xml:space="preserve"> PAGEREF _Toc86318834 \h </w:instrText>
        </w:r>
        <w:r>
          <w:rPr>
            <w:noProof/>
            <w:webHidden/>
          </w:rPr>
        </w:r>
        <w:r>
          <w:rPr>
            <w:noProof/>
            <w:webHidden/>
          </w:rPr>
          <w:fldChar w:fldCharType="separate"/>
        </w:r>
        <w:r w:rsidR="006E0495">
          <w:rPr>
            <w:noProof/>
            <w:webHidden/>
          </w:rPr>
          <w:t>29</w:t>
        </w:r>
        <w:r>
          <w:rPr>
            <w:noProof/>
            <w:webHidden/>
          </w:rPr>
          <w:fldChar w:fldCharType="end"/>
        </w:r>
      </w:hyperlink>
    </w:p>
    <w:p w14:paraId="4AE6198F" w14:textId="206EFE8C"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35" w:history="1">
        <w:r w:rsidRPr="00074A88">
          <w:rPr>
            <w:rStyle w:val="Hipercze"/>
            <w:rFonts w:cstheme="minorHAnsi"/>
            <w:noProof/>
          </w:rPr>
          <w:t>Rysunek 3. Analiza SWOT dla Strategii Elektromobilności dla Gminy Dobre.</w:t>
        </w:r>
        <w:r>
          <w:rPr>
            <w:noProof/>
            <w:webHidden/>
          </w:rPr>
          <w:tab/>
        </w:r>
        <w:r>
          <w:rPr>
            <w:noProof/>
            <w:webHidden/>
          </w:rPr>
          <w:fldChar w:fldCharType="begin"/>
        </w:r>
        <w:r>
          <w:rPr>
            <w:noProof/>
            <w:webHidden/>
          </w:rPr>
          <w:instrText xml:space="preserve"> PAGEREF _Toc86318835 \h </w:instrText>
        </w:r>
        <w:r>
          <w:rPr>
            <w:noProof/>
            <w:webHidden/>
          </w:rPr>
        </w:r>
        <w:r>
          <w:rPr>
            <w:noProof/>
            <w:webHidden/>
          </w:rPr>
          <w:fldChar w:fldCharType="separate"/>
        </w:r>
        <w:r w:rsidR="006E0495">
          <w:rPr>
            <w:noProof/>
            <w:webHidden/>
          </w:rPr>
          <w:t>31</w:t>
        </w:r>
        <w:r>
          <w:rPr>
            <w:noProof/>
            <w:webHidden/>
          </w:rPr>
          <w:fldChar w:fldCharType="end"/>
        </w:r>
      </w:hyperlink>
    </w:p>
    <w:p w14:paraId="786F7211" w14:textId="64D1CB00"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36" w:history="1">
        <w:r w:rsidRPr="00074A88">
          <w:rPr>
            <w:rStyle w:val="Hipercze"/>
            <w:noProof/>
          </w:rPr>
          <w:t>Rysunek 4. Zadania Zespołu Zadaniowego ds. Elektromobilności.</w:t>
        </w:r>
        <w:r>
          <w:rPr>
            <w:noProof/>
            <w:webHidden/>
          </w:rPr>
          <w:tab/>
        </w:r>
        <w:r>
          <w:rPr>
            <w:noProof/>
            <w:webHidden/>
          </w:rPr>
          <w:fldChar w:fldCharType="begin"/>
        </w:r>
        <w:r>
          <w:rPr>
            <w:noProof/>
            <w:webHidden/>
          </w:rPr>
          <w:instrText xml:space="preserve"> PAGEREF _Toc86318836 \h </w:instrText>
        </w:r>
        <w:r>
          <w:rPr>
            <w:noProof/>
            <w:webHidden/>
          </w:rPr>
        </w:r>
        <w:r>
          <w:rPr>
            <w:noProof/>
            <w:webHidden/>
          </w:rPr>
          <w:fldChar w:fldCharType="separate"/>
        </w:r>
        <w:r w:rsidR="006E0495">
          <w:rPr>
            <w:noProof/>
            <w:webHidden/>
          </w:rPr>
          <w:t>53</w:t>
        </w:r>
        <w:r>
          <w:rPr>
            <w:noProof/>
            <w:webHidden/>
          </w:rPr>
          <w:fldChar w:fldCharType="end"/>
        </w:r>
      </w:hyperlink>
    </w:p>
    <w:p w14:paraId="6677DE53" w14:textId="5C8D6943"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37" w:history="1">
        <w:r w:rsidRPr="00074A88">
          <w:rPr>
            <w:rStyle w:val="Hipercze"/>
            <w:noProof/>
          </w:rPr>
          <w:t>Rysunek 5. Działania promocyjne na rzecz elektromobilności.</w:t>
        </w:r>
        <w:r>
          <w:rPr>
            <w:noProof/>
            <w:webHidden/>
          </w:rPr>
          <w:tab/>
        </w:r>
        <w:r>
          <w:rPr>
            <w:noProof/>
            <w:webHidden/>
          </w:rPr>
          <w:fldChar w:fldCharType="begin"/>
        </w:r>
        <w:r>
          <w:rPr>
            <w:noProof/>
            <w:webHidden/>
          </w:rPr>
          <w:instrText xml:space="preserve"> PAGEREF _Toc86318837 \h </w:instrText>
        </w:r>
        <w:r>
          <w:rPr>
            <w:noProof/>
            <w:webHidden/>
          </w:rPr>
        </w:r>
        <w:r>
          <w:rPr>
            <w:noProof/>
            <w:webHidden/>
          </w:rPr>
          <w:fldChar w:fldCharType="separate"/>
        </w:r>
        <w:r w:rsidR="006E0495">
          <w:rPr>
            <w:noProof/>
            <w:webHidden/>
          </w:rPr>
          <w:t>56</w:t>
        </w:r>
        <w:r>
          <w:rPr>
            <w:noProof/>
            <w:webHidden/>
          </w:rPr>
          <w:fldChar w:fldCharType="end"/>
        </w:r>
      </w:hyperlink>
    </w:p>
    <w:p w14:paraId="571ED66C" w14:textId="1F990293" w:rsidR="0061346D" w:rsidRPr="00312D39" w:rsidRDefault="0061346D" w:rsidP="0061346D">
      <w:pPr>
        <w:rPr>
          <w:rFonts w:cs="Calibri"/>
          <w:b/>
          <w:color w:val="0070C0"/>
          <w:sz w:val="26"/>
          <w:szCs w:val="26"/>
        </w:rPr>
      </w:pPr>
      <w:r>
        <w:rPr>
          <w:rFonts w:cs="Calibri"/>
          <w:b/>
          <w:color w:val="0070C0"/>
          <w:sz w:val="26"/>
          <w:szCs w:val="26"/>
        </w:rPr>
        <w:fldChar w:fldCharType="end"/>
      </w:r>
    </w:p>
    <w:p w14:paraId="5514E0B3" w14:textId="77777777" w:rsidR="0061346D" w:rsidRPr="00E4577D" w:rsidRDefault="0061346D" w:rsidP="007437BA">
      <w:pPr>
        <w:pStyle w:val="Nagwek1"/>
      </w:pPr>
      <w:r w:rsidRPr="00E4577D">
        <w:rPr>
          <w:sz w:val="24"/>
          <w:szCs w:val="24"/>
        </w:rPr>
        <w:lastRenderedPageBreak/>
        <w:t xml:space="preserve"> </w:t>
      </w:r>
      <w:bookmarkStart w:id="1027" w:name="_Toc469763822"/>
      <w:bookmarkStart w:id="1028" w:name="_Toc469779090"/>
      <w:bookmarkStart w:id="1029" w:name="_Toc86305157"/>
      <w:r w:rsidRPr="00E4577D">
        <w:t>Spis wykresów</w:t>
      </w:r>
      <w:bookmarkEnd w:id="1027"/>
      <w:bookmarkEnd w:id="1028"/>
      <w:bookmarkEnd w:id="1029"/>
    </w:p>
    <w:p w14:paraId="3CE96092" w14:textId="1106B63C" w:rsidR="0061346D" w:rsidRDefault="0061346D" w:rsidP="0061346D">
      <w:pPr>
        <w:pStyle w:val="Nagwek2"/>
        <w:framePr w:wrap="notBeside"/>
        <w:rPr>
          <w:b/>
          <w:color w:val="0070C0"/>
        </w:rPr>
      </w:pPr>
      <w:r w:rsidRPr="000A5518">
        <w:rPr>
          <w:rFonts w:ascii="Calibri" w:eastAsia="Calibri" w:hAnsi="Calibri"/>
          <w:b/>
          <w:color w:val="0070C0"/>
          <w:sz w:val="20"/>
          <w:szCs w:val="20"/>
        </w:rPr>
        <w:fldChar w:fldCharType="begin"/>
      </w:r>
      <w:r w:rsidRPr="000A5518">
        <w:rPr>
          <w:b/>
          <w:color w:val="0070C0"/>
          <w:sz w:val="20"/>
          <w:szCs w:val="20"/>
        </w:rPr>
        <w:instrText xml:space="preserve"> TOC \h \z \c "Wykres" </w:instrText>
      </w:r>
      <w:r w:rsidRPr="000A5518">
        <w:rPr>
          <w:rFonts w:ascii="Calibri" w:eastAsia="Calibri" w:hAnsi="Calibri"/>
          <w:b/>
          <w:color w:val="0070C0"/>
          <w:sz w:val="20"/>
          <w:szCs w:val="20"/>
        </w:rPr>
        <w:fldChar w:fldCharType="separate"/>
      </w:r>
      <w:bookmarkStart w:id="1030" w:name="_Toc86305158"/>
      <w:r w:rsidR="007910C8">
        <w:rPr>
          <w:rFonts w:ascii="Calibri" w:eastAsia="Calibri" w:hAnsi="Calibri"/>
          <w:bCs/>
          <w:noProof/>
          <w:color w:val="0070C0"/>
          <w:sz w:val="20"/>
          <w:szCs w:val="20"/>
        </w:rPr>
        <w:t>Nie można odnaleźć pozycji dla spisu ilustracji.</w:t>
      </w:r>
      <w:bookmarkEnd w:id="1030"/>
      <w:r w:rsidRPr="000A5518">
        <w:rPr>
          <w:b/>
          <w:color w:val="0070C0"/>
          <w:sz w:val="20"/>
          <w:szCs w:val="20"/>
        </w:rPr>
        <w:fldChar w:fldCharType="end"/>
      </w:r>
    </w:p>
    <w:p w14:paraId="602A9C73" w14:textId="77777777" w:rsidR="0061346D" w:rsidRDefault="0061346D" w:rsidP="007437BA">
      <w:pPr>
        <w:pStyle w:val="Nagwek1"/>
      </w:pPr>
      <w:bookmarkStart w:id="1031" w:name="_Toc469763823"/>
      <w:bookmarkStart w:id="1032" w:name="_Toc469779091"/>
      <w:bookmarkStart w:id="1033" w:name="_Toc86305159"/>
      <w:r w:rsidRPr="00312D39">
        <w:lastRenderedPageBreak/>
        <w:t>Spis załączników</w:t>
      </w:r>
      <w:bookmarkEnd w:id="1031"/>
      <w:bookmarkEnd w:id="1032"/>
      <w:bookmarkEnd w:id="1033"/>
    </w:p>
    <w:p w14:paraId="431152FD" w14:textId="410B1869" w:rsidR="002B6FBA" w:rsidRDefault="0061346D">
      <w:pPr>
        <w:pStyle w:val="Spisilustracji"/>
        <w:tabs>
          <w:tab w:val="right" w:leader="dot" w:pos="9060"/>
        </w:tabs>
        <w:rPr>
          <w:rFonts w:asciiTheme="minorHAnsi" w:eastAsiaTheme="minorEastAsia" w:hAnsiTheme="minorHAnsi" w:cstheme="minorBidi"/>
          <w:noProof/>
          <w:color w:val="auto"/>
          <w:sz w:val="22"/>
          <w:lang w:eastAsia="pl-PL"/>
        </w:rPr>
      </w:pPr>
      <w:r w:rsidRPr="00270DCC">
        <w:rPr>
          <w:rStyle w:val="Hipercze"/>
          <w:noProof/>
          <w:color w:val="666666"/>
        </w:rPr>
        <w:fldChar w:fldCharType="begin"/>
      </w:r>
      <w:r w:rsidRPr="00270DCC">
        <w:rPr>
          <w:rStyle w:val="Hipercze"/>
          <w:noProof/>
          <w:color w:val="666666"/>
        </w:rPr>
        <w:instrText xml:space="preserve"> TOC \h \z \c "Załącznik" </w:instrText>
      </w:r>
      <w:r w:rsidRPr="00270DCC">
        <w:rPr>
          <w:rStyle w:val="Hipercze"/>
          <w:noProof/>
          <w:color w:val="666666"/>
        </w:rPr>
        <w:fldChar w:fldCharType="separate"/>
      </w:r>
      <w:hyperlink w:anchor="_Toc86318825" w:history="1">
        <w:r w:rsidR="002B6FBA" w:rsidRPr="00947686">
          <w:rPr>
            <w:rStyle w:val="Hipercze"/>
            <w:noProof/>
          </w:rPr>
          <w:t>Załącznik 1. Wątki poruszane w czasie warsztatów społecznych projektu Strategii Elektromobilności Gminy Dobre/spotkania Radnych Rady Gminy Dobre, organizacji pozarządowych, z mieszkańcami  i innymi interesariuszami/ we wrześniu 2021 r.</w:t>
        </w:r>
        <w:r w:rsidR="002B6FBA">
          <w:rPr>
            <w:noProof/>
            <w:webHidden/>
          </w:rPr>
          <w:tab/>
        </w:r>
        <w:r w:rsidR="002B6FBA">
          <w:rPr>
            <w:noProof/>
            <w:webHidden/>
          </w:rPr>
          <w:fldChar w:fldCharType="begin"/>
        </w:r>
        <w:r w:rsidR="002B6FBA">
          <w:rPr>
            <w:noProof/>
            <w:webHidden/>
          </w:rPr>
          <w:instrText xml:space="preserve"> PAGEREF _Toc86318825 \h </w:instrText>
        </w:r>
        <w:r w:rsidR="002B6FBA">
          <w:rPr>
            <w:noProof/>
            <w:webHidden/>
          </w:rPr>
        </w:r>
        <w:r w:rsidR="002B6FBA">
          <w:rPr>
            <w:noProof/>
            <w:webHidden/>
          </w:rPr>
          <w:fldChar w:fldCharType="separate"/>
        </w:r>
        <w:r w:rsidR="006E0495">
          <w:rPr>
            <w:noProof/>
            <w:webHidden/>
          </w:rPr>
          <w:t>65</w:t>
        </w:r>
        <w:r w:rsidR="002B6FBA">
          <w:rPr>
            <w:noProof/>
            <w:webHidden/>
          </w:rPr>
          <w:fldChar w:fldCharType="end"/>
        </w:r>
      </w:hyperlink>
    </w:p>
    <w:p w14:paraId="0AA98BF4" w14:textId="5A5A8E29" w:rsidR="002B6FBA" w:rsidRDefault="002B6FBA">
      <w:pPr>
        <w:pStyle w:val="Spisilustracji"/>
        <w:tabs>
          <w:tab w:val="right" w:leader="dot" w:pos="9060"/>
        </w:tabs>
        <w:rPr>
          <w:rFonts w:asciiTheme="minorHAnsi" w:eastAsiaTheme="minorEastAsia" w:hAnsiTheme="minorHAnsi" w:cstheme="minorBidi"/>
          <w:noProof/>
          <w:color w:val="auto"/>
          <w:sz w:val="22"/>
          <w:lang w:eastAsia="pl-PL"/>
        </w:rPr>
      </w:pPr>
      <w:hyperlink w:anchor="_Toc86318826" w:history="1">
        <w:r w:rsidRPr="00947686">
          <w:rPr>
            <w:rStyle w:val="Hipercze"/>
            <w:noProof/>
          </w:rPr>
          <w:t>Załącznik 2. Raport z Badania Ankietowego Mieszkańców Gminy Dobre dotyczące Elektromobilności</w:t>
        </w:r>
        <w:r>
          <w:rPr>
            <w:noProof/>
            <w:webHidden/>
          </w:rPr>
          <w:tab/>
        </w:r>
        <w:r>
          <w:rPr>
            <w:noProof/>
            <w:webHidden/>
          </w:rPr>
          <w:fldChar w:fldCharType="begin"/>
        </w:r>
        <w:r>
          <w:rPr>
            <w:noProof/>
            <w:webHidden/>
          </w:rPr>
          <w:instrText xml:space="preserve"> PAGEREF _Toc86318826 \h </w:instrText>
        </w:r>
        <w:r>
          <w:rPr>
            <w:noProof/>
            <w:webHidden/>
          </w:rPr>
        </w:r>
        <w:r>
          <w:rPr>
            <w:noProof/>
            <w:webHidden/>
          </w:rPr>
          <w:fldChar w:fldCharType="separate"/>
        </w:r>
        <w:r w:rsidR="006E0495">
          <w:rPr>
            <w:noProof/>
            <w:webHidden/>
          </w:rPr>
          <w:t>67</w:t>
        </w:r>
        <w:r>
          <w:rPr>
            <w:noProof/>
            <w:webHidden/>
          </w:rPr>
          <w:fldChar w:fldCharType="end"/>
        </w:r>
      </w:hyperlink>
    </w:p>
    <w:p w14:paraId="78B79E40" w14:textId="256AD387" w:rsidR="00403BD0" w:rsidRDefault="0061346D" w:rsidP="00270DCC">
      <w:pPr>
        <w:pStyle w:val="Spisilustracji"/>
        <w:tabs>
          <w:tab w:val="right" w:leader="dot" w:pos="9062"/>
        </w:tabs>
        <w:rPr>
          <w:rStyle w:val="Hipercze"/>
          <w:noProof/>
          <w:color w:val="666666"/>
        </w:rPr>
      </w:pPr>
      <w:r w:rsidRPr="00270DCC">
        <w:rPr>
          <w:rStyle w:val="Hipercze"/>
          <w:noProof/>
          <w:color w:val="666666"/>
        </w:rPr>
        <w:fldChar w:fldCharType="end"/>
      </w:r>
      <w:r w:rsidR="00555F0F" w:rsidRPr="00270DCC">
        <w:rPr>
          <w:rStyle w:val="Hipercze"/>
          <w:noProof/>
          <w:color w:val="666666"/>
        </w:rPr>
        <w:t xml:space="preserve"> </w:t>
      </w:r>
    </w:p>
    <w:p w14:paraId="373EF224" w14:textId="77777777" w:rsidR="00403BD0" w:rsidRDefault="00403BD0" w:rsidP="00403BD0">
      <w:pPr>
        <w:rPr>
          <w:rStyle w:val="Hipercze"/>
          <w:noProof/>
          <w:color w:val="666666"/>
        </w:rPr>
      </w:pPr>
      <w:r>
        <w:rPr>
          <w:rStyle w:val="Hipercze"/>
          <w:noProof/>
          <w:color w:val="666666"/>
        </w:rPr>
        <w:br w:type="page"/>
      </w:r>
    </w:p>
    <w:p w14:paraId="3552D718" w14:textId="5D2AA969" w:rsidR="00302072" w:rsidRPr="00BE09E7" w:rsidRDefault="00403BD0" w:rsidP="00302072">
      <w:bookmarkStart w:id="1034" w:name="_Toc86318825"/>
      <w:r w:rsidRPr="00897962">
        <w:lastRenderedPageBreak/>
        <w:t xml:space="preserve">Załącznik </w:t>
      </w:r>
      <w:fldSimple w:instr=" SEQ Załącznik \* ARABIC ">
        <w:r w:rsidR="006E0495">
          <w:rPr>
            <w:noProof/>
          </w:rPr>
          <w:t>1</w:t>
        </w:r>
      </w:fldSimple>
      <w:r w:rsidR="00BA7D76">
        <w:t>.</w:t>
      </w:r>
      <w:r w:rsidRPr="00897962">
        <w:t xml:space="preserve"> </w:t>
      </w:r>
      <w:r w:rsidR="00302072" w:rsidRPr="00CE320F">
        <w:t xml:space="preserve">Wątki poruszane w czasie </w:t>
      </w:r>
      <w:r w:rsidR="00302072">
        <w:t>warsztatów</w:t>
      </w:r>
      <w:r w:rsidR="00302072" w:rsidRPr="00CE320F">
        <w:t xml:space="preserve"> społecznych projektu </w:t>
      </w:r>
      <w:r w:rsidR="00302072">
        <w:t xml:space="preserve">Strategii </w:t>
      </w:r>
      <w:proofErr w:type="spellStart"/>
      <w:r w:rsidR="00302072">
        <w:t>Elektromobilności</w:t>
      </w:r>
      <w:proofErr w:type="spellEnd"/>
      <w:r w:rsidR="00302072">
        <w:t xml:space="preserve"> Gminy Dobre</w:t>
      </w:r>
      <w:r w:rsidR="00302072" w:rsidRPr="00BE09E7">
        <w:t xml:space="preserve">/spotkania Radnych Rady </w:t>
      </w:r>
      <w:r w:rsidR="00302072">
        <w:t>Gminy Dobre</w:t>
      </w:r>
      <w:r w:rsidR="00302072" w:rsidRPr="00BE09E7">
        <w:t xml:space="preserve">, organizacji pozarządowych, z mieszkańcami </w:t>
      </w:r>
      <w:r w:rsidR="0099089E">
        <w:br/>
      </w:r>
      <w:r w:rsidR="00302072" w:rsidRPr="00BE09E7">
        <w:t>i innymi interesariuszami/</w:t>
      </w:r>
      <w:r w:rsidR="0099089E">
        <w:t xml:space="preserve"> </w:t>
      </w:r>
      <w:r w:rsidR="00302072" w:rsidRPr="00BE09E7">
        <w:t xml:space="preserve">we </w:t>
      </w:r>
      <w:r w:rsidR="00302072">
        <w:t>wrześniu</w:t>
      </w:r>
      <w:r w:rsidR="00302072" w:rsidRPr="00BE09E7">
        <w:t xml:space="preserve"> 2</w:t>
      </w:r>
      <w:r w:rsidR="00302072">
        <w:t>021</w:t>
      </w:r>
      <w:r w:rsidR="00302072" w:rsidRPr="00BE09E7">
        <w:t xml:space="preserve"> r.</w:t>
      </w:r>
      <w:bookmarkEnd w:id="1034"/>
      <w:r w:rsidR="00302072" w:rsidRPr="00BE09E7">
        <w:t xml:space="preserve"> </w:t>
      </w:r>
    </w:p>
    <w:p w14:paraId="461272A9" w14:textId="760AD2F4" w:rsidR="00302072" w:rsidRDefault="00302072" w:rsidP="00302072">
      <w:pPr>
        <w:pStyle w:val="Akapitzlist"/>
        <w:numPr>
          <w:ilvl w:val="0"/>
          <w:numId w:val="37"/>
        </w:numPr>
      </w:pPr>
      <w:r>
        <w:t xml:space="preserve">Potrzeba rozwoju sieci dróg w gminie jest istotna ze względu na dużą liczbę sołectw i potrzebę zapewnienia sieci komunikacyjnej dla 42 sołectw </w:t>
      </w:r>
      <w:r w:rsidR="0099089E">
        <w:t>-</w:t>
      </w:r>
      <w:r>
        <w:t xml:space="preserve"> jest istotny proces. Mimo ciągłego procesu budowy i modernizacji </w:t>
      </w:r>
      <w:r w:rsidR="0099089E">
        <w:t>-</w:t>
      </w:r>
      <w:r>
        <w:t xml:space="preserve"> znaczna cz</w:t>
      </w:r>
      <w:r w:rsidR="0099089E">
        <w:t>ę</w:t>
      </w:r>
      <w:r>
        <w:t xml:space="preserve">ść dróg wymaga poprawy nawierzchni ulic, chodników, poboczy. Potrzebne są nowe światła i pasy dla pieszych. </w:t>
      </w:r>
    </w:p>
    <w:p w14:paraId="4CC5870C" w14:textId="77777777" w:rsidR="00302072" w:rsidRDefault="00302072" w:rsidP="00302072">
      <w:pPr>
        <w:pStyle w:val="Akapitzlist"/>
        <w:numPr>
          <w:ilvl w:val="0"/>
          <w:numId w:val="37"/>
        </w:numPr>
      </w:pPr>
      <w:r>
        <w:t xml:space="preserve">Proces realizacji zadań dotyczących </w:t>
      </w:r>
      <w:proofErr w:type="spellStart"/>
      <w:r>
        <w:t>elektromobilności</w:t>
      </w:r>
      <w:proofErr w:type="spellEnd"/>
      <w:r>
        <w:t xml:space="preserve"> możliwy będzie w założonym w Strategii zakresie do realizacji przy uzyskaniu zewnętrznych funduszy – Gmina samodzielnie posiada budżet oraz WPF w którym zostaną zaplanowane działania w momencie uzyskania informacji o możliwym dofinasowaniu.</w:t>
      </w:r>
    </w:p>
    <w:p w14:paraId="73FA3E99" w14:textId="6A010BB1" w:rsidR="00302072" w:rsidRDefault="00302072" w:rsidP="0099089E">
      <w:pPr>
        <w:pStyle w:val="Akapitzlist"/>
        <w:numPr>
          <w:ilvl w:val="0"/>
          <w:numId w:val="37"/>
        </w:numPr>
      </w:pPr>
      <w:r>
        <w:t xml:space="preserve">Deficyt ścieżek rowerowych – ze względu na </w:t>
      </w:r>
      <w:proofErr w:type="spellStart"/>
      <w:r>
        <w:t>prorytetyzację</w:t>
      </w:r>
      <w:proofErr w:type="spellEnd"/>
      <w:r>
        <w:t xml:space="preserve"> inwestycji i konieczność zapewnienia usług edukacyjnych, kanalizacji, wodociągu i dróg możliwoś</w:t>
      </w:r>
      <w:r w:rsidR="0099089E">
        <w:t>ci</w:t>
      </w:r>
      <w:r>
        <w:t xml:space="preserve"> budowy dróg rowerowych były ograniczone</w:t>
      </w:r>
      <w:r w:rsidR="0099089E">
        <w:t>.</w:t>
      </w:r>
      <w:r>
        <w:t xml:space="preserve"> </w:t>
      </w:r>
      <w:r w:rsidR="0099089E">
        <w:t>W</w:t>
      </w:r>
      <w:r>
        <w:t xml:space="preserve"> sytuacji wzrostu liczby osób na jednośladach na drogach wymagane jest przygotowanie systemu wyznaczania dróg rowerowych oraz systemu oznacze</w:t>
      </w:r>
      <w:r w:rsidR="0099089E">
        <w:t>ń.</w:t>
      </w:r>
      <w:r>
        <w:t xml:space="preserve"> </w:t>
      </w:r>
    </w:p>
    <w:p w14:paraId="624063F9" w14:textId="77777777" w:rsidR="00302072" w:rsidRDefault="00302072" w:rsidP="00302072">
      <w:pPr>
        <w:pStyle w:val="Akapitzlist"/>
        <w:numPr>
          <w:ilvl w:val="0"/>
          <w:numId w:val="37"/>
        </w:numPr>
      </w:pPr>
      <w:r>
        <w:t>Możliwość wykorzystania nowopowstałych tras rowerowych do promocji turystyki oraz połącznia z elementami zieleni i rekreacji na terenie Gminy.</w:t>
      </w:r>
    </w:p>
    <w:p w14:paraId="5B4832FA" w14:textId="2B5902B7" w:rsidR="00302072" w:rsidRDefault="00302072" w:rsidP="00302072">
      <w:pPr>
        <w:pStyle w:val="Akapitzlist"/>
        <w:numPr>
          <w:ilvl w:val="0"/>
          <w:numId w:val="37"/>
        </w:numPr>
      </w:pPr>
      <w:r>
        <w:t xml:space="preserve">Liczba letników oraz osób korzystających z rekreacji letniej z roku na rok zwiększa </w:t>
      </w:r>
      <w:r w:rsidR="0099089E">
        <w:br/>
      </w:r>
      <w:r>
        <w:t>się zmieniając charakter gminy z rolniczej na osadniczą i turystyczną.</w:t>
      </w:r>
    </w:p>
    <w:p w14:paraId="7BD893C2" w14:textId="10C9F635" w:rsidR="00302072" w:rsidRDefault="00302072" w:rsidP="00302072">
      <w:pPr>
        <w:pStyle w:val="Akapitzlist"/>
        <w:numPr>
          <w:ilvl w:val="0"/>
          <w:numId w:val="37"/>
        </w:numPr>
      </w:pPr>
      <w:r>
        <w:t xml:space="preserve">Mieszkańcy sezonowi Gminy Dobre </w:t>
      </w:r>
      <w:r w:rsidR="0099089E">
        <w:t>-</w:t>
      </w:r>
      <w:r>
        <w:t xml:space="preserve"> osoby z okolic Warszawy, posiadający działki rekreacyjne z mogą przyczynić się do zwiększenia zapotrzebowania na punkty ładowania pojazdów </w:t>
      </w:r>
      <w:r w:rsidR="0099089E">
        <w:br/>
      </w:r>
      <w:r>
        <w:t xml:space="preserve">w miejscowościach rekreacyjnych oraz przyczynić się przyśpieszenia procesu </w:t>
      </w:r>
      <w:proofErr w:type="spellStart"/>
      <w:r>
        <w:t>elektromobilności</w:t>
      </w:r>
      <w:proofErr w:type="spellEnd"/>
      <w:r>
        <w:t xml:space="preserve"> w Gminie Dobre.</w:t>
      </w:r>
    </w:p>
    <w:p w14:paraId="3EA96BBE" w14:textId="77777777" w:rsidR="00302072" w:rsidRDefault="00302072" w:rsidP="00302072">
      <w:pPr>
        <w:pStyle w:val="Akapitzlist"/>
        <w:numPr>
          <w:ilvl w:val="0"/>
          <w:numId w:val="37"/>
        </w:numPr>
      </w:pPr>
      <w:r>
        <w:t xml:space="preserve">Dla zwiększenia bezpieczeństwa przystanków oraz urządzeń </w:t>
      </w:r>
      <w:proofErr w:type="spellStart"/>
      <w:r>
        <w:t>elektromobilnych</w:t>
      </w:r>
      <w:proofErr w:type="spellEnd"/>
      <w:r>
        <w:t xml:space="preserve"> potrzebny jest w gminie monitoring wizyjny w kluczowych miejscach: w okolicach Rynku, na przystankach autobusowych. </w:t>
      </w:r>
    </w:p>
    <w:p w14:paraId="04973204" w14:textId="36206C75" w:rsidR="00302072" w:rsidRDefault="00302072" w:rsidP="00302072">
      <w:pPr>
        <w:pStyle w:val="Akapitzlist"/>
        <w:numPr>
          <w:ilvl w:val="0"/>
          <w:numId w:val="37"/>
        </w:numPr>
      </w:pPr>
      <w:r>
        <w:t>Za bardzo istotna kwestię należy uznać rozległość Gminy i trudność z zapewnieniu komunikacji publicznej na jej całym ter</w:t>
      </w:r>
      <w:r w:rsidR="003D2382">
        <w:t>e</w:t>
      </w:r>
      <w:r>
        <w:t xml:space="preserve">nie. Duże natężenie ruchu w Centrum Gminy oraz nieznaczne natężenia w wielu jej częściach powodują konieczność efektywnego zarządzania liczbą </w:t>
      </w:r>
      <w:r w:rsidR="003D2382">
        <w:br/>
      </w:r>
      <w:r>
        <w:t>i częstotliwością kur</w:t>
      </w:r>
      <w:r w:rsidR="003D2382">
        <w:t>s</w:t>
      </w:r>
      <w:r>
        <w:t>ów oraz ograniczoną liczbą tras (efektywność ekonomiczna transportu publicznego na terenie Gminy).</w:t>
      </w:r>
    </w:p>
    <w:p w14:paraId="37667CB3" w14:textId="486343F2" w:rsidR="00302072" w:rsidRDefault="003D2382" w:rsidP="00302072">
      <w:pPr>
        <w:pStyle w:val="Akapitzlist"/>
        <w:numPr>
          <w:ilvl w:val="0"/>
          <w:numId w:val="37"/>
        </w:numPr>
      </w:pPr>
      <w:r>
        <w:t>W</w:t>
      </w:r>
      <w:r w:rsidR="00302072">
        <w:t xml:space="preserve"> czasie pandemii COVID, nastąpiło znaczne zwiększenie liczebne i zapotrzebowanie na usługi w Gminie </w:t>
      </w:r>
      <w:r>
        <w:t>-</w:t>
      </w:r>
      <w:r w:rsidR="00302072">
        <w:t xml:space="preserve"> liczba mieszkańców nieformalnych zwiększyła się znacznie </w:t>
      </w:r>
      <w:r>
        <w:t>-</w:t>
      </w:r>
      <w:r w:rsidR="00302072">
        <w:t xml:space="preserve"> kwestia powinna być obserwowana pod k</w:t>
      </w:r>
      <w:r>
        <w:t xml:space="preserve">ątem </w:t>
      </w:r>
      <w:r w:rsidR="00302072">
        <w:t xml:space="preserve">zwiększenia zapotrzebowania na usługi publiczne w tym </w:t>
      </w:r>
      <w:r>
        <w:t>-</w:t>
      </w:r>
      <w:r w:rsidR="00302072">
        <w:t xml:space="preserve"> </w:t>
      </w:r>
      <w:proofErr w:type="spellStart"/>
      <w:r w:rsidR="00FF7BB4">
        <w:t>elektromobilność</w:t>
      </w:r>
      <w:proofErr w:type="spellEnd"/>
      <w:r w:rsidR="00302072">
        <w:t>.</w:t>
      </w:r>
    </w:p>
    <w:p w14:paraId="71CAB02C" w14:textId="01A3BCF3" w:rsidR="00302072" w:rsidRDefault="00302072" w:rsidP="00302072">
      <w:pPr>
        <w:pStyle w:val="Akapitzlist"/>
        <w:numPr>
          <w:ilvl w:val="0"/>
          <w:numId w:val="37"/>
        </w:numPr>
      </w:pPr>
      <w:r>
        <w:t xml:space="preserve">W perspektywie zwiększenia liczby osób korzystających z systemu transportu publicznego konieczne jest zapewnienie dobrego dojazdu do dworca autobusowego w centrum Gminy Dobre, rozbudowa parkingu „Park and </w:t>
      </w:r>
      <w:proofErr w:type="spellStart"/>
      <w:r w:rsidR="00F06500">
        <w:t>R</w:t>
      </w:r>
      <w:r>
        <w:t>ide</w:t>
      </w:r>
      <w:proofErr w:type="spellEnd"/>
      <w:r>
        <w:t>”, uporządkowanie i zabezpieczenie terenów</w:t>
      </w:r>
      <w:r w:rsidR="003D2382">
        <w:br/>
      </w:r>
      <w:r>
        <w:t xml:space="preserve"> przy stacjach przesiadkowych w tym bodowa parkingów w innych miejscowościach.</w:t>
      </w:r>
    </w:p>
    <w:p w14:paraId="07D57D53" w14:textId="147C7DC1" w:rsidR="00302072" w:rsidRDefault="00302072" w:rsidP="00302072">
      <w:pPr>
        <w:pStyle w:val="Akapitzlist"/>
        <w:numPr>
          <w:ilvl w:val="0"/>
          <w:numId w:val="37"/>
        </w:numPr>
      </w:pPr>
      <w:r>
        <w:t xml:space="preserve">Wiele miejscowości czeka na drogi, nadal w Gminie za dużo jest nawierzchni nieutwardzonych. Projekty dotyczące </w:t>
      </w:r>
      <w:proofErr w:type="spellStart"/>
      <w:r>
        <w:t>elektromobilności</w:t>
      </w:r>
      <w:proofErr w:type="spellEnd"/>
      <w:r>
        <w:t xml:space="preserve"> powinny być realizowane w taki sposób aby najpierw były zapewnione potrzeby </w:t>
      </w:r>
      <w:r w:rsidR="003D2382">
        <w:t xml:space="preserve">w zakresie </w:t>
      </w:r>
      <w:r>
        <w:t>jakości dróg.</w:t>
      </w:r>
    </w:p>
    <w:p w14:paraId="24359E03" w14:textId="0BB8AD47" w:rsidR="00302072" w:rsidRDefault="00302072" w:rsidP="00302072">
      <w:pPr>
        <w:pStyle w:val="Akapitzlist"/>
        <w:numPr>
          <w:ilvl w:val="0"/>
          <w:numId w:val="37"/>
        </w:numPr>
      </w:pPr>
      <w:r>
        <w:t xml:space="preserve">W osiedlach i domach jednorodzinnych należy zadbać o to, by niższe były dla mieszkańców koszty codziennego zużycia energii. Wsparcie w projektach budowy instalacji fotowoltaicznych </w:t>
      </w:r>
      <w:r>
        <w:lastRenderedPageBreak/>
        <w:t>dałoby znaczne oszczędności oraz poprawiłoby jakość powietrza. Problem wymiany piec</w:t>
      </w:r>
      <w:r w:rsidR="003D2382">
        <w:t>ów</w:t>
      </w:r>
      <w:r>
        <w:t xml:space="preserve"> jest w Gminie Dobre systematycznie wspieramy. </w:t>
      </w:r>
    </w:p>
    <w:p w14:paraId="37FBB028" w14:textId="46DC3883" w:rsidR="00302072" w:rsidRDefault="00302072" w:rsidP="00302072">
      <w:pPr>
        <w:pStyle w:val="Akapitzlist"/>
        <w:numPr>
          <w:ilvl w:val="0"/>
          <w:numId w:val="37"/>
        </w:numPr>
      </w:pPr>
      <w:r>
        <w:t xml:space="preserve">Stan ulic w Gminie jest sukcesywnie poprawiany i wymaga dalszej modernizacji. Należy poprawić nawierzchnię ulic, chodników, poboczy. Potrzebne są nowe światła i pasy </w:t>
      </w:r>
      <w:r w:rsidR="003D2382">
        <w:br/>
      </w:r>
      <w:r>
        <w:t xml:space="preserve">dla pieszych. </w:t>
      </w:r>
    </w:p>
    <w:p w14:paraId="08065682" w14:textId="0970CA84" w:rsidR="00302072" w:rsidRDefault="00302072" w:rsidP="00302072">
      <w:pPr>
        <w:pStyle w:val="Akapitzlist"/>
        <w:numPr>
          <w:ilvl w:val="0"/>
          <w:numId w:val="37"/>
        </w:numPr>
      </w:pPr>
      <w:r>
        <w:t xml:space="preserve">Wzrost ruchu sezonowego wpływa obniżenie bezpieczeństwa rowerzystów – w związku </w:t>
      </w:r>
      <w:r w:rsidR="003D2382">
        <w:br/>
      </w:r>
      <w:r>
        <w:t>z rozwojem transportu rowerowego niezbędne będą działania poprawiające bezpieczeństwo rowerzystów (wyznaczenie pasów ruchu, pomiar średniej prędkości jazdy.</w:t>
      </w:r>
    </w:p>
    <w:p w14:paraId="6949F216" w14:textId="1461D3C8" w:rsidR="00AB01E0" w:rsidRPr="00302072" w:rsidRDefault="00302072" w:rsidP="00302072">
      <w:pPr>
        <w:pStyle w:val="Akapitzlist"/>
        <w:numPr>
          <w:ilvl w:val="0"/>
          <w:numId w:val="37"/>
        </w:numPr>
        <w:rPr>
          <w:rStyle w:val="Hipercze"/>
          <w:color w:val="666666"/>
          <w:sz w:val="22"/>
          <w:u w:val="none"/>
        </w:rPr>
      </w:pPr>
      <w:r>
        <w:t>Zdecydowanie należy poprawić dostępność infrastruktury ładowania pojazdów elektrycznych – najbliższa stacja jest w Mińsku Mazowieckim.</w:t>
      </w:r>
      <w:r w:rsidR="00AB01E0" w:rsidRPr="00302072">
        <w:rPr>
          <w:rStyle w:val="Hipercze"/>
          <w:i/>
          <w:noProof/>
          <w:color w:val="666666"/>
        </w:rPr>
        <w:br w:type="page"/>
      </w:r>
    </w:p>
    <w:p w14:paraId="7ED053E2" w14:textId="1636CA2D" w:rsidR="00302072" w:rsidRDefault="00AB01E0" w:rsidP="00302072">
      <w:bookmarkStart w:id="1035" w:name="_Toc86318826"/>
      <w:r>
        <w:lastRenderedPageBreak/>
        <w:t xml:space="preserve">Załącznik </w:t>
      </w:r>
      <w:r w:rsidRPr="00897962">
        <w:rPr>
          <w:rFonts w:asciiTheme="minorHAnsi" w:hAnsiTheme="minorHAnsi"/>
        </w:rPr>
        <w:fldChar w:fldCharType="begin"/>
      </w:r>
      <w:r w:rsidRPr="00897962">
        <w:rPr>
          <w:rFonts w:asciiTheme="minorHAnsi" w:hAnsiTheme="minorHAnsi"/>
        </w:rPr>
        <w:instrText xml:space="preserve"> SEQ Załącznik \* ARABIC </w:instrText>
      </w:r>
      <w:r w:rsidRPr="00897962">
        <w:rPr>
          <w:rFonts w:asciiTheme="minorHAnsi" w:hAnsiTheme="minorHAnsi"/>
        </w:rPr>
        <w:fldChar w:fldCharType="separate"/>
      </w:r>
      <w:r w:rsidR="006E0495">
        <w:rPr>
          <w:rFonts w:asciiTheme="minorHAnsi" w:hAnsiTheme="minorHAnsi"/>
          <w:noProof/>
        </w:rPr>
        <w:t>2</w:t>
      </w:r>
      <w:r w:rsidRPr="00897962">
        <w:rPr>
          <w:rFonts w:asciiTheme="minorHAnsi" w:hAnsiTheme="minorHAnsi"/>
        </w:rPr>
        <w:fldChar w:fldCharType="end"/>
      </w:r>
      <w:r w:rsidR="00BA7D76">
        <w:rPr>
          <w:rFonts w:asciiTheme="minorHAnsi" w:hAnsiTheme="minorHAnsi"/>
        </w:rPr>
        <w:t>.</w:t>
      </w:r>
      <w:r w:rsidR="00EC5416">
        <w:rPr>
          <w:rFonts w:asciiTheme="minorHAnsi" w:hAnsiTheme="minorHAnsi"/>
        </w:rPr>
        <w:t xml:space="preserve"> </w:t>
      </w:r>
      <w:r w:rsidR="00302072">
        <w:t xml:space="preserve">Raport z Badania Ankietowego Mieszkańców Gminy Dobre dotyczące </w:t>
      </w:r>
      <w:proofErr w:type="spellStart"/>
      <w:r w:rsidR="00302072">
        <w:t>Elektromobilności</w:t>
      </w:r>
      <w:bookmarkEnd w:id="1035"/>
      <w:proofErr w:type="spellEnd"/>
    </w:p>
    <w:p w14:paraId="54D9348C" w14:textId="3D5A5D39" w:rsidR="00302072" w:rsidRPr="00E30C37" w:rsidRDefault="00010838" w:rsidP="00302072">
      <w:pPr>
        <w:jc w:val="left"/>
        <w:rPr>
          <w:rStyle w:val="Hipercze"/>
          <w:color w:val="666666"/>
          <w:u w:val="none"/>
        </w:rPr>
      </w:pPr>
      <w:r>
        <w:br/>
      </w:r>
    </w:p>
    <w:p w14:paraId="1FAC1BA0" w14:textId="42CC909B" w:rsidR="0055024F" w:rsidRPr="00E30C37" w:rsidRDefault="0055024F" w:rsidP="00271AA5">
      <w:pPr>
        <w:pStyle w:val="Akapitzlist"/>
        <w:numPr>
          <w:ilvl w:val="0"/>
          <w:numId w:val="37"/>
        </w:numPr>
        <w:spacing w:after="200" w:line="276" w:lineRule="auto"/>
        <w:jc w:val="left"/>
        <w:rPr>
          <w:rStyle w:val="Hipercze"/>
          <w:color w:val="666666"/>
          <w:u w:val="none"/>
        </w:rPr>
        <w:sectPr w:rsidR="0055024F" w:rsidRPr="00E30C37" w:rsidSect="00821D72">
          <w:headerReference w:type="even" r:id="rId37"/>
          <w:headerReference w:type="default" r:id="rId38"/>
          <w:footerReference w:type="even" r:id="rId39"/>
          <w:footerReference w:type="default" r:id="rId40"/>
          <w:pgSz w:w="11906" w:h="16838" w:code="9"/>
          <w:pgMar w:top="1418" w:right="1418" w:bottom="1418" w:left="1418" w:header="1134" w:footer="1701" w:gutter="0"/>
          <w:pgNumType w:start="1"/>
          <w:cols w:space="708"/>
          <w:titlePg/>
          <w:docGrid w:linePitch="360"/>
        </w:sectPr>
      </w:pPr>
    </w:p>
    <w:p w14:paraId="28AC8F7C" w14:textId="77777777" w:rsidR="00682B65" w:rsidRDefault="00682B65" w:rsidP="0055024F">
      <w:pPr>
        <w:spacing w:after="0" w:line="240" w:lineRule="auto"/>
        <w:jc w:val="left"/>
        <w:rPr>
          <w:lang w:eastAsia="pl-PL"/>
        </w:rPr>
        <w:sectPr w:rsidR="00682B65" w:rsidSect="00191A23">
          <w:footerReference w:type="default" r:id="rId41"/>
          <w:type w:val="continuous"/>
          <w:pgSz w:w="11906" w:h="16838" w:code="9"/>
          <w:pgMar w:top="1418" w:right="1418" w:bottom="1418" w:left="1418" w:header="709" w:footer="709" w:gutter="0"/>
          <w:cols w:space="708"/>
          <w:titlePg/>
          <w:docGrid w:linePitch="360"/>
        </w:sectPr>
      </w:pPr>
    </w:p>
    <w:p w14:paraId="7F095106" w14:textId="77777777" w:rsidR="00682B65" w:rsidRDefault="00682B65" w:rsidP="0055024F">
      <w:pPr>
        <w:spacing w:after="0" w:line="240" w:lineRule="auto"/>
        <w:jc w:val="left"/>
        <w:rPr>
          <w:lang w:eastAsia="pl-PL"/>
        </w:rPr>
      </w:pPr>
    </w:p>
    <w:p w14:paraId="53DC1790" w14:textId="77777777" w:rsidR="007724B8" w:rsidRDefault="007724B8" w:rsidP="007724B8">
      <w:r>
        <w:rPr>
          <w:noProof/>
        </w:rPr>
        <w:lastRenderedPageBreak/>
        <mc:AlternateContent>
          <mc:Choice Requires="wps">
            <w:drawing>
              <wp:anchor distT="0" distB="0" distL="114300" distR="114300" simplePos="0" relativeHeight="251716096" behindDoc="0" locked="0" layoutInCell="1" allowOverlap="1" wp14:anchorId="7F64EB26" wp14:editId="5D9E18B9">
                <wp:simplePos x="0" y="0"/>
                <wp:positionH relativeFrom="column">
                  <wp:posOffset>-385445</wp:posOffset>
                </wp:positionH>
                <wp:positionV relativeFrom="paragraph">
                  <wp:posOffset>6845185</wp:posOffset>
                </wp:positionV>
                <wp:extent cx="5902036" cy="2477192"/>
                <wp:effectExtent l="0" t="0" r="0" b="0"/>
                <wp:wrapNone/>
                <wp:docPr id="4" name="Pole tekstowe 4"/>
                <wp:cNvGraphicFramePr/>
                <a:graphic xmlns:a="http://schemas.openxmlformats.org/drawingml/2006/main">
                  <a:graphicData uri="http://schemas.microsoft.com/office/word/2010/wordprocessingShape">
                    <wps:wsp>
                      <wps:cNvSpPr txBox="1"/>
                      <wps:spPr>
                        <a:xfrm>
                          <a:off x="0" y="0"/>
                          <a:ext cx="5902036" cy="2477192"/>
                        </a:xfrm>
                        <a:prstGeom prst="rect">
                          <a:avLst/>
                        </a:prstGeom>
                        <a:noFill/>
                        <a:ln w="6350">
                          <a:noFill/>
                        </a:ln>
                      </wps:spPr>
                      <wps:txbx>
                        <w:txbxContent>
                          <w:p w14:paraId="4620B805" w14:textId="77777777" w:rsidR="007724B8" w:rsidRPr="003D09AD" w:rsidRDefault="007724B8" w:rsidP="007724B8">
                            <w:pPr>
                              <w:rPr>
                                <w:rFonts w:ascii="Lato Heavy" w:hAnsi="Lato Heavy"/>
                                <w:b/>
                                <w:bCs/>
                                <w:color w:val="89C37B"/>
                                <w:sz w:val="70"/>
                                <w:szCs w:val="70"/>
                              </w:rPr>
                            </w:pPr>
                            <w:r w:rsidRPr="003D09AD">
                              <w:rPr>
                                <w:rFonts w:ascii="Lato Heavy" w:hAnsi="Lato Heavy"/>
                                <w:b/>
                                <w:bCs/>
                                <w:color w:val="89C37B"/>
                                <w:sz w:val="70"/>
                                <w:szCs w:val="70"/>
                              </w:rPr>
                              <w:t>STRATEGIA ROZWOJU</w:t>
                            </w:r>
                          </w:p>
                          <w:p w14:paraId="704068A9" w14:textId="0CAAE530" w:rsidR="007724B8" w:rsidRPr="003D09AD" w:rsidRDefault="007724B8" w:rsidP="007724B8">
                            <w:pPr>
                              <w:jc w:val="left"/>
                              <w:rPr>
                                <w:rFonts w:ascii="Lato Heavy" w:hAnsi="Lato Heavy"/>
                                <w:b/>
                                <w:bCs/>
                                <w:sz w:val="80"/>
                                <w:szCs w:val="80"/>
                              </w:rPr>
                            </w:pPr>
                            <w:r w:rsidRPr="003D09AD">
                              <w:rPr>
                                <w:rFonts w:ascii="Lato Heavy" w:hAnsi="Lato Heavy"/>
                                <w:b/>
                                <w:bCs/>
                                <w:color w:val="02A249"/>
                                <w:sz w:val="70"/>
                                <w:szCs w:val="70"/>
                              </w:rPr>
                              <w:t>ELEKTROMOBILNOŚCI</w:t>
                            </w:r>
                            <w:r>
                              <w:rPr>
                                <w:rFonts w:ascii="Lato Heavy" w:hAnsi="Lato Heavy"/>
                                <w:b/>
                                <w:bCs/>
                                <w:color w:val="02A249"/>
                                <w:sz w:val="70"/>
                                <w:szCs w:val="70"/>
                              </w:rPr>
                              <w:t xml:space="preserve"> – </w:t>
                            </w:r>
                            <w:r w:rsidRPr="007724B8">
                              <w:rPr>
                                <w:rFonts w:ascii="Lato Heavy" w:hAnsi="Lato Heavy"/>
                                <w:b/>
                                <w:bCs/>
                                <w:color w:val="4E4D4D"/>
                                <w:sz w:val="40"/>
                                <w:szCs w:val="40"/>
                              </w:rPr>
                              <w:t>Badanie Ankietowe Mieszkańców Gminy Dobre dotyczące Elektromobilności</w:t>
                            </w:r>
                            <w:r w:rsidRPr="007724B8">
                              <w:rPr>
                                <w:rFonts w:ascii="Lato Heavy" w:hAnsi="Lato Heavy"/>
                                <w:b/>
                                <w:bCs/>
                                <w:color w:val="4E4D4D"/>
                                <w:sz w:val="40"/>
                                <w:szCs w:val="40"/>
                              </w:rPr>
                              <w:br/>
                            </w:r>
                          </w:p>
                          <w:p w14:paraId="71FC1B38" w14:textId="77777777" w:rsidR="007724B8" w:rsidRPr="003D09AD" w:rsidRDefault="007724B8" w:rsidP="007724B8">
                            <w:pPr>
                              <w:rPr>
                                <w:rFonts w:ascii="Lato Heavy" w:hAnsi="Lato Heavy"/>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4EB26" id="Pole tekstowe 4" o:spid="_x0000_s1060" type="#_x0000_t202" style="position:absolute;left:0;text-align:left;margin-left:-30.35pt;margin-top:539pt;width:464.75pt;height:195.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" filled="f" stroked="f" strokeweight=".5pt">
                <v:textbox>
                  <w:txbxContent>
                    <w:p w14:paraId="4620B805" w14:textId="77777777" w:rsidR="007724B8" w:rsidRPr="003D09AD" w:rsidRDefault="007724B8" w:rsidP="007724B8">
                      <w:pPr>
                        <w:rPr>
                          <w:rFonts w:ascii="Lato Heavy" w:hAnsi="Lato Heavy"/>
                          <w:b/>
                          <w:bCs/>
                          <w:color w:val="89C37B"/>
                          <w:sz w:val="70"/>
                          <w:szCs w:val="70"/>
                        </w:rPr>
                      </w:pPr>
                      <w:r w:rsidRPr="003D09AD">
                        <w:rPr>
                          <w:rFonts w:ascii="Lato Heavy" w:hAnsi="Lato Heavy"/>
                          <w:b/>
                          <w:bCs/>
                          <w:color w:val="89C37B"/>
                          <w:sz w:val="70"/>
                          <w:szCs w:val="70"/>
                        </w:rPr>
                        <w:t>STRATEGIA ROZWOJU</w:t>
                      </w:r>
                    </w:p>
                    <w:p w14:paraId="704068A9" w14:textId="0CAAE530" w:rsidR="007724B8" w:rsidRPr="003D09AD" w:rsidRDefault="007724B8" w:rsidP="007724B8">
                      <w:pPr>
                        <w:jc w:val="left"/>
                        <w:rPr>
                          <w:rFonts w:ascii="Lato Heavy" w:hAnsi="Lato Heavy"/>
                          <w:b/>
                          <w:bCs/>
                          <w:sz w:val="80"/>
                          <w:szCs w:val="80"/>
                        </w:rPr>
                      </w:pPr>
                      <w:r w:rsidRPr="003D09AD">
                        <w:rPr>
                          <w:rFonts w:ascii="Lato Heavy" w:hAnsi="Lato Heavy"/>
                          <w:b/>
                          <w:bCs/>
                          <w:color w:val="02A249"/>
                          <w:sz w:val="70"/>
                          <w:szCs w:val="70"/>
                        </w:rPr>
                        <w:t>ELEKTROMOBILNOŚCI</w:t>
                      </w:r>
                      <w:r>
                        <w:rPr>
                          <w:rFonts w:ascii="Lato Heavy" w:hAnsi="Lato Heavy"/>
                          <w:b/>
                          <w:bCs/>
                          <w:color w:val="02A249"/>
                          <w:sz w:val="70"/>
                          <w:szCs w:val="70"/>
                        </w:rPr>
                        <w:t xml:space="preserve"> – </w:t>
                      </w:r>
                      <w:r w:rsidRPr="007724B8">
                        <w:rPr>
                          <w:rFonts w:ascii="Lato Heavy" w:hAnsi="Lato Heavy"/>
                          <w:b/>
                          <w:bCs/>
                          <w:color w:val="4E4D4D"/>
                          <w:sz w:val="40"/>
                          <w:szCs w:val="40"/>
                        </w:rPr>
                        <w:t>Badanie Ankietowe Mieszkańców Gminy Dobre dotyczące Elektromobilności</w:t>
                      </w:r>
                      <w:r w:rsidRPr="007724B8">
                        <w:rPr>
                          <w:rFonts w:ascii="Lato Heavy" w:hAnsi="Lato Heavy"/>
                          <w:b/>
                          <w:bCs/>
                          <w:color w:val="4E4D4D"/>
                          <w:sz w:val="40"/>
                          <w:szCs w:val="40"/>
                        </w:rPr>
                        <w:br/>
                      </w:r>
                    </w:p>
                    <w:p w14:paraId="71FC1B38" w14:textId="77777777" w:rsidR="007724B8" w:rsidRPr="003D09AD" w:rsidRDefault="007724B8" w:rsidP="007724B8">
                      <w:pPr>
                        <w:rPr>
                          <w:rFonts w:ascii="Lato Heavy" w:hAnsi="Lato Heavy"/>
                          <w:b/>
                          <w:bCs/>
                        </w:rPr>
                      </w:pPr>
                    </w:p>
                  </w:txbxContent>
                </v:textbox>
              </v:shape>
            </w:pict>
          </mc:Fallback>
        </mc:AlternateContent>
      </w:r>
      <w:r>
        <w:rPr>
          <w:noProof/>
        </w:rPr>
        <w:drawing>
          <wp:anchor distT="0" distB="0" distL="114300" distR="114300" simplePos="0" relativeHeight="251715072" behindDoc="0" locked="0" layoutInCell="1" allowOverlap="1" wp14:anchorId="15275E3B" wp14:editId="2256BBED">
            <wp:simplePos x="0" y="0"/>
            <wp:positionH relativeFrom="margin">
              <wp:align>center</wp:align>
            </wp:positionH>
            <wp:positionV relativeFrom="margin">
              <wp:align>center</wp:align>
            </wp:positionV>
            <wp:extent cx="7560000" cy="10685745"/>
            <wp:effectExtent l="0" t="0" r="0" b="0"/>
            <wp:wrapSquare wrapText="bothSides"/>
            <wp:docPr id="261" name="Obraz 261" descr="Obraz zawierający tekst, urządzenie, urządzenia domowe, suszarka do ubrań&#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urządzenie, urządzenia domowe, suszarka do ubrań&#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7560000" cy="10685745"/>
                    </a:xfrm>
                    <a:prstGeom prst="rect">
                      <a:avLst/>
                    </a:prstGeom>
                  </pic:spPr>
                </pic:pic>
              </a:graphicData>
            </a:graphic>
          </wp:anchor>
        </w:drawing>
      </w:r>
      <w:r>
        <w:br w:type="page"/>
      </w:r>
    </w:p>
    <w:p w14:paraId="3D80E0AE" w14:textId="77777777" w:rsidR="007724B8" w:rsidRDefault="007724B8" w:rsidP="007724B8">
      <w:r>
        <w:rPr>
          <w:noProof/>
        </w:rPr>
        <w:lastRenderedPageBreak/>
        <w:drawing>
          <wp:anchor distT="0" distB="0" distL="114300" distR="114300" simplePos="0" relativeHeight="251714048" behindDoc="1" locked="0" layoutInCell="1" allowOverlap="1" wp14:anchorId="7474394D" wp14:editId="29C746BF">
            <wp:simplePos x="0" y="0"/>
            <wp:positionH relativeFrom="margin">
              <wp:align>center</wp:align>
            </wp:positionH>
            <wp:positionV relativeFrom="margin">
              <wp:align>center</wp:align>
            </wp:positionV>
            <wp:extent cx="7560000" cy="10684800"/>
            <wp:effectExtent l="0" t="0" r="0"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9">
                      <a:alphaModFix amt="15000"/>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p w14:paraId="1438463C" w14:textId="77777777" w:rsidR="007724B8" w:rsidRDefault="007724B8" w:rsidP="007724B8">
      <w:pPr>
        <w:pStyle w:val="Default"/>
        <w:ind w:left="2832" w:hanging="2832"/>
        <w:jc w:val="both"/>
        <w:rPr>
          <w:rFonts w:cstheme="minorHAnsi"/>
          <w:color w:val="000000" w:themeColor="text1"/>
        </w:rPr>
      </w:pPr>
    </w:p>
    <w:p w14:paraId="4DEB292A" w14:textId="77777777" w:rsidR="007724B8" w:rsidRPr="00901E75" w:rsidRDefault="007724B8" w:rsidP="0014314D">
      <w:pPr>
        <w:pStyle w:val="Default"/>
        <w:ind w:left="2832" w:hanging="2832"/>
        <w:rPr>
          <w:rFonts w:asciiTheme="minorHAnsi" w:hAnsiTheme="minorHAnsi" w:cstheme="minorBidi"/>
          <w:b/>
          <w:bCs/>
          <w:color w:val="02A249"/>
        </w:rPr>
      </w:pPr>
      <w:r w:rsidRPr="00901E75">
        <w:rPr>
          <w:rFonts w:asciiTheme="minorHAnsi" w:hAnsiTheme="minorHAnsi" w:cstheme="minorBidi"/>
          <w:b/>
          <w:bCs/>
          <w:color w:val="02A249"/>
        </w:rPr>
        <w:t>Nazwa badania</w:t>
      </w:r>
      <w:r w:rsidRPr="00901E75">
        <w:rPr>
          <w:rFonts w:asciiTheme="minorHAnsi" w:hAnsiTheme="minorHAnsi" w:cstheme="minorBidi"/>
          <w:b/>
          <w:bCs/>
          <w:color w:val="02A249"/>
        </w:rPr>
        <w:tab/>
      </w:r>
      <w:proofErr w:type="spellStart"/>
      <w:r w:rsidRPr="00901E75">
        <w:rPr>
          <w:rFonts w:asciiTheme="minorHAnsi" w:hAnsiTheme="minorHAnsi" w:cstheme="minorBidi"/>
          <w:b/>
          <w:bCs/>
          <w:color w:val="02A249"/>
        </w:rPr>
        <w:t>Badania</w:t>
      </w:r>
      <w:proofErr w:type="spellEnd"/>
      <w:r w:rsidRPr="00901E75">
        <w:rPr>
          <w:rFonts w:asciiTheme="minorHAnsi" w:hAnsiTheme="minorHAnsi" w:cstheme="minorBidi"/>
          <w:b/>
          <w:bCs/>
          <w:color w:val="02A249"/>
        </w:rPr>
        <w:t xml:space="preserve"> społeczne do „Strategii </w:t>
      </w:r>
      <w:proofErr w:type="spellStart"/>
      <w:r w:rsidRPr="00901E75">
        <w:rPr>
          <w:rFonts w:asciiTheme="minorHAnsi" w:hAnsiTheme="minorHAnsi" w:cstheme="minorBidi"/>
          <w:b/>
          <w:bCs/>
          <w:color w:val="02A249"/>
        </w:rPr>
        <w:t>Elektromobilności</w:t>
      </w:r>
      <w:proofErr w:type="spellEnd"/>
      <w:r w:rsidRPr="00901E75">
        <w:rPr>
          <w:rFonts w:asciiTheme="minorHAnsi" w:hAnsiTheme="minorHAnsi" w:cstheme="minorBidi"/>
          <w:b/>
          <w:bCs/>
          <w:color w:val="02A249"/>
        </w:rPr>
        <w:t xml:space="preserve"> </w:t>
      </w:r>
      <w:r w:rsidRPr="00901E75">
        <w:rPr>
          <w:rFonts w:asciiTheme="minorHAnsi" w:hAnsiTheme="minorHAnsi" w:cstheme="minorBidi"/>
          <w:b/>
          <w:bCs/>
          <w:color w:val="02A249"/>
        </w:rPr>
        <w:br/>
        <w:t>Gminy Dobre”.</w:t>
      </w:r>
    </w:p>
    <w:p w14:paraId="51970108" w14:textId="77777777" w:rsidR="007724B8" w:rsidRPr="00901E75" w:rsidRDefault="007724B8" w:rsidP="0014314D">
      <w:pPr>
        <w:pStyle w:val="Default"/>
        <w:rPr>
          <w:rFonts w:asciiTheme="minorHAnsi" w:hAnsiTheme="minorHAnsi" w:cstheme="minorBidi"/>
          <w:b/>
          <w:bCs/>
          <w:color w:val="02A249"/>
        </w:rPr>
      </w:pPr>
    </w:p>
    <w:p w14:paraId="290F6267" w14:textId="77777777" w:rsidR="007724B8" w:rsidRPr="003E7DC6" w:rsidRDefault="007724B8" w:rsidP="0014314D">
      <w:pPr>
        <w:autoSpaceDE w:val="0"/>
        <w:autoSpaceDN w:val="0"/>
        <w:adjustRightInd w:val="0"/>
        <w:ind w:left="2832" w:hanging="2832"/>
        <w:jc w:val="left"/>
        <w:rPr>
          <w:b/>
          <w:bCs/>
          <w:color w:val="02A249"/>
        </w:rPr>
      </w:pPr>
      <w:r w:rsidRPr="003E7DC6">
        <w:rPr>
          <w:b/>
          <w:bCs/>
          <w:color w:val="02A249"/>
        </w:rPr>
        <w:t xml:space="preserve">Adres kwestionariusza                            </w:t>
      </w:r>
      <w:hyperlink r:id="rId42" w:history="1">
        <w:r w:rsidRPr="003E7DC6">
          <w:rPr>
            <w:b/>
            <w:bCs/>
            <w:color w:val="02A249"/>
          </w:rPr>
          <w:t>https://docs.google.com/forms/d/e/1FAIpQLSdC2iLZuvYhqhBSGlYq_bbV6aMNVmr5FzeaMO6KyLhq5lPt-g/formResponse</w:t>
        </w:r>
      </w:hyperlink>
    </w:p>
    <w:p w14:paraId="4E3EE2BB" w14:textId="77777777" w:rsidR="007724B8" w:rsidRPr="003E7DC6" w:rsidRDefault="007724B8" w:rsidP="007724B8">
      <w:pPr>
        <w:pStyle w:val="Default"/>
        <w:jc w:val="both"/>
        <w:rPr>
          <w:rFonts w:asciiTheme="minorHAnsi" w:hAnsiTheme="minorHAnsi" w:cstheme="minorBidi"/>
          <w:b/>
          <w:bCs/>
          <w:color w:val="02A249"/>
        </w:rPr>
      </w:pPr>
    </w:p>
    <w:p w14:paraId="5D8D0D8D" w14:textId="77777777" w:rsidR="007724B8" w:rsidRDefault="007724B8" w:rsidP="007724B8">
      <w:pPr>
        <w:pStyle w:val="Default"/>
        <w:jc w:val="both"/>
        <w:rPr>
          <w:color w:val="000000" w:themeColor="text1"/>
        </w:rPr>
      </w:pPr>
      <w:r>
        <w:rPr>
          <w:color w:val="000000" w:themeColor="text1"/>
        </w:rPr>
        <w:t xml:space="preserve">Badania ankietowe przeprowadzono na ramach realizacji przedsięwzięcia polegającego </w:t>
      </w:r>
      <w:r>
        <w:rPr>
          <w:color w:val="000000" w:themeColor="text1"/>
        </w:rPr>
        <w:br/>
        <w:t xml:space="preserve">na opracowaniu Strategii Rozwoju </w:t>
      </w:r>
      <w:proofErr w:type="spellStart"/>
      <w:r>
        <w:rPr>
          <w:color w:val="000000" w:themeColor="text1"/>
        </w:rPr>
        <w:t>Elektromobilności</w:t>
      </w:r>
      <w:proofErr w:type="spellEnd"/>
      <w:r>
        <w:rPr>
          <w:color w:val="000000" w:themeColor="text1"/>
        </w:rPr>
        <w:t xml:space="preserve"> na terenie Gminy Dobre. Głównym celem strategii jest opracowanie planu działań oraz analiza możliwych do realizacji inwestycji jakie należy podjąć, aby w pełni wykorzystać potencjał rozwoju </w:t>
      </w:r>
      <w:proofErr w:type="spellStart"/>
      <w:r>
        <w:rPr>
          <w:color w:val="000000" w:themeColor="text1"/>
        </w:rPr>
        <w:t>elektromobilności</w:t>
      </w:r>
      <w:proofErr w:type="spellEnd"/>
      <w:r>
        <w:rPr>
          <w:color w:val="000000" w:themeColor="text1"/>
        </w:rPr>
        <w:t xml:space="preserve"> w Gminie Dobre.</w:t>
      </w:r>
    </w:p>
    <w:p w14:paraId="074DD077" w14:textId="707843DE" w:rsidR="007724B8" w:rsidRDefault="007724B8" w:rsidP="007724B8">
      <w:pPr>
        <w:pStyle w:val="Default"/>
        <w:jc w:val="both"/>
        <w:rPr>
          <w:rFonts w:cstheme="minorHAnsi"/>
          <w:color w:val="000000" w:themeColor="text1"/>
        </w:rPr>
      </w:pPr>
      <w:r>
        <w:rPr>
          <w:color w:val="000000" w:themeColor="text1"/>
        </w:rPr>
        <w:t xml:space="preserve">Przeprowadzenie badania miało na celu również zdiagnozowanie wstępnych oczekiwań </w:t>
      </w:r>
      <w:r>
        <w:rPr>
          <w:color w:val="000000" w:themeColor="text1"/>
        </w:rPr>
        <w:br/>
        <w:t xml:space="preserve">i potrzeb Mieszkańców Gminy Dobre związanych z szeroko pojętym zagadnieniem </w:t>
      </w:r>
      <w:proofErr w:type="spellStart"/>
      <w:r>
        <w:rPr>
          <w:color w:val="000000" w:themeColor="text1"/>
        </w:rPr>
        <w:t>elektromobilności</w:t>
      </w:r>
      <w:proofErr w:type="spellEnd"/>
      <w:r>
        <w:rPr>
          <w:color w:val="000000" w:themeColor="text1"/>
        </w:rPr>
        <w:t xml:space="preserve">. Zdiagnozowanie potrzeb i problemów Mieszkańców odnoszących się </w:t>
      </w:r>
      <w:r w:rsidR="0014314D">
        <w:rPr>
          <w:color w:val="000000" w:themeColor="text1"/>
        </w:rPr>
        <w:br/>
      </w:r>
      <w:r>
        <w:rPr>
          <w:color w:val="000000" w:themeColor="text1"/>
        </w:rPr>
        <w:t>do strefy komunikacyjnej wesprze proces planowania oraz realizację dalszych działań jednostki samorządu terytorialnego.</w:t>
      </w:r>
      <w:r>
        <w:rPr>
          <w:rFonts w:cstheme="minorHAnsi"/>
          <w:color w:val="000000" w:themeColor="text1"/>
        </w:rPr>
        <w:t xml:space="preserve"> </w:t>
      </w:r>
    </w:p>
    <w:p w14:paraId="4F430A78" w14:textId="77777777" w:rsidR="007724B8" w:rsidRDefault="007724B8" w:rsidP="007724B8">
      <w:pPr>
        <w:pStyle w:val="Default"/>
        <w:jc w:val="both"/>
        <w:rPr>
          <w:rFonts w:cstheme="minorHAnsi"/>
          <w:color w:val="000000" w:themeColor="text1"/>
        </w:rPr>
      </w:pPr>
    </w:p>
    <w:p w14:paraId="59F581FF" w14:textId="77777777" w:rsidR="007724B8" w:rsidRDefault="007724B8" w:rsidP="007724B8">
      <w:pPr>
        <w:pStyle w:val="Default"/>
        <w:jc w:val="both"/>
        <w:rPr>
          <w:color w:val="000000" w:themeColor="text1"/>
        </w:rPr>
      </w:pPr>
      <w:r>
        <w:rPr>
          <w:rFonts w:cstheme="minorHAnsi"/>
          <w:color w:val="000000" w:themeColor="text1"/>
        </w:rPr>
        <w:t xml:space="preserve">Ze względu na ograniczenia pandemiczne w metodologii wykorzystano technikę CAVI, w której sondaż opinii został przeprowadzony przy pomocy elektronicznego formularza ankiety udostępnionego Mieszkańcom na </w:t>
      </w:r>
      <w:r>
        <w:rPr>
          <w:color w:val="000000" w:themeColor="text1"/>
        </w:rPr>
        <w:t>oficjalnej</w:t>
      </w:r>
      <w:r>
        <w:rPr>
          <w:rFonts w:cstheme="minorHAnsi"/>
          <w:color w:val="000000" w:themeColor="text1"/>
        </w:rPr>
        <w:t xml:space="preserve"> stronie Urzędu Gminy Dobre. </w:t>
      </w:r>
      <w:r>
        <w:rPr>
          <w:color w:val="000000" w:themeColor="text1"/>
        </w:rPr>
        <w:t xml:space="preserve">Ankieta została udostępniona w dniach od 29 lipca 2020 r. do 10 sierpnia 2020 r. </w:t>
      </w:r>
    </w:p>
    <w:p w14:paraId="3A88FCC3" w14:textId="77777777" w:rsidR="007724B8" w:rsidRDefault="007724B8" w:rsidP="007724B8">
      <w:pPr>
        <w:pStyle w:val="Default"/>
        <w:jc w:val="both"/>
        <w:rPr>
          <w:color w:val="000000" w:themeColor="text1"/>
        </w:rPr>
      </w:pPr>
    </w:p>
    <w:p w14:paraId="3455989C" w14:textId="77777777" w:rsidR="007724B8" w:rsidRDefault="007724B8" w:rsidP="007724B8">
      <w:pPr>
        <w:pStyle w:val="Default"/>
        <w:jc w:val="center"/>
        <w:rPr>
          <w:color w:val="000000" w:themeColor="text1"/>
        </w:rPr>
      </w:pPr>
      <w:r>
        <w:rPr>
          <w:noProof/>
        </w:rPr>
        <w:drawing>
          <wp:inline distT="0" distB="0" distL="0" distR="0" wp14:anchorId="5CF1C5F5" wp14:editId="4244272A">
            <wp:extent cx="4125146" cy="3120571"/>
            <wp:effectExtent l="0" t="0" r="8890" b="381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8056" t="14393" r="22779" b="6040"/>
                    <a:stretch/>
                  </pic:blipFill>
                  <pic:spPr bwMode="auto">
                    <a:xfrm>
                      <a:off x="0" y="0"/>
                      <a:ext cx="4130800" cy="3124848"/>
                    </a:xfrm>
                    <a:prstGeom prst="rect">
                      <a:avLst/>
                    </a:prstGeom>
                    <a:ln>
                      <a:noFill/>
                    </a:ln>
                    <a:extLst>
                      <a:ext uri="{53640926-AAD7-44D8-BBD7-CCE9431645EC}">
                        <a14:shadowObscured xmlns:a14="http://schemas.microsoft.com/office/drawing/2010/main"/>
                      </a:ext>
                    </a:extLst>
                  </pic:spPr>
                </pic:pic>
              </a:graphicData>
            </a:graphic>
          </wp:inline>
        </w:drawing>
      </w:r>
    </w:p>
    <w:p w14:paraId="52CC755B" w14:textId="77777777" w:rsidR="007724B8" w:rsidRDefault="007724B8" w:rsidP="007724B8">
      <w:pPr>
        <w:pStyle w:val="Default"/>
        <w:jc w:val="both"/>
      </w:pPr>
    </w:p>
    <w:p w14:paraId="08BF185A" w14:textId="77777777" w:rsidR="007724B8" w:rsidRDefault="007724B8" w:rsidP="007724B8">
      <w:r>
        <w:br w:type="page"/>
      </w:r>
    </w:p>
    <w:p w14:paraId="2615E494" w14:textId="77777777" w:rsidR="007724B8" w:rsidRDefault="007724B8" w:rsidP="007724B8">
      <w:pPr>
        <w:rPr>
          <w:rFonts w:cs="Calibri"/>
          <w:color w:val="000000"/>
        </w:rPr>
      </w:pPr>
      <w:r>
        <w:rPr>
          <w:noProof/>
        </w:rPr>
        <w:lastRenderedPageBreak/>
        <w:drawing>
          <wp:anchor distT="0" distB="0" distL="114300" distR="114300" simplePos="0" relativeHeight="251724288" behindDoc="0" locked="0" layoutInCell="1" allowOverlap="1" wp14:anchorId="4B9F43F5" wp14:editId="37FEF5B5">
            <wp:simplePos x="0" y="0"/>
            <wp:positionH relativeFrom="column">
              <wp:posOffset>2369820</wp:posOffset>
            </wp:positionH>
            <wp:positionV relativeFrom="paragraph">
              <wp:posOffset>60325</wp:posOffset>
            </wp:positionV>
            <wp:extent cx="1127760" cy="1097280"/>
            <wp:effectExtent l="0" t="0" r="0" b="7620"/>
            <wp:wrapNone/>
            <wp:docPr id="35" name="Grafika 35"/>
            <wp:cNvGraphicFramePr/>
            <a:graphic xmlns:a="http://schemas.openxmlformats.org/drawingml/2006/main">
              <a:graphicData uri="http://schemas.openxmlformats.org/drawingml/2006/picture">
                <pic:pic xmlns:pic="http://schemas.openxmlformats.org/drawingml/2006/picture">
                  <pic:nvPicPr>
                    <pic:cNvPr id="11" name="Grafika 11"/>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1127760" cy="1097280"/>
                    </a:xfrm>
                    <a:prstGeom prst="rect">
                      <a:avLst/>
                    </a:prstGeom>
                  </pic:spPr>
                </pic:pic>
              </a:graphicData>
            </a:graphic>
            <wp14:sizeRelH relativeFrom="margin">
              <wp14:pctWidth>0</wp14:pctWidth>
            </wp14:sizeRelH>
            <wp14:sizeRelV relativeFrom="margin">
              <wp14:pctHeight>0</wp14:pctHeight>
            </wp14:sizeRelV>
          </wp:anchor>
        </w:drawing>
      </w:r>
    </w:p>
    <w:p w14:paraId="30EEB7DD" w14:textId="77777777" w:rsidR="007724B8" w:rsidRDefault="007724B8" w:rsidP="007724B8">
      <w:pPr>
        <w:pStyle w:val="Default"/>
        <w:jc w:val="both"/>
      </w:pPr>
    </w:p>
    <w:p w14:paraId="511078AB" w14:textId="77777777" w:rsidR="007724B8" w:rsidRDefault="007724B8" w:rsidP="007724B8">
      <w:pPr>
        <w:pStyle w:val="Default"/>
        <w:jc w:val="both"/>
        <w:rPr>
          <w:b/>
          <w:bCs/>
        </w:rPr>
      </w:pPr>
    </w:p>
    <w:p w14:paraId="7FF21AB9" w14:textId="77777777" w:rsidR="007724B8" w:rsidRDefault="007724B8" w:rsidP="007724B8">
      <w:pPr>
        <w:pStyle w:val="Default"/>
        <w:jc w:val="both"/>
        <w:rPr>
          <w:b/>
          <w:bCs/>
          <w:color w:val="000000" w:themeColor="text1"/>
        </w:rPr>
      </w:pPr>
    </w:p>
    <w:p w14:paraId="05F82CE9" w14:textId="77777777" w:rsidR="007724B8" w:rsidRDefault="007724B8" w:rsidP="007724B8">
      <w:pPr>
        <w:pStyle w:val="Default"/>
        <w:jc w:val="both"/>
        <w:rPr>
          <w:b/>
          <w:bCs/>
          <w:color w:val="000000" w:themeColor="text1"/>
        </w:rPr>
      </w:pPr>
    </w:p>
    <w:p w14:paraId="1CDFAA4F" w14:textId="77777777" w:rsidR="007724B8" w:rsidRDefault="007724B8" w:rsidP="007724B8">
      <w:pPr>
        <w:pStyle w:val="Default"/>
        <w:jc w:val="both"/>
        <w:rPr>
          <w:b/>
          <w:bCs/>
          <w:color w:val="000000" w:themeColor="text1"/>
        </w:rPr>
      </w:pPr>
    </w:p>
    <w:p w14:paraId="4B954D00" w14:textId="77777777" w:rsidR="007724B8" w:rsidRDefault="007724B8" w:rsidP="007724B8">
      <w:pPr>
        <w:pStyle w:val="Default"/>
        <w:jc w:val="both"/>
        <w:rPr>
          <w:b/>
          <w:bCs/>
          <w:color w:val="000000" w:themeColor="text1"/>
        </w:rPr>
      </w:pPr>
    </w:p>
    <w:p w14:paraId="39B7CA99" w14:textId="77777777" w:rsidR="007724B8" w:rsidRDefault="007724B8" w:rsidP="007724B8">
      <w:pPr>
        <w:pStyle w:val="Default"/>
        <w:jc w:val="both"/>
        <w:rPr>
          <w:color w:val="000000" w:themeColor="text1"/>
        </w:rPr>
      </w:pPr>
      <w:r>
        <w:rPr>
          <w:b/>
          <w:bCs/>
          <w:color w:val="000000" w:themeColor="text1"/>
        </w:rPr>
        <w:t xml:space="preserve">Data przeprowadzenia badania: </w:t>
      </w:r>
      <w:r>
        <w:rPr>
          <w:color w:val="000000" w:themeColor="text1"/>
        </w:rPr>
        <w:t>29.07.2020 r. - 10.08.2020 r.</w:t>
      </w:r>
    </w:p>
    <w:p w14:paraId="5AE42200" w14:textId="77777777" w:rsidR="007724B8" w:rsidRDefault="007724B8" w:rsidP="007724B8">
      <w:pPr>
        <w:pStyle w:val="Default"/>
        <w:jc w:val="both"/>
        <w:rPr>
          <w:color w:val="000000" w:themeColor="text1"/>
        </w:rPr>
      </w:pPr>
    </w:p>
    <w:p w14:paraId="7CF952B5" w14:textId="77777777" w:rsidR="007724B8" w:rsidRDefault="007724B8" w:rsidP="007724B8">
      <w:pPr>
        <w:pStyle w:val="Default"/>
        <w:jc w:val="both"/>
        <w:rPr>
          <w:color w:val="000000" w:themeColor="text1"/>
        </w:rPr>
      </w:pPr>
      <w:r>
        <w:rPr>
          <w:b/>
          <w:bCs/>
          <w:color w:val="000000" w:themeColor="text1"/>
        </w:rPr>
        <w:t xml:space="preserve">Metoda badawcza: </w:t>
      </w:r>
      <w:r>
        <w:rPr>
          <w:color w:val="000000" w:themeColor="text1"/>
        </w:rPr>
        <w:t>ankieta internetowa oraz ankieta do wydruku.</w:t>
      </w:r>
    </w:p>
    <w:p w14:paraId="03E6DB80" w14:textId="77777777" w:rsidR="007724B8" w:rsidRDefault="007724B8" w:rsidP="007724B8">
      <w:pPr>
        <w:pStyle w:val="Default"/>
        <w:jc w:val="both"/>
        <w:rPr>
          <w:color w:val="000000" w:themeColor="text1"/>
        </w:rPr>
      </w:pPr>
    </w:p>
    <w:p w14:paraId="4A7F66C9" w14:textId="77777777" w:rsidR="007724B8" w:rsidRDefault="007724B8" w:rsidP="007724B8">
      <w:pPr>
        <w:pStyle w:val="Default"/>
        <w:jc w:val="both"/>
        <w:rPr>
          <w:color w:val="000000" w:themeColor="text1"/>
        </w:rPr>
      </w:pPr>
      <w:r>
        <w:rPr>
          <w:b/>
          <w:bCs/>
          <w:color w:val="000000" w:themeColor="text1"/>
        </w:rPr>
        <w:t xml:space="preserve">Miejsce udostępnienia: </w:t>
      </w:r>
      <w:r>
        <w:rPr>
          <w:color w:val="000000" w:themeColor="text1"/>
        </w:rPr>
        <w:t>strona internetowa Urzędu Gminy Dobre (</w:t>
      </w:r>
      <w:hyperlink r:id="rId46" w:history="1">
        <w:r>
          <w:rPr>
            <w:rStyle w:val="Hipercze"/>
            <w:color w:val="000000" w:themeColor="text1"/>
          </w:rPr>
          <w:t>www.gminadobre.pl</w:t>
        </w:r>
      </w:hyperlink>
      <w:r>
        <w:rPr>
          <w:color w:val="000000" w:themeColor="text1"/>
        </w:rPr>
        <w:t>).</w:t>
      </w:r>
    </w:p>
    <w:p w14:paraId="14970A15" w14:textId="77777777" w:rsidR="007724B8" w:rsidRDefault="007724B8" w:rsidP="007724B8">
      <w:pPr>
        <w:pStyle w:val="Default"/>
        <w:jc w:val="both"/>
        <w:rPr>
          <w:color w:val="000000" w:themeColor="text1"/>
        </w:rPr>
      </w:pPr>
    </w:p>
    <w:p w14:paraId="016A9209" w14:textId="77777777" w:rsidR="007724B8" w:rsidRDefault="007724B8" w:rsidP="007724B8">
      <w:pPr>
        <w:pStyle w:val="Default"/>
        <w:jc w:val="both"/>
        <w:rPr>
          <w:color w:val="000000" w:themeColor="text1"/>
        </w:rPr>
      </w:pPr>
      <w:r>
        <w:rPr>
          <w:b/>
          <w:bCs/>
          <w:color w:val="000000" w:themeColor="text1"/>
        </w:rPr>
        <w:t xml:space="preserve">Szczegóły metody badawczej: </w:t>
      </w:r>
      <w:r>
        <w:rPr>
          <w:color w:val="000000" w:themeColor="text1"/>
        </w:rPr>
        <w:t>ankieta internetowa - pytania zamknięte jednokrotnego wyboru, pytania otwarte, siatka jednokrotnego wyboru.</w:t>
      </w:r>
    </w:p>
    <w:p w14:paraId="707124E7" w14:textId="77777777" w:rsidR="007724B8" w:rsidRDefault="007724B8" w:rsidP="007724B8">
      <w:pPr>
        <w:pStyle w:val="Default"/>
        <w:jc w:val="both"/>
        <w:rPr>
          <w:color w:val="000000" w:themeColor="text1"/>
        </w:rPr>
      </w:pPr>
    </w:p>
    <w:p w14:paraId="3FA1B69E" w14:textId="77777777" w:rsidR="007724B8" w:rsidRDefault="007724B8" w:rsidP="007724B8">
      <w:pPr>
        <w:pStyle w:val="Default"/>
        <w:jc w:val="both"/>
        <w:rPr>
          <w:b/>
          <w:bCs/>
          <w:color w:val="000000" w:themeColor="text1"/>
        </w:rPr>
      </w:pPr>
      <w:r>
        <w:rPr>
          <w:b/>
          <w:bCs/>
          <w:color w:val="000000" w:themeColor="text1"/>
        </w:rPr>
        <w:t xml:space="preserve">Liczba pytań: </w:t>
      </w:r>
      <w:r>
        <w:rPr>
          <w:color w:val="000000" w:themeColor="text1"/>
        </w:rPr>
        <w:t>Ankieta zawierała 15 pytań (pytań z możliwością udzielenia jednej odpowiedzi, pytań otwartych).</w:t>
      </w:r>
    </w:p>
    <w:p w14:paraId="39E7A4CA" w14:textId="77777777" w:rsidR="007724B8" w:rsidRDefault="007724B8" w:rsidP="007724B8">
      <w:pPr>
        <w:pStyle w:val="Default"/>
        <w:jc w:val="both"/>
        <w:rPr>
          <w:color w:val="000000" w:themeColor="text1"/>
        </w:rPr>
      </w:pPr>
    </w:p>
    <w:p w14:paraId="06A9A79D" w14:textId="77777777" w:rsidR="007724B8" w:rsidRDefault="007724B8" w:rsidP="007724B8">
      <w:pPr>
        <w:pStyle w:val="Default"/>
        <w:jc w:val="both"/>
        <w:rPr>
          <w:color w:val="000000" w:themeColor="text1"/>
        </w:rPr>
      </w:pPr>
      <w:r>
        <w:rPr>
          <w:b/>
          <w:bCs/>
          <w:color w:val="000000" w:themeColor="text1"/>
        </w:rPr>
        <w:t xml:space="preserve">Zbiorcze podsumowanie wyników badania </w:t>
      </w:r>
    </w:p>
    <w:p w14:paraId="358FD76D" w14:textId="77777777" w:rsidR="007724B8" w:rsidRDefault="007724B8" w:rsidP="007724B8">
      <w:pPr>
        <w:pStyle w:val="Default"/>
        <w:jc w:val="both"/>
        <w:rPr>
          <w:color w:val="000000" w:themeColor="text1"/>
        </w:rPr>
      </w:pPr>
      <w:r>
        <w:rPr>
          <w:color w:val="000000" w:themeColor="text1"/>
        </w:rPr>
        <w:t xml:space="preserve">W badaniu ankietowym udział wzięło 46 respondentów, czyli ok. 0,74% obecnego ogółu Mieszkańców Gminy Dobre, który według danych udostępnionych przez GUS w 2020 r. wynosił 6 012 osób. Do analizy statystycznej zakwalifikowano wszystkie ankiety. </w:t>
      </w:r>
    </w:p>
    <w:p w14:paraId="6A483C93" w14:textId="77777777" w:rsidR="007724B8" w:rsidRDefault="007724B8" w:rsidP="007724B8"/>
    <w:p w14:paraId="7048B448" w14:textId="77777777" w:rsidR="007724B8" w:rsidRDefault="007724B8" w:rsidP="007724B8">
      <w:r>
        <w:br w:type="page"/>
      </w:r>
    </w:p>
    <w:p w14:paraId="3039290A" w14:textId="77777777" w:rsidR="007724B8" w:rsidRDefault="007724B8" w:rsidP="007724B8">
      <w:pPr>
        <w:tabs>
          <w:tab w:val="left" w:pos="4536"/>
        </w:tabs>
      </w:pPr>
    </w:p>
    <w:p w14:paraId="1BE83A47" w14:textId="77777777" w:rsidR="007724B8" w:rsidRPr="00602213" w:rsidRDefault="007724B8" w:rsidP="007724B8">
      <w:pPr>
        <w:tabs>
          <w:tab w:val="left" w:pos="6984"/>
        </w:tabs>
        <w:jc w:val="center"/>
        <w:rPr>
          <w:b/>
          <w:bCs/>
          <w:color w:val="auto"/>
          <w:sz w:val="28"/>
          <w:szCs w:val="28"/>
        </w:rPr>
      </w:pPr>
      <w:r w:rsidRPr="00602213">
        <w:rPr>
          <w:b/>
          <w:bCs/>
          <w:color w:val="auto"/>
          <w:sz w:val="28"/>
          <w:szCs w:val="28"/>
        </w:rPr>
        <w:t>CHARAKTERYSTYKA GRUPY RESPONDENTÓW</w:t>
      </w:r>
    </w:p>
    <w:p w14:paraId="371080DF" w14:textId="77777777" w:rsidR="007724B8" w:rsidRPr="0014314D" w:rsidRDefault="007724B8" w:rsidP="007724B8">
      <w:pPr>
        <w:rPr>
          <w:rFonts w:cstheme="minorHAnsi"/>
          <w:color w:val="auto"/>
          <w:sz w:val="24"/>
          <w:szCs w:val="24"/>
        </w:rPr>
      </w:pPr>
      <w:bookmarkStart w:id="1036" w:name="_Hlk77083265"/>
      <w:r w:rsidRPr="0014314D">
        <w:rPr>
          <w:rFonts w:cstheme="minorHAnsi"/>
          <w:color w:val="auto"/>
          <w:sz w:val="24"/>
          <w:szCs w:val="24"/>
        </w:rPr>
        <w:t xml:space="preserve">Ze względu na </w:t>
      </w:r>
      <w:bookmarkEnd w:id="1036"/>
      <w:r w:rsidRPr="0014314D">
        <w:rPr>
          <w:rFonts w:cstheme="minorHAnsi"/>
          <w:color w:val="auto"/>
          <w:sz w:val="24"/>
          <w:szCs w:val="24"/>
        </w:rPr>
        <w:t xml:space="preserve">rodzaj doboru próby respondenci stanowili ochotniczy jej dobór. </w:t>
      </w:r>
      <w:r w:rsidRPr="0014314D">
        <w:rPr>
          <w:rFonts w:cstheme="minorHAnsi"/>
          <w:color w:val="auto"/>
          <w:sz w:val="24"/>
          <w:szCs w:val="24"/>
        </w:rPr>
        <w:br/>
      </w:r>
      <w:bookmarkStart w:id="1037" w:name="_Hlk79770156"/>
      <w:r w:rsidRPr="0014314D">
        <w:rPr>
          <w:rFonts w:cstheme="minorHAnsi"/>
          <w:color w:val="auto"/>
          <w:sz w:val="24"/>
          <w:szCs w:val="24"/>
        </w:rPr>
        <w:t xml:space="preserve">Spośród zebranych 46 wypełnionych ankiet, </w:t>
      </w:r>
      <w:bookmarkStart w:id="1038" w:name="_Hlk72865861"/>
      <w:r w:rsidRPr="0014314D">
        <w:rPr>
          <w:rFonts w:cstheme="minorHAnsi"/>
          <w:color w:val="auto"/>
          <w:sz w:val="24"/>
          <w:szCs w:val="24"/>
        </w:rPr>
        <w:t>kobiety wypełniły 65,2% ankiet (</w:t>
      </w:r>
      <w:bookmarkEnd w:id="1037"/>
      <w:r w:rsidRPr="0014314D">
        <w:rPr>
          <w:rFonts w:cstheme="minorHAnsi"/>
          <w:color w:val="auto"/>
          <w:sz w:val="24"/>
          <w:szCs w:val="24"/>
        </w:rPr>
        <w:t xml:space="preserve">30 osób), </w:t>
      </w:r>
      <w:r w:rsidRPr="0014314D">
        <w:rPr>
          <w:rFonts w:cstheme="minorHAnsi"/>
          <w:color w:val="auto"/>
          <w:sz w:val="24"/>
          <w:szCs w:val="24"/>
        </w:rPr>
        <w:br/>
        <w:t>zaś mężczyźni - 34,8% (16 osób). Odpowiedzi na to pytanie udzielili wszyscy ankietowani.</w:t>
      </w:r>
    </w:p>
    <w:bookmarkEnd w:id="1038"/>
    <w:p w14:paraId="0F2CC501" w14:textId="77777777" w:rsidR="007724B8" w:rsidRDefault="007724B8" w:rsidP="007724B8">
      <w:pPr>
        <w:tabs>
          <w:tab w:val="left" w:pos="6984"/>
        </w:tabs>
        <w:jc w:val="center"/>
      </w:pPr>
    </w:p>
    <w:p w14:paraId="438E709C" w14:textId="21E2704B" w:rsidR="007724B8" w:rsidRPr="00602213" w:rsidRDefault="007724B8" w:rsidP="007724B8">
      <w:pPr>
        <w:pStyle w:val="Legenda"/>
        <w:rPr>
          <w:rFonts w:ascii="Calibri" w:hAnsi="Calibri" w:cs="Calibri"/>
          <w:b w:val="0"/>
          <w:bCs w:val="0"/>
          <w:color w:val="7F7F7F" w:themeColor="text1" w:themeTint="80"/>
        </w:rPr>
      </w:pPr>
      <w:r w:rsidRPr="00602213">
        <w:rPr>
          <w:rFonts w:ascii="Calibri" w:hAnsi="Calibri" w:cs="Calibri"/>
          <w:b w:val="0"/>
          <w:bCs w:val="0"/>
          <w:color w:val="7F7F7F" w:themeColor="text1" w:themeTint="80"/>
        </w:rPr>
        <w:t xml:space="preserve">Wykres </w:t>
      </w:r>
      <w:r w:rsidRPr="00602213">
        <w:rPr>
          <w:rFonts w:ascii="Calibri" w:hAnsi="Calibri" w:cs="Calibri"/>
          <w:b w:val="0"/>
          <w:bCs w:val="0"/>
          <w:color w:val="7F7F7F" w:themeColor="text1" w:themeTint="8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color w:val="7F7F7F" w:themeColor="text1" w:themeTint="80"/>
        </w:rPr>
        <w:fldChar w:fldCharType="separate"/>
      </w:r>
      <w:r w:rsidR="006E0495">
        <w:rPr>
          <w:rFonts w:ascii="Calibri" w:hAnsi="Calibri" w:cs="Calibri"/>
          <w:b w:val="0"/>
          <w:bCs w:val="0"/>
          <w:noProof/>
          <w:color w:val="7F7F7F" w:themeColor="text1" w:themeTint="80"/>
        </w:rPr>
        <w:t>1</w:t>
      </w:r>
      <w:r w:rsidRPr="00602213">
        <w:rPr>
          <w:rFonts w:ascii="Calibri" w:hAnsi="Calibri" w:cs="Calibri"/>
          <w:b w:val="0"/>
          <w:bCs w:val="0"/>
          <w:color w:val="7F7F7F" w:themeColor="text1" w:themeTint="80"/>
        </w:rPr>
        <w:fldChar w:fldCharType="end"/>
      </w:r>
      <w:r w:rsidRPr="00602213">
        <w:rPr>
          <w:rFonts w:ascii="Calibri" w:hAnsi="Calibri" w:cs="Calibri"/>
          <w:b w:val="0"/>
          <w:bCs w:val="0"/>
          <w:color w:val="7F7F7F" w:themeColor="text1" w:themeTint="80"/>
        </w:rPr>
        <w:t>. Struktura płci ankietowanych.</w:t>
      </w:r>
    </w:p>
    <w:p w14:paraId="4A82E1D2" w14:textId="77777777" w:rsidR="007724B8" w:rsidRDefault="007724B8" w:rsidP="007724B8">
      <w:pPr>
        <w:tabs>
          <w:tab w:val="left" w:pos="6984"/>
        </w:tabs>
        <w:jc w:val="center"/>
      </w:pPr>
      <w:r>
        <w:rPr>
          <w:noProof/>
        </w:rPr>
        <w:drawing>
          <wp:inline distT="0" distB="0" distL="0" distR="0" wp14:anchorId="4B24E337" wp14:editId="612D933D">
            <wp:extent cx="4572000" cy="2145665"/>
            <wp:effectExtent l="0" t="0" r="0" b="0"/>
            <wp:docPr id="30" name="Obraz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4"/>
                    <pic:cNvPicPr>
                      <a:picLocks noChangeArrowheads="1"/>
                    </pic:cNvPicPr>
                  </pic:nvPicPr>
                  <pic:blipFill>
                    <a:blip r:embed="rId47">
                      <a:extLst>
                        <a:ext uri="{28A0092B-C50C-407E-A947-70E740481C1C}">
                          <a14:useLocalDpi xmlns:a14="http://schemas.microsoft.com/office/drawing/2010/main" val="0"/>
                        </a:ext>
                      </a:extLst>
                    </a:blip>
                    <a:srcRect l="-27104" t="-5424" r="-1537" b="-7188"/>
                    <a:stretch>
                      <a:fillRect/>
                    </a:stretch>
                  </pic:blipFill>
                  <pic:spPr bwMode="auto">
                    <a:xfrm>
                      <a:off x="0" y="0"/>
                      <a:ext cx="4572000" cy="2145665"/>
                    </a:xfrm>
                    <a:prstGeom prst="rect">
                      <a:avLst/>
                    </a:prstGeom>
                    <a:noFill/>
                    <a:ln>
                      <a:noFill/>
                    </a:ln>
                  </pic:spPr>
                </pic:pic>
              </a:graphicData>
            </a:graphic>
          </wp:inline>
        </w:drawing>
      </w:r>
    </w:p>
    <w:p w14:paraId="1A1E0444" w14:textId="77777777" w:rsidR="007724B8" w:rsidRDefault="007724B8" w:rsidP="007724B8">
      <w:pPr>
        <w:spacing w:before="120" w:after="240"/>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0C96696A" w14:textId="77777777" w:rsidR="007724B8" w:rsidRDefault="007724B8" w:rsidP="007724B8">
      <w:pPr>
        <w:pStyle w:val="Default"/>
        <w:jc w:val="both"/>
        <w:rPr>
          <w:color w:val="auto"/>
          <w:sz w:val="18"/>
          <w:szCs w:val="18"/>
        </w:rPr>
      </w:pPr>
      <w:r>
        <w:rPr>
          <w:rFonts w:cstheme="minorHAnsi"/>
          <w:color w:val="auto"/>
        </w:rPr>
        <w:t xml:space="preserve">Największą grupę </w:t>
      </w:r>
      <w:bookmarkStart w:id="1039" w:name="_Hlk79770193"/>
      <w:r>
        <w:rPr>
          <w:rFonts w:cstheme="minorHAnsi"/>
          <w:color w:val="auto"/>
        </w:rPr>
        <w:t xml:space="preserve">60,9% </w:t>
      </w:r>
      <w:bookmarkEnd w:id="1039"/>
      <w:r>
        <w:rPr>
          <w:rFonts w:cstheme="minorHAnsi"/>
          <w:color w:val="auto"/>
        </w:rPr>
        <w:t xml:space="preserve">respondentów (28 osób) stanowiły osoby w wieku </w:t>
      </w:r>
      <w:bookmarkStart w:id="1040" w:name="_Hlk79770220"/>
      <w:r>
        <w:rPr>
          <w:rFonts w:cstheme="minorHAnsi"/>
          <w:color w:val="auto"/>
        </w:rPr>
        <w:t>25 - 44 lata</w:t>
      </w:r>
      <w:bookmarkEnd w:id="1040"/>
      <w:r>
        <w:rPr>
          <w:rFonts w:cstheme="minorHAnsi"/>
          <w:color w:val="auto"/>
        </w:rPr>
        <w:t xml:space="preserve">. Kolejno 26,1% wszystkich ankiet wypełniło 12 osób w wieku 45-66 lat, natomiast </w:t>
      </w:r>
      <w:r>
        <w:rPr>
          <w:rFonts w:cstheme="minorHAnsi"/>
          <w:color w:val="auto"/>
        </w:rPr>
        <w:br/>
        <w:t xml:space="preserve">8,7% ankiet wypełniły 4 osoby w wieku 20 - 24 lata. W badaniu wzięło udział </w:t>
      </w:r>
      <w:r>
        <w:rPr>
          <w:rFonts w:cstheme="minorHAnsi"/>
          <w:color w:val="auto"/>
        </w:rPr>
        <w:br/>
      </w:r>
      <w:r>
        <w:rPr>
          <w:color w:val="auto"/>
        </w:rPr>
        <w:t xml:space="preserve">ex aequo dwie grupy po </w:t>
      </w:r>
      <w:r>
        <w:rPr>
          <w:rFonts w:cstheme="minorHAnsi"/>
          <w:color w:val="auto"/>
        </w:rPr>
        <w:t xml:space="preserve">2,2% respondentów - </w:t>
      </w:r>
      <w:r>
        <w:rPr>
          <w:color w:val="auto"/>
        </w:rPr>
        <w:t xml:space="preserve">osoby najmłodsze w wieku 15-19 i osoby powyżej 67 roku życia (po 1 osobie). </w:t>
      </w:r>
      <w:r>
        <w:rPr>
          <w:rFonts w:cstheme="minorHAnsi"/>
          <w:color w:val="auto"/>
        </w:rPr>
        <w:t>Odpowiedzi na to pytanie udzielili wszyscy ankietowani.</w:t>
      </w:r>
    </w:p>
    <w:p w14:paraId="0156D0A4" w14:textId="77777777" w:rsidR="007724B8" w:rsidRDefault="007724B8" w:rsidP="007724B8">
      <w:pPr>
        <w:tabs>
          <w:tab w:val="left" w:pos="6984"/>
        </w:tabs>
      </w:pPr>
    </w:p>
    <w:p w14:paraId="7A8EE1D7" w14:textId="08014879"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2</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Struktura respondentów ze względu na wiek.</w:t>
      </w:r>
    </w:p>
    <w:p w14:paraId="567AF323" w14:textId="77777777" w:rsidR="007724B8" w:rsidRDefault="007724B8" w:rsidP="007724B8">
      <w:pPr>
        <w:jc w:val="center"/>
      </w:pPr>
      <w:r>
        <w:rPr>
          <w:noProof/>
        </w:rPr>
        <w:drawing>
          <wp:inline distT="0" distB="0" distL="0" distR="0" wp14:anchorId="2C767855" wp14:editId="57F3214E">
            <wp:extent cx="5327650" cy="2548255"/>
            <wp:effectExtent l="0" t="0" r="0" b="0"/>
            <wp:docPr id="29" name="Obraz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7"/>
                    <pic:cNvPicPr>
                      <a:picLocks noChangeArrowheads="1"/>
                    </pic:cNvPicPr>
                  </pic:nvPicPr>
                  <pic:blipFill>
                    <a:blip r:embed="rId48">
                      <a:extLst>
                        <a:ext uri="{28A0092B-C50C-407E-A947-70E740481C1C}">
                          <a14:useLocalDpi xmlns:a14="http://schemas.microsoft.com/office/drawing/2010/main" val="0"/>
                        </a:ext>
                      </a:extLst>
                    </a:blip>
                    <a:srcRect l="-46484" t="-4507" r="-23485" b="-13139"/>
                    <a:stretch>
                      <a:fillRect/>
                    </a:stretch>
                  </pic:blipFill>
                  <pic:spPr bwMode="auto">
                    <a:xfrm>
                      <a:off x="0" y="0"/>
                      <a:ext cx="5327650" cy="2548255"/>
                    </a:xfrm>
                    <a:prstGeom prst="rect">
                      <a:avLst/>
                    </a:prstGeom>
                    <a:noFill/>
                    <a:ln>
                      <a:noFill/>
                    </a:ln>
                  </pic:spPr>
                </pic:pic>
              </a:graphicData>
            </a:graphic>
          </wp:inline>
        </w:drawing>
      </w:r>
    </w:p>
    <w:p w14:paraId="45CE58A9" w14:textId="77777777" w:rsidR="007724B8" w:rsidRDefault="007724B8" w:rsidP="007724B8">
      <w:pPr>
        <w:spacing w:before="120" w:after="240"/>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182C2829" w14:textId="16A84DCC" w:rsidR="007724B8" w:rsidRPr="0014314D" w:rsidRDefault="007724B8" w:rsidP="007724B8">
      <w:pPr>
        <w:rPr>
          <w:rFonts w:cstheme="minorHAnsi"/>
          <w:color w:val="auto"/>
          <w:sz w:val="24"/>
          <w:szCs w:val="24"/>
        </w:rPr>
      </w:pPr>
      <w:r w:rsidRPr="0014314D">
        <w:rPr>
          <w:rFonts w:cstheme="minorHAnsi"/>
          <w:color w:val="auto"/>
          <w:sz w:val="24"/>
          <w:szCs w:val="24"/>
        </w:rPr>
        <w:lastRenderedPageBreak/>
        <w:t xml:space="preserve">Pod względem statusu </w:t>
      </w:r>
      <w:proofErr w:type="spellStart"/>
      <w:r w:rsidRPr="0014314D">
        <w:rPr>
          <w:rFonts w:cstheme="minorHAnsi"/>
          <w:color w:val="auto"/>
          <w:sz w:val="24"/>
          <w:szCs w:val="24"/>
        </w:rPr>
        <w:t>społeczno</w:t>
      </w:r>
      <w:proofErr w:type="spellEnd"/>
      <w:r w:rsidRPr="0014314D">
        <w:rPr>
          <w:rFonts w:cstheme="minorHAnsi"/>
          <w:color w:val="auto"/>
          <w:sz w:val="24"/>
          <w:szCs w:val="24"/>
        </w:rPr>
        <w:t xml:space="preserve"> - zawodowego największą grupę </w:t>
      </w:r>
      <w:bookmarkStart w:id="1041" w:name="_Hlk79770271"/>
      <w:r w:rsidRPr="0014314D">
        <w:rPr>
          <w:rFonts w:cstheme="minorHAnsi"/>
          <w:color w:val="auto"/>
          <w:sz w:val="24"/>
          <w:szCs w:val="24"/>
        </w:rPr>
        <w:t xml:space="preserve">81,4% </w:t>
      </w:r>
      <w:bookmarkEnd w:id="1041"/>
      <w:r w:rsidRPr="0014314D">
        <w:rPr>
          <w:rFonts w:cstheme="minorHAnsi"/>
          <w:color w:val="auto"/>
          <w:sz w:val="24"/>
          <w:szCs w:val="24"/>
        </w:rPr>
        <w:t xml:space="preserve">stanowiły osoby aktywne zawodowo, łącznie 35 osób (wliczając osoby zatrudnione w firmach państwowych -16,3%, prywatnych - 25,6%, sektorze administracji publicznej - 25,6% i prowadzący własną działalność gospodarczą - 14%). Drugą co do wielkości grupę 7,0% respondentów stanowiły osoby nieaktywne zawodowo czyli uczniowie/studenci (3 osoby). Mniej liczne grupy to: osoby bezrobotne (2 osoby - 4,7%) oraz </w:t>
      </w:r>
      <w:bookmarkStart w:id="1042" w:name="_Hlk67995079"/>
      <w:bookmarkEnd w:id="1042"/>
      <w:r w:rsidRPr="0014314D">
        <w:rPr>
          <w:rFonts w:cstheme="minorHAnsi"/>
          <w:color w:val="auto"/>
          <w:sz w:val="24"/>
          <w:szCs w:val="24"/>
        </w:rPr>
        <w:t>osoby ze statusem inne (2 osoby - 4,7%). Najmniejszą grupę 2,3% respondentów stanowiły osoby nieaktywne zawodowo czyli emeryci i renciści (1 osoba). Odpowiedzi na to pytanie nie udzieliły 3 osoby.</w:t>
      </w:r>
    </w:p>
    <w:p w14:paraId="710D5B6C" w14:textId="77777777" w:rsidR="007724B8" w:rsidRDefault="007724B8" w:rsidP="007724B8">
      <w:pPr>
        <w:rPr>
          <w:rFonts w:cstheme="minorHAnsi"/>
        </w:rPr>
      </w:pPr>
    </w:p>
    <w:p w14:paraId="287936B9" w14:textId="57A33B0B" w:rsidR="007724B8" w:rsidRPr="00602213" w:rsidRDefault="007724B8" w:rsidP="007724B8">
      <w:pPr>
        <w:pStyle w:val="Legenda"/>
        <w:rPr>
          <w:rFonts w:ascii="Calibri" w:hAnsi="Calibri" w:cs="Calibri"/>
          <w:b w:val="0"/>
          <w:bCs w:val="0"/>
          <w:color w:val="7F7F7F" w:themeColor="text1" w:themeTint="80"/>
        </w:rPr>
      </w:pPr>
      <w:bookmarkStart w:id="1043" w:name="_Toc469941689"/>
      <w:r w:rsidRPr="00602213">
        <w:rPr>
          <w:rFonts w:ascii="Calibri" w:hAnsi="Calibri" w:cs="Calibri"/>
          <w:b w:val="0"/>
          <w:bCs w:val="0"/>
          <w:color w:val="7F7F7F" w:themeColor="text1" w:themeTint="80"/>
        </w:rPr>
        <w:t xml:space="preserve">Wykres </w:t>
      </w:r>
      <w:r w:rsidRPr="00602213">
        <w:rPr>
          <w:rFonts w:ascii="Calibri" w:hAnsi="Calibri" w:cs="Calibri"/>
          <w:b w:val="0"/>
          <w:bCs w:val="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rPr>
        <w:fldChar w:fldCharType="separate"/>
      </w:r>
      <w:r w:rsidR="006E0495">
        <w:rPr>
          <w:rFonts w:ascii="Calibri" w:hAnsi="Calibri" w:cs="Calibri"/>
          <w:b w:val="0"/>
          <w:bCs w:val="0"/>
          <w:noProof/>
          <w:color w:val="7F7F7F" w:themeColor="text1" w:themeTint="80"/>
        </w:rPr>
        <w:t>3</w:t>
      </w:r>
      <w:r w:rsidRPr="00602213">
        <w:rPr>
          <w:rFonts w:ascii="Calibri" w:hAnsi="Calibri" w:cs="Calibri"/>
          <w:b w:val="0"/>
          <w:bCs w:val="0"/>
        </w:rPr>
        <w:fldChar w:fldCharType="end"/>
      </w:r>
      <w:r w:rsidRPr="00602213">
        <w:rPr>
          <w:rFonts w:ascii="Calibri" w:hAnsi="Calibri" w:cs="Calibri"/>
          <w:b w:val="0"/>
          <w:bCs w:val="0"/>
          <w:color w:val="7F7F7F" w:themeColor="text1" w:themeTint="80"/>
        </w:rPr>
        <w:t xml:space="preserve">. Struktura respondentów ze względu na status </w:t>
      </w:r>
      <w:proofErr w:type="spellStart"/>
      <w:r w:rsidRPr="00602213">
        <w:rPr>
          <w:rFonts w:ascii="Calibri" w:hAnsi="Calibri" w:cs="Calibri"/>
          <w:b w:val="0"/>
          <w:bCs w:val="0"/>
          <w:color w:val="7F7F7F" w:themeColor="text1" w:themeTint="80"/>
        </w:rPr>
        <w:t>społeczno</w:t>
      </w:r>
      <w:proofErr w:type="spellEnd"/>
      <w:r w:rsidRPr="00602213">
        <w:rPr>
          <w:rFonts w:ascii="Calibri" w:hAnsi="Calibri" w:cs="Calibri"/>
          <w:b w:val="0"/>
          <w:bCs w:val="0"/>
          <w:color w:val="7F7F7F" w:themeColor="text1" w:themeTint="80"/>
        </w:rPr>
        <w:t xml:space="preserve"> - zawodowy</w:t>
      </w:r>
      <w:bookmarkEnd w:id="1043"/>
      <w:r w:rsidRPr="00602213">
        <w:rPr>
          <w:rFonts w:ascii="Calibri" w:hAnsi="Calibri" w:cs="Calibri"/>
          <w:b w:val="0"/>
          <w:bCs w:val="0"/>
          <w:color w:val="7F7F7F" w:themeColor="text1" w:themeTint="80"/>
        </w:rPr>
        <w:t>.</w:t>
      </w:r>
    </w:p>
    <w:p w14:paraId="4D350DAE" w14:textId="77777777" w:rsidR="007724B8" w:rsidRDefault="007724B8" w:rsidP="007724B8">
      <w:pPr>
        <w:tabs>
          <w:tab w:val="left" w:pos="6984"/>
        </w:tabs>
        <w:rPr>
          <w:noProof/>
        </w:rPr>
      </w:pPr>
      <w:r>
        <w:rPr>
          <w:noProof/>
        </w:rPr>
        <w:drawing>
          <wp:inline distT="0" distB="0" distL="0" distR="0" wp14:anchorId="255191AB" wp14:editId="454E08EA">
            <wp:extent cx="5596255" cy="2706370"/>
            <wp:effectExtent l="0" t="0" r="0" b="0"/>
            <wp:docPr id="263" name="Obraz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6"/>
                    <pic:cNvPicPr>
                      <a:picLocks noChangeArrowheads="1"/>
                    </pic:cNvPicPr>
                  </pic:nvPicPr>
                  <pic:blipFill>
                    <a:blip r:embed="rId49">
                      <a:extLst>
                        <a:ext uri="{28A0092B-C50C-407E-A947-70E740481C1C}">
                          <a14:useLocalDpi xmlns:a14="http://schemas.microsoft.com/office/drawing/2010/main" val="0"/>
                        </a:ext>
                      </a:extLst>
                    </a:blip>
                    <a:srcRect l="-12486" t="-5440" r="-10667" b="-4692"/>
                    <a:stretch>
                      <a:fillRect/>
                    </a:stretch>
                  </pic:blipFill>
                  <pic:spPr bwMode="auto">
                    <a:xfrm>
                      <a:off x="0" y="0"/>
                      <a:ext cx="5596255" cy="2706370"/>
                    </a:xfrm>
                    <a:prstGeom prst="rect">
                      <a:avLst/>
                    </a:prstGeom>
                    <a:noFill/>
                    <a:ln>
                      <a:noFill/>
                    </a:ln>
                  </pic:spPr>
                </pic:pic>
              </a:graphicData>
            </a:graphic>
          </wp:inline>
        </w:drawing>
      </w:r>
    </w:p>
    <w:p w14:paraId="075AA814" w14:textId="77777777" w:rsidR="007724B8" w:rsidRDefault="007724B8" w:rsidP="007724B8">
      <w:pPr>
        <w:tabs>
          <w:tab w:val="left" w:pos="6984"/>
        </w:tabs>
        <w:rPr>
          <w:rFonts w:cstheme="minorHAnsi"/>
          <w:i/>
          <w:color w:val="A6A6A6" w:themeColor="background1" w:themeShade="A6"/>
          <w:sz w:val="16"/>
          <w:szCs w:val="16"/>
        </w:rPr>
      </w:pPr>
      <w:bookmarkStart w:id="1044" w:name="_Hlk79573450"/>
      <w:r>
        <w:rPr>
          <w:rFonts w:cstheme="minorHAnsi"/>
          <w:i/>
          <w:color w:val="A6A6A6" w:themeColor="background1" w:themeShade="A6"/>
          <w:sz w:val="16"/>
          <w:szCs w:val="16"/>
        </w:rPr>
        <w:t>Źródło: Badanie ankietowe</w:t>
      </w:r>
    </w:p>
    <w:p w14:paraId="3BEEAEE7" w14:textId="77777777" w:rsidR="007724B8" w:rsidRDefault="007724B8" w:rsidP="007724B8">
      <w:pPr>
        <w:tabs>
          <w:tab w:val="left" w:pos="6984"/>
        </w:tabs>
      </w:pPr>
      <w:r>
        <w:rPr>
          <w:noProof/>
        </w:rPr>
        <w:drawing>
          <wp:inline distT="0" distB="0" distL="0" distR="0" wp14:anchorId="5DB8D0E6" wp14:editId="1632E3DF">
            <wp:extent cx="5669280" cy="2816225"/>
            <wp:effectExtent l="0" t="0" r="0" b="0"/>
            <wp:docPr id="27" name="Obraz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5"/>
                    <pic:cNvPicPr>
                      <a:picLocks noChangeArrowheads="1"/>
                    </pic:cNvPicPr>
                  </pic:nvPicPr>
                  <pic:blipFill>
                    <a:blip r:embed="rId50">
                      <a:extLst>
                        <a:ext uri="{28A0092B-C50C-407E-A947-70E740481C1C}">
                          <a14:useLocalDpi xmlns:a14="http://schemas.microsoft.com/office/drawing/2010/main" val="0"/>
                        </a:ext>
                      </a:extLst>
                    </a:blip>
                    <a:srcRect l="-1109" t="-5244" r="-1965" b="-4822"/>
                    <a:stretch>
                      <a:fillRect/>
                    </a:stretch>
                  </pic:blipFill>
                  <pic:spPr bwMode="auto">
                    <a:xfrm>
                      <a:off x="0" y="0"/>
                      <a:ext cx="5669280" cy="2816225"/>
                    </a:xfrm>
                    <a:prstGeom prst="rect">
                      <a:avLst/>
                    </a:prstGeom>
                    <a:noFill/>
                    <a:ln>
                      <a:noFill/>
                    </a:ln>
                  </pic:spPr>
                </pic:pic>
              </a:graphicData>
            </a:graphic>
          </wp:inline>
        </w:drawing>
      </w:r>
    </w:p>
    <w:p w14:paraId="4EB8B121"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bookmarkEnd w:id="1044"/>
    <w:p w14:paraId="1E701755" w14:textId="77777777" w:rsidR="007724B8" w:rsidRPr="0014314D" w:rsidRDefault="007724B8" w:rsidP="007724B8">
      <w:pPr>
        <w:spacing w:after="120"/>
        <w:rPr>
          <w:rFonts w:cstheme="minorHAnsi"/>
          <w:color w:val="auto"/>
          <w:sz w:val="24"/>
          <w:szCs w:val="24"/>
        </w:rPr>
      </w:pPr>
      <w:r w:rsidRPr="0014314D">
        <w:rPr>
          <w:rFonts w:cstheme="minorHAnsi"/>
          <w:color w:val="auto"/>
          <w:sz w:val="24"/>
          <w:szCs w:val="24"/>
        </w:rPr>
        <w:t xml:space="preserve">Według kryterium wykształcenia najliczniejszą grupę 37,0% stanowiły osoby legitymujące </w:t>
      </w:r>
      <w:r w:rsidRPr="0014314D">
        <w:rPr>
          <w:rFonts w:cstheme="minorHAnsi"/>
          <w:color w:val="auto"/>
          <w:sz w:val="24"/>
          <w:szCs w:val="24"/>
        </w:rPr>
        <w:br/>
        <w:t xml:space="preserve">się wykształceniem średnim (17 osób), natomiast wśród respondentów nie było osób </w:t>
      </w:r>
      <w:r w:rsidRPr="0014314D">
        <w:rPr>
          <w:rFonts w:cstheme="minorHAnsi"/>
          <w:color w:val="auto"/>
          <w:sz w:val="24"/>
          <w:szCs w:val="24"/>
        </w:rPr>
        <w:lastRenderedPageBreak/>
        <w:t xml:space="preserve">posiadających wykształcenie podstawowe (0,0%). Wśród ankietowanych 32,6% osób posiadało wykształcenie wyższe magisterskie (15 osób). Mniej liczne grupy respondentów </w:t>
      </w:r>
      <w:r w:rsidRPr="0014314D">
        <w:rPr>
          <w:rFonts w:cstheme="minorHAnsi"/>
          <w:color w:val="auto"/>
          <w:sz w:val="24"/>
          <w:szCs w:val="24"/>
        </w:rPr>
        <w:br/>
      </w:r>
      <w:r w:rsidRPr="0014314D">
        <w:rPr>
          <w:rFonts w:cs="Calibri"/>
          <w:color w:val="auto"/>
          <w:sz w:val="24"/>
          <w:szCs w:val="24"/>
        </w:rPr>
        <w:t xml:space="preserve">ex aequo </w:t>
      </w:r>
      <w:r w:rsidRPr="0014314D">
        <w:rPr>
          <w:color w:val="auto"/>
          <w:sz w:val="24"/>
          <w:szCs w:val="24"/>
        </w:rPr>
        <w:t>po</w:t>
      </w:r>
      <w:r w:rsidRPr="0014314D">
        <w:rPr>
          <w:rFonts w:cstheme="minorHAnsi"/>
          <w:color w:val="auto"/>
          <w:sz w:val="24"/>
          <w:szCs w:val="24"/>
        </w:rPr>
        <w:t xml:space="preserve"> 15,2% stanowiły osoby z wykształceniem wyższym licencjackim oraz zasadniczym zawodowym (7 osób). Odpowiedzi na to pytanie udzielili wszyscy ankietowani.</w:t>
      </w:r>
    </w:p>
    <w:p w14:paraId="4D3BD146" w14:textId="77777777" w:rsidR="007724B8" w:rsidRDefault="007724B8" w:rsidP="007724B8">
      <w:pPr>
        <w:spacing w:after="120"/>
        <w:rPr>
          <w:rFonts w:cstheme="minorHAnsi"/>
          <w:color w:val="262626" w:themeColor="text1" w:themeTint="D9"/>
        </w:rPr>
      </w:pPr>
    </w:p>
    <w:p w14:paraId="0AD84984" w14:textId="4A6A6629"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4</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Struktura respondentów ze względu na poziom wykształcenia.</w:t>
      </w:r>
    </w:p>
    <w:p w14:paraId="268913B0" w14:textId="77777777" w:rsidR="007724B8" w:rsidRDefault="007724B8" w:rsidP="007724B8">
      <w:pPr>
        <w:tabs>
          <w:tab w:val="left" w:pos="6984"/>
        </w:tabs>
        <w:jc w:val="center"/>
      </w:pPr>
      <w:r>
        <w:rPr>
          <w:noProof/>
        </w:rPr>
        <w:drawing>
          <wp:inline distT="0" distB="0" distL="0" distR="0" wp14:anchorId="395C8D19" wp14:editId="2E9DBC91">
            <wp:extent cx="4572000" cy="2743200"/>
            <wp:effectExtent l="0" t="0" r="0" b="0"/>
            <wp:docPr id="26" name="Obraz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8"/>
                    <pic:cNvPicPr>
                      <a:picLocks noChangeArrowheads="1"/>
                    </pic:cNvPicPr>
                  </pic:nvPicPr>
                  <pic:blipFill>
                    <a:blip r:embed="rId51">
                      <a:extLst>
                        <a:ext uri="{28A0092B-C50C-407E-A947-70E740481C1C}">
                          <a14:useLocalDpi xmlns:a14="http://schemas.microsoft.com/office/drawing/2010/main" val="0"/>
                        </a:ext>
                      </a:extLst>
                    </a:blip>
                    <a:srcRect l="-12102" t="-5798" r="-1355" b="-12917"/>
                    <a:stretch>
                      <a:fillRect/>
                    </a:stretch>
                  </pic:blipFill>
                  <pic:spPr bwMode="auto">
                    <a:xfrm>
                      <a:off x="0" y="0"/>
                      <a:ext cx="4572000" cy="2743200"/>
                    </a:xfrm>
                    <a:prstGeom prst="rect">
                      <a:avLst/>
                    </a:prstGeom>
                    <a:noFill/>
                    <a:ln>
                      <a:noFill/>
                    </a:ln>
                  </pic:spPr>
                </pic:pic>
              </a:graphicData>
            </a:graphic>
          </wp:inline>
        </w:drawing>
      </w:r>
    </w:p>
    <w:p w14:paraId="73C50C65"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35BD1BC2" w14:textId="39A7D1A3" w:rsidR="007724B8" w:rsidRPr="007B02E2" w:rsidRDefault="007724B8" w:rsidP="007724B8">
      <w:pPr>
        <w:rPr>
          <w:rFonts w:eastAsia="Times New Roman" w:cs="Calibri"/>
          <w:color w:val="auto"/>
          <w:sz w:val="24"/>
          <w:szCs w:val="24"/>
          <w:lang w:eastAsia="pl-PL"/>
        </w:rPr>
      </w:pPr>
      <w:r w:rsidRPr="007B02E2">
        <w:rPr>
          <w:rFonts w:cstheme="minorHAnsi"/>
          <w:color w:val="auto"/>
          <w:sz w:val="24"/>
          <w:szCs w:val="24"/>
        </w:rPr>
        <w:t xml:space="preserve">Najwięcej ankiet, bo ogółem 82,6% wypełniło 38 osób mieszkających w Gminie Dobre przez cały rok. Respondentów, którzy określili, iż zamieszkują w Gminie Dobre sezonowo było 6,5% (3 osoby), natomiast taka sama grupa 6,5% ankietowanych </w:t>
      </w:r>
      <w:r w:rsidRPr="007B02E2">
        <w:rPr>
          <w:rFonts w:eastAsia="Times New Roman" w:cs="Calibri"/>
          <w:color w:val="auto"/>
          <w:sz w:val="24"/>
          <w:szCs w:val="24"/>
          <w:lang w:eastAsia="pl-PL"/>
        </w:rPr>
        <w:t>przyjeżdża do Gminy Dobre okazjonalnie. Najmniejsza liczba 2 ankietowanych</w:t>
      </w:r>
      <w:r w:rsidRPr="007B02E2">
        <w:rPr>
          <w:rFonts w:cstheme="minorHAnsi"/>
          <w:color w:val="auto"/>
          <w:sz w:val="24"/>
          <w:szCs w:val="24"/>
        </w:rPr>
        <w:t xml:space="preserve"> określiła, że </w:t>
      </w:r>
      <w:r w:rsidRPr="007B02E2">
        <w:rPr>
          <w:rFonts w:eastAsia="Times New Roman" w:cs="Calibri"/>
          <w:color w:val="auto"/>
          <w:sz w:val="24"/>
          <w:szCs w:val="24"/>
          <w:lang w:eastAsia="pl-PL"/>
        </w:rPr>
        <w:t xml:space="preserve">przyjeżdża do Gminy Dobre </w:t>
      </w:r>
      <w:r w:rsidRPr="007B02E2">
        <w:rPr>
          <w:rFonts w:eastAsia="Times New Roman" w:cs="Calibri"/>
          <w:color w:val="auto"/>
          <w:sz w:val="24"/>
          <w:szCs w:val="24"/>
          <w:lang w:eastAsia="pl-PL"/>
        </w:rPr>
        <w:br/>
        <w:t xml:space="preserve">do pracy. </w:t>
      </w:r>
      <w:r w:rsidRPr="007B02E2">
        <w:rPr>
          <w:rFonts w:cstheme="minorHAnsi"/>
          <w:color w:val="auto"/>
          <w:sz w:val="24"/>
          <w:szCs w:val="24"/>
        </w:rPr>
        <w:t>Odpowiedzi na to pytanie udzielili wszyscy ankietowani.</w:t>
      </w:r>
    </w:p>
    <w:p w14:paraId="767D9E98" w14:textId="0C7B963A" w:rsidR="007724B8" w:rsidRPr="00602213" w:rsidRDefault="007724B8" w:rsidP="007B02E2">
      <w:pPr>
        <w:pStyle w:val="Legenda"/>
        <w:rPr>
          <w:rFonts w:ascii="Calibri" w:hAnsi="Calibri" w:cs="Calibri"/>
          <w:b w:val="0"/>
          <w:bCs w:val="0"/>
          <w:color w:val="7F7F7F" w:themeColor="text1" w:themeTint="80"/>
        </w:rPr>
      </w:pPr>
      <w:r w:rsidRPr="00602213">
        <w:rPr>
          <w:rFonts w:ascii="Calibri" w:hAnsi="Calibri" w:cs="Calibri"/>
          <w:b w:val="0"/>
          <w:bCs w:val="0"/>
          <w:color w:val="7F7F7F" w:themeColor="text1" w:themeTint="80"/>
        </w:rPr>
        <w:t xml:space="preserve">Wykres </w:t>
      </w:r>
      <w:r w:rsidRPr="00602213">
        <w:rPr>
          <w:rFonts w:ascii="Calibri" w:hAnsi="Calibri" w:cs="Calibri"/>
          <w:b w:val="0"/>
          <w:bCs w:val="0"/>
          <w:color w:val="7F7F7F" w:themeColor="text1" w:themeTint="8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color w:val="7F7F7F" w:themeColor="text1" w:themeTint="80"/>
        </w:rPr>
        <w:fldChar w:fldCharType="separate"/>
      </w:r>
      <w:r w:rsidR="006E0495">
        <w:rPr>
          <w:rFonts w:ascii="Calibri" w:hAnsi="Calibri" w:cs="Calibri"/>
          <w:b w:val="0"/>
          <w:bCs w:val="0"/>
          <w:noProof/>
          <w:color w:val="7F7F7F" w:themeColor="text1" w:themeTint="80"/>
        </w:rPr>
        <w:t>5</w:t>
      </w:r>
      <w:r w:rsidRPr="00602213">
        <w:rPr>
          <w:rFonts w:ascii="Calibri" w:hAnsi="Calibri" w:cs="Calibri"/>
          <w:b w:val="0"/>
          <w:bCs w:val="0"/>
          <w:color w:val="7F7F7F" w:themeColor="text1" w:themeTint="80"/>
        </w:rPr>
        <w:fldChar w:fldCharType="end"/>
      </w:r>
      <w:r w:rsidRPr="00602213">
        <w:rPr>
          <w:rFonts w:ascii="Calibri" w:hAnsi="Calibri" w:cs="Calibri"/>
          <w:b w:val="0"/>
          <w:bCs w:val="0"/>
          <w:color w:val="7F7F7F" w:themeColor="text1" w:themeTint="80"/>
        </w:rPr>
        <w:t>. Struktura respondentów ze względu na status mieszkańca Gminy Dobre.</w:t>
      </w:r>
    </w:p>
    <w:p w14:paraId="4C3A31C4" w14:textId="77777777" w:rsidR="007724B8" w:rsidRDefault="007724B8" w:rsidP="007724B8">
      <w:pPr>
        <w:tabs>
          <w:tab w:val="left" w:pos="6984"/>
        </w:tabs>
        <w:jc w:val="center"/>
      </w:pPr>
      <w:r>
        <w:rPr>
          <w:noProof/>
        </w:rPr>
        <w:drawing>
          <wp:inline distT="0" distB="0" distL="0" distR="0" wp14:anchorId="6C30204D" wp14:editId="0D541C04">
            <wp:extent cx="4572000" cy="2743200"/>
            <wp:effectExtent l="0" t="0" r="0" b="0"/>
            <wp:docPr id="268" name="Obraz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2"/>
                    <pic:cNvPicPr>
                      <a:picLocks noChangeArrowheads="1"/>
                    </pic:cNvPicPr>
                  </pic:nvPicPr>
                  <pic:blipFill>
                    <a:blip r:embed="rId52">
                      <a:extLst>
                        <a:ext uri="{28A0092B-C50C-407E-A947-70E740481C1C}">
                          <a14:useLocalDpi xmlns:a14="http://schemas.microsoft.com/office/drawing/2010/main" val="0"/>
                        </a:ext>
                      </a:extLst>
                    </a:blip>
                    <a:srcRect l="-7397" t="-4420" r="-1299" b="-12747"/>
                    <a:stretch>
                      <a:fillRect/>
                    </a:stretch>
                  </pic:blipFill>
                  <pic:spPr bwMode="auto">
                    <a:xfrm>
                      <a:off x="0" y="0"/>
                      <a:ext cx="4572000" cy="2743200"/>
                    </a:xfrm>
                    <a:prstGeom prst="rect">
                      <a:avLst/>
                    </a:prstGeom>
                    <a:noFill/>
                    <a:ln>
                      <a:noFill/>
                    </a:ln>
                  </pic:spPr>
                </pic:pic>
              </a:graphicData>
            </a:graphic>
          </wp:inline>
        </w:drawing>
      </w:r>
    </w:p>
    <w:p w14:paraId="6F94127A"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12C2C987" w14:textId="77777777" w:rsidR="00602213" w:rsidRDefault="007724B8" w:rsidP="00602213">
      <w:pPr>
        <w:ind w:left="-74"/>
        <w:rPr>
          <w:rFonts w:cstheme="minorHAnsi"/>
          <w:color w:val="auto"/>
          <w:sz w:val="24"/>
          <w:szCs w:val="24"/>
        </w:rPr>
      </w:pPr>
      <w:r w:rsidRPr="007B02E2">
        <w:rPr>
          <w:rFonts w:cstheme="minorHAnsi"/>
          <w:color w:val="auto"/>
          <w:sz w:val="24"/>
          <w:szCs w:val="24"/>
        </w:rPr>
        <w:lastRenderedPageBreak/>
        <w:t xml:space="preserve">Większość uczestniczących w badaniu zamieszkuje w miejscowościach: Dobre I - 26,2% </w:t>
      </w:r>
      <w:r w:rsidRPr="007B02E2">
        <w:rPr>
          <w:rFonts w:cstheme="minorHAnsi"/>
          <w:color w:val="auto"/>
          <w:sz w:val="24"/>
          <w:szCs w:val="24"/>
        </w:rPr>
        <w:br/>
        <w:t xml:space="preserve">(11 osób), Dobre III - 14,3% (6 osób), Dobre II - 11,9% (5 osób). Ponadto ankietowani zamieszkują w miejscowościach: Poręby Nowe - 9,5% (4 osoby), Mlęcin 7,1% (3 osoby), Wólka </w:t>
      </w:r>
      <w:proofErr w:type="spellStart"/>
      <w:r w:rsidRPr="007B02E2">
        <w:rPr>
          <w:rFonts w:cstheme="minorHAnsi"/>
          <w:color w:val="auto"/>
          <w:sz w:val="24"/>
          <w:szCs w:val="24"/>
        </w:rPr>
        <w:t>Kokosia</w:t>
      </w:r>
      <w:proofErr w:type="spellEnd"/>
      <w:r w:rsidRPr="007B02E2">
        <w:rPr>
          <w:rFonts w:cstheme="minorHAnsi"/>
          <w:color w:val="auto"/>
          <w:sz w:val="24"/>
          <w:szCs w:val="24"/>
        </w:rPr>
        <w:t xml:space="preserve"> - 4,8% (2 osoby) oraz </w:t>
      </w:r>
      <w:proofErr w:type="spellStart"/>
      <w:r w:rsidRPr="007B02E2">
        <w:rPr>
          <w:rFonts w:cstheme="minorHAnsi"/>
          <w:color w:val="auto"/>
          <w:sz w:val="24"/>
          <w:szCs w:val="24"/>
        </w:rPr>
        <w:t>Rąbierz</w:t>
      </w:r>
      <w:proofErr w:type="spellEnd"/>
      <w:r w:rsidRPr="007B02E2">
        <w:rPr>
          <w:rFonts w:cstheme="minorHAnsi"/>
          <w:color w:val="auto"/>
          <w:sz w:val="24"/>
          <w:szCs w:val="24"/>
        </w:rPr>
        <w:t xml:space="preserve"> - Kolonia - 4,8% (2 osoby). Wśród respondentów byli również reprezentanci miejscowości:</w:t>
      </w:r>
      <w:r w:rsidRPr="007B02E2">
        <w:rPr>
          <w:rFonts w:eastAsia="Times New Roman" w:cs="Calibri"/>
          <w:color w:val="auto"/>
          <w:sz w:val="24"/>
          <w:szCs w:val="24"/>
          <w:lang w:eastAsia="pl-PL"/>
        </w:rPr>
        <w:t xml:space="preserve"> Grabniak, Wólka </w:t>
      </w:r>
      <w:proofErr w:type="spellStart"/>
      <w:r w:rsidRPr="007B02E2">
        <w:rPr>
          <w:rFonts w:eastAsia="Times New Roman" w:cs="Calibri"/>
          <w:color w:val="auto"/>
          <w:sz w:val="24"/>
          <w:szCs w:val="24"/>
          <w:lang w:eastAsia="pl-PL"/>
        </w:rPr>
        <w:t>Mięcka</w:t>
      </w:r>
      <w:proofErr w:type="spellEnd"/>
      <w:r w:rsidRPr="007B02E2">
        <w:rPr>
          <w:rFonts w:eastAsia="Times New Roman" w:cs="Calibri"/>
          <w:color w:val="auto"/>
          <w:sz w:val="24"/>
          <w:szCs w:val="24"/>
          <w:lang w:eastAsia="pl-PL"/>
        </w:rPr>
        <w:t>, Wólka Kobylańska, Rynia, Osęczyzna, Adamów, Rudno, Joanin oraz Jaczewek (2,4% - 1 osoba)</w:t>
      </w:r>
      <w:r w:rsidRPr="007B02E2">
        <w:rPr>
          <w:rFonts w:cstheme="minorHAnsi"/>
          <w:color w:val="auto"/>
          <w:sz w:val="24"/>
          <w:szCs w:val="24"/>
        </w:rPr>
        <w:t>.  Odpowiedzi na to pytanie udzielili wszyscy ankietowani.</w:t>
      </w:r>
    </w:p>
    <w:p w14:paraId="61C75214" w14:textId="1A463743" w:rsidR="007724B8" w:rsidRPr="00602213" w:rsidRDefault="007724B8" w:rsidP="00602213">
      <w:pPr>
        <w:ind w:left="-74"/>
        <w:rPr>
          <w:rFonts w:cstheme="minorHAnsi"/>
          <w:color w:val="auto"/>
          <w:sz w:val="24"/>
          <w:szCs w:val="24"/>
        </w:rPr>
      </w:pPr>
      <w:r w:rsidRPr="00602213">
        <w:rPr>
          <w:rFonts w:eastAsia="Times New Roman" w:cs="Calibri"/>
          <w:color w:val="auto"/>
          <w:sz w:val="24"/>
          <w:szCs w:val="24"/>
          <w:lang w:eastAsia="pl-PL"/>
        </w:rPr>
        <w:t>Wśród ankietowanych nie było Mieszkańców miejscowości:</w:t>
      </w:r>
      <w:r w:rsidRPr="00602213">
        <w:rPr>
          <w:rFonts w:cstheme="minorHAnsi"/>
          <w:color w:val="auto"/>
          <w:sz w:val="24"/>
          <w:szCs w:val="24"/>
        </w:rPr>
        <w:t xml:space="preserve"> </w:t>
      </w:r>
      <w:r w:rsidRPr="00602213">
        <w:rPr>
          <w:rFonts w:eastAsia="Times New Roman" w:cs="Calibri"/>
          <w:color w:val="auto"/>
          <w:sz w:val="24"/>
          <w:szCs w:val="24"/>
          <w:lang w:eastAsia="pl-PL"/>
        </w:rPr>
        <w:t xml:space="preserve">Antonina, Brzozowica, Czarnocin, Czarnogłów, Drop, Duchów, </w:t>
      </w:r>
      <w:proofErr w:type="spellStart"/>
      <w:r w:rsidRPr="00602213">
        <w:rPr>
          <w:rFonts w:eastAsia="Times New Roman" w:cs="Calibri"/>
          <w:color w:val="auto"/>
          <w:sz w:val="24"/>
          <w:szCs w:val="24"/>
          <w:lang w:eastAsia="pl-PL"/>
        </w:rPr>
        <w:t>Gęsianka</w:t>
      </w:r>
      <w:proofErr w:type="spellEnd"/>
      <w:r w:rsidRPr="00602213">
        <w:rPr>
          <w:rFonts w:eastAsia="Times New Roman" w:cs="Calibri"/>
          <w:color w:val="auto"/>
          <w:sz w:val="24"/>
          <w:szCs w:val="24"/>
          <w:lang w:eastAsia="pl-PL"/>
        </w:rPr>
        <w:t xml:space="preserve">, Głęboczyca, Kąty - Borucza, Kobylanka, Makówiec Duży, Makówiec Mały, Marcelin, Modecin, Nowa Wieś, Pokrzywnik, Poręby Stare, Radoszyna, </w:t>
      </w:r>
      <w:proofErr w:type="spellStart"/>
      <w:r w:rsidRPr="00602213">
        <w:rPr>
          <w:rFonts w:eastAsia="Times New Roman" w:cs="Calibri"/>
          <w:color w:val="auto"/>
          <w:sz w:val="24"/>
          <w:szCs w:val="24"/>
          <w:lang w:eastAsia="pl-PL"/>
        </w:rPr>
        <w:t>Rakówiec</w:t>
      </w:r>
      <w:proofErr w:type="spellEnd"/>
      <w:r w:rsidRPr="00602213">
        <w:rPr>
          <w:rFonts w:eastAsia="Times New Roman" w:cs="Calibri"/>
          <w:color w:val="auto"/>
          <w:sz w:val="24"/>
          <w:szCs w:val="24"/>
          <w:lang w:eastAsia="pl-PL"/>
        </w:rPr>
        <w:t>, Ruda - Pniewnik, Rudzienko, Sąchocin, Sołki, Świdrów, Walentów, Wólka Czarnogłowska, Wólka Mlęcka.</w:t>
      </w:r>
    </w:p>
    <w:p w14:paraId="36A4C366" w14:textId="77777777" w:rsidR="007724B8" w:rsidRDefault="007724B8" w:rsidP="007724B8">
      <w:pPr>
        <w:ind w:left="-74"/>
        <w:rPr>
          <w:rFonts w:cstheme="minorHAnsi"/>
          <w:color w:val="262626" w:themeColor="text1" w:themeTint="D9"/>
        </w:rPr>
      </w:pPr>
    </w:p>
    <w:p w14:paraId="69E8FCBD" w14:textId="20C30030" w:rsidR="007724B8" w:rsidRDefault="007724B8" w:rsidP="007724B8">
      <w:pPr>
        <w:pStyle w:val="Legenda"/>
        <w:rPr>
          <w:color w:val="7F7F7F" w:themeColor="text1" w:themeTint="80"/>
        </w:rPr>
      </w:pPr>
      <w:r>
        <w:rPr>
          <w:color w:val="7F7F7F" w:themeColor="text1" w:themeTint="80"/>
        </w:rPr>
        <w:t xml:space="preserve">Wykres </w:t>
      </w:r>
      <w:r>
        <w:rPr>
          <w:color w:val="7F7F7F" w:themeColor="text1" w:themeTint="80"/>
        </w:rPr>
        <w:fldChar w:fldCharType="begin"/>
      </w:r>
      <w:r>
        <w:rPr>
          <w:color w:val="7F7F7F" w:themeColor="text1" w:themeTint="80"/>
        </w:rPr>
        <w:instrText xml:space="preserve"> SEQ Wykres \* ARABIC </w:instrText>
      </w:r>
      <w:r>
        <w:rPr>
          <w:color w:val="7F7F7F" w:themeColor="text1" w:themeTint="80"/>
        </w:rPr>
        <w:fldChar w:fldCharType="separate"/>
      </w:r>
      <w:r w:rsidR="006E0495">
        <w:rPr>
          <w:noProof/>
          <w:color w:val="7F7F7F" w:themeColor="text1" w:themeTint="80"/>
        </w:rPr>
        <w:t>6</w:t>
      </w:r>
      <w:r>
        <w:rPr>
          <w:color w:val="7F7F7F" w:themeColor="text1" w:themeTint="80"/>
        </w:rPr>
        <w:fldChar w:fldCharType="end"/>
      </w:r>
      <w:r>
        <w:rPr>
          <w:color w:val="7F7F7F" w:themeColor="text1" w:themeTint="80"/>
        </w:rPr>
        <w:t>.</w:t>
      </w:r>
      <w:r>
        <w:rPr>
          <w:rFonts w:ascii="Calibri" w:hAnsi="Calibri" w:cs="Calibri"/>
          <w:color w:val="7F7F7F" w:themeColor="text1" w:themeTint="80"/>
        </w:rPr>
        <w:t xml:space="preserve"> Struktura respondentów ze względu na miejsce zamieszkania. </w:t>
      </w:r>
    </w:p>
    <w:p w14:paraId="2A34D2F3" w14:textId="77777777" w:rsidR="007724B8" w:rsidRDefault="007724B8" w:rsidP="007724B8">
      <w:pPr>
        <w:tabs>
          <w:tab w:val="left" w:pos="6984"/>
        </w:tabs>
        <w:jc w:val="center"/>
      </w:pPr>
      <w:r>
        <w:rPr>
          <w:noProof/>
        </w:rPr>
        <w:drawing>
          <wp:inline distT="0" distB="0" distL="0" distR="0" wp14:anchorId="6EC38A9C" wp14:editId="5EA9759C">
            <wp:extent cx="5718175" cy="2828290"/>
            <wp:effectExtent l="0" t="0" r="0" b="0"/>
            <wp:docPr id="269" name="Obraz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0"/>
                    <pic:cNvPicPr>
                      <a:picLocks noChangeArrowheads="1"/>
                    </pic:cNvPicPr>
                  </pic:nvPicPr>
                  <pic:blipFill>
                    <a:blip r:embed="rId53">
                      <a:extLst>
                        <a:ext uri="{28A0092B-C50C-407E-A947-70E740481C1C}">
                          <a14:useLocalDpi xmlns:a14="http://schemas.microsoft.com/office/drawing/2010/main" val="0"/>
                        </a:ext>
                      </a:extLst>
                    </a:blip>
                    <a:srcRect l="-1878" t="-5159" r="-1959" b="-3693"/>
                    <a:stretch>
                      <a:fillRect/>
                    </a:stretch>
                  </pic:blipFill>
                  <pic:spPr bwMode="auto">
                    <a:xfrm>
                      <a:off x="0" y="0"/>
                      <a:ext cx="5718175" cy="2828290"/>
                    </a:xfrm>
                    <a:prstGeom prst="rect">
                      <a:avLst/>
                    </a:prstGeom>
                    <a:noFill/>
                    <a:ln>
                      <a:noFill/>
                    </a:ln>
                  </pic:spPr>
                </pic:pic>
              </a:graphicData>
            </a:graphic>
          </wp:inline>
        </w:drawing>
      </w:r>
    </w:p>
    <w:tbl>
      <w:tblPr>
        <w:tblW w:w="2480" w:type="dxa"/>
        <w:tblCellMar>
          <w:left w:w="70" w:type="dxa"/>
          <w:right w:w="70" w:type="dxa"/>
        </w:tblCellMar>
        <w:tblLook w:val="04A0" w:firstRow="1" w:lastRow="0" w:firstColumn="1" w:lastColumn="0" w:noHBand="0" w:noVBand="1"/>
      </w:tblPr>
      <w:tblGrid>
        <w:gridCol w:w="160"/>
        <w:gridCol w:w="2320"/>
      </w:tblGrid>
      <w:tr w:rsidR="007724B8" w14:paraId="77136DAC" w14:textId="77777777" w:rsidTr="00C04D9F">
        <w:trPr>
          <w:trHeight w:val="288"/>
        </w:trPr>
        <w:tc>
          <w:tcPr>
            <w:tcW w:w="160" w:type="dxa"/>
            <w:noWrap/>
            <w:vAlign w:val="bottom"/>
            <w:hideMark/>
          </w:tcPr>
          <w:p w14:paraId="478D8A85" w14:textId="77777777" w:rsidR="007724B8" w:rsidRDefault="007724B8" w:rsidP="00C04D9F"/>
        </w:tc>
        <w:tc>
          <w:tcPr>
            <w:tcW w:w="2320" w:type="dxa"/>
            <w:noWrap/>
            <w:vAlign w:val="bottom"/>
            <w:hideMark/>
          </w:tcPr>
          <w:p w14:paraId="1C07ECC8" w14:textId="77777777" w:rsidR="007724B8" w:rsidRDefault="007724B8" w:rsidP="00C04D9F">
            <w:pPr>
              <w:tabs>
                <w:tab w:val="left" w:pos="6984"/>
              </w:tabs>
            </w:pPr>
            <w:r>
              <w:rPr>
                <w:rFonts w:cstheme="minorHAnsi"/>
                <w:i/>
                <w:color w:val="A6A6A6" w:themeColor="background1" w:themeShade="A6"/>
                <w:sz w:val="16"/>
                <w:szCs w:val="16"/>
              </w:rPr>
              <w:t>Źródło: Badanie ankietowe.</w:t>
            </w:r>
          </w:p>
        </w:tc>
      </w:tr>
    </w:tbl>
    <w:p w14:paraId="3F636874" w14:textId="77777777" w:rsidR="007724B8" w:rsidRDefault="007724B8" w:rsidP="007724B8">
      <w:pPr>
        <w:jc w:val="center"/>
        <w:rPr>
          <w:rFonts w:eastAsia="Lato" w:cstheme="minorHAnsi"/>
          <w:b/>
          <w:bCs/>
          <w:color w:val="106D4E"/>
        </w:rPr>
      </w:pPr>
    </w:p>
    <w:p w14:paraId="63AB057A" w14:textId="77777777" w:rsidR="007724B8" w:rsidRDefault="007724B8" w:rsidP="007724B8">
      <w:pPr>
        <w:rPr>
          <w:rFonts w:eastAsia="Lato" w:cstheme="minorHAnsi"/>
          <w:b/>
          <w:bCs/>
          <w:color w:val="106D4E"/>
        </w:rPr>
      </w:pPr>
      <w:r>
        <w:rPr>
          <w:rFonts w:eastAsia="Lato" w:cstheme="minorHAnsi"/>
          <w:b/>
          <w:bCs/>
          <w:color w:val="106D4E"/>
        </w:rPr>
        <w:br w:type="page"/>
      </w:r>
    </w:p>
    <w:p w14:paraId="32FE0345" w14:textId="77777777" w:rsidR="007724B8" w:rsidRDefault="007724B8" w:rsidP="007724B8">
      <w:pPr>
        <w:jc w:val="center"/>
        <w:rPr>
          <w:rFonts w:eastAsia="Lato" w:cstheme="minorHAnsi"/>
          <w:b/>
          <w:bCs/>
          <w:color w:val="106D4E"/>
        </w:rPr>
      </w:pPr>
    </w:p>
    <w:p w14:paraId="56FD5EFF" w14:textId="18EAA6BB" w:rsidR="007724B8" w:rsidRPr="00DC5634" w:rsidRDefault="007724B8" w:rsidP="00DC5634">
      <w:pPr>
        <w:jc w:val="center"/>
        <w:rPr>
          <w:rFonts w:eastAsia="Lato" w:cstheme="minorHAnsi"/>
          <w:b/>
          <w:bCs/>
          <w:color w:val="262626" w:themeColor="text1" w:themeTint="D9"/>
          <w:sz w:val="24"/>
          <w:szCs w:val="24"/>
        </w:rPr>
      </w:pPr>
      <w:r w:rsidRPr="00DC5634">
        <w:rPr>
          <w:rFonts w:eastAsia="Lato" w:cstheme="minorHAnsi"/>
          <w:b/>
          <w:bCs/>
          <w:color w:val="262626" w:themeColor="text1" w:themeTint="D9"/>
          <w:sz w:val="24"/>
          <w:szCs w:val="24"/>
        </w:rPr>
        <w:t>ANALIZA ODPOWIEDZI</w:t>
      </w:r>
    </w:p>
    <w:p w14:paraId="0DC85EDA" w14:textId="3F8FCF1F" w:rsidR="007724B8" w:rsidRPr="00DC5634" w:rsidRDefault="007724B8" w:rsidP="007724B8">
      <w:pPr>
        <w:rPr>
          <w:rFonts w:cstheme="minorHAnsi"/>
          <w:color w:val="262626" w:themeColor="text1" w:themeTint="D9"/>
          <w:sz w:val="24"/>
          <w:szCs w:val="24"/>
        </w:rPr>
      </w:pPr>
      <w:r w:rsidRPr="00DC5634">
        <w:rPr>
          <w:rFonts w:cstheme="minorHAnsi"/>
          <w:color w:val="262626" w:themeColor="text1" w:themeTint="D9"/>
          <w:sz w:val="24"/>
          <w:szCs w:val="24"/>
        </w:rPr>
        <w:t>Należy zauważyć, że w niewielu przypadkach respondenci nie odpowiadali na wszystkie pytania zawarte w kwestionariuszu. Niektóre pytania miały charakter otwarty, a w raporcie przytoczono odpowiedzi ankietowanych zgodne z oryginalną pisownią.</w:t>
      </w:r>
    </w:p>
    <w:p w14:paraId="1679013D" w14:textId="0B09ADFC" w:rsidR="007724B8" w:rsidRPr="00DC5634" w:rsidRDefault="007724B8" w:rsidP="007724B8">
      <w:pPr>
        <w:autoSpaceDE w:val="0"/>
        <w:autoSpaceDN w:val="0"/>
        <w:adjustRightInd w:val="0"/>
        <w:rPr>
          <w:rFonts w:cstheme="minorHAnsi"/>
          <w:color w:val="262626" w:themeColor="text1" w:themeTint="D9"/>
          <w:sz w:val="24"/>
          <w:szCs w:val="24"/>
        </w:rPr>
      </w:pPr>
      <w:r w:rsidRPr="00DC5634">
        <w:rPr>
          <w:rFonts w:cstheme="minorHAnsi"/>
          <w:color w:val="262626" w:themeColor="text1" w:themeTint="D9"/>
          <w:sz w:val="24"/>
          <w:szCs w:val="24"/>
        </w:rPr>
        <w:t xml:space="preserve">W pierwszym pytaniu poproszono przedstawicieli środowiska lokalnego o wskazanie odległości od miejsca pracy/nauki do miejsca zamieszkania. </w:t>
      </w:r>
    </w:p>
    <w:p w14:paraId="3B3147BE" w14:textId="77777777" w:rsidR="007724B8" w:rsidRPr="00DC5634" w:rsidRDefault="007724B8" w:rsidP="007724B8">
      <w:pPr>
        <w:rPr>
          <w:rFonts w:cstheme="minorHAnsi"/>
          <w:color w:val="262626" w:themeColor="text1" w:themeTint="D9"/>
          <w:sz w:val="24"/>
          <w:szCs w:val="24"/>
        </w:rPr>
      </w:pPr>
      <w:r w:rsidRPr="00DC5634">
        <w:rPr>
          <w:rFonts w:cstheme="minorHAnsi"/>
          <w:color w:val="262626" w:themeColor="text1" w:themeTint="D9"/>
          <w:sz w:val="24"/>
          <w:szCs w:val="24"/>
        </w:rPr>
        <w:t xml:space="preserve">Największa grupa respondentów biorących udział w badaniu tj. 50,0% (23 osoby) mieszka </w:t>
      </w:r>
      <w:r w:rsidRPr="00DC5634">
        <w:rPr>
          <w:rFonts w:cstheme="minorHAnsi"/>
          <w:color w:val="262626" w:themeColor="text1" w:themeTint="D9"/>
          <w:sz w:val="24"/>
          <w:szCs w:val="24"/>
        </w:rPr>
        <w:br/>
      </w:r>
      <w:bookmarkStart w:id="1045" w:name="_Hlk79780526"/>
      <w:r w:rsidRPr="00DC5634">
        <w:rPr>
          <w:rFonts w:cstheme="minorHAnsi"/>
          <w:color w:val="262626" w:themeColor="text1" w:themeTint="D9"/>
          <w:sz w:val="24"/>
          <w:szCs w:val="24"/>
        </w:rPr>
        <w:t xml:space="preserve">w odległości powyżej 15 km od miejsca pracy i nauki, </w:t>
      </w:r>
      <w:bookmarkEnd w:id="1045"/>
      <w:r w:rsidRPr="00DC5634">
        <w:rPr>
          <w:rFonts w:cstheme="minorHAnsi"/>
          <w:color w:val="262626" w:themeColor="text1" w:themeTint="D9"/>
          <w:sz w:val="24"/>
          <w:szCs w:val="24"/>
        </w:rPr>
        <w:t xml:space="preserve">natomiast najmniejsza grupa 6,5% </w:t>
      </w:r>
      <w:r w:rsidRPr="00DC5634">
        <w:rPr>
          <w:rFonts w:cstheme="minorHAnsi"/>
          <w:color w:val="262626" w:themeColor="text1" w:themeTint="D9"/>
          <w:sz w:val="24"/>
          <w:szCs w:val="24"/>
        </w:rPr>
        <w:br/>
        <w:t xml:space="preserve">(3 osoby) - nie pracuje. Dosyć duża grupa ankietowanych 26,1% (12 osób) pracuje/uczy </w:t>
      </w:r>
      <w:r w:rsidRPr="00DC5634">
        <w:rPr>
          <w:rFonts w:cstheme="minorHAnsi"/>
          <w:color w:val="262626" w:themeColor="text1" w:themeTint="D9"/>
          <w:sz w:val="24"/>
          <w:szCs w:val="24"/>
        </w:rPr>
        <w:br/>
        <w:t xml:space="preserve">się w niedalekiej odległości do 5 km od miejsca zamieszkania, natomiast grupa 17,4% ankietowanych (8 osób) w odległości od 5 do 15 km. </w:t>
      </w:r>
      <w:r w:rsidRPr="00DC5634">
        <w:rPr>
          <w:rFonts w:cs="Calibri"/>
          <w:color w:val="000000" w:themeColor="text1"/>
          <w:sz w:val="24"/>
          <w:szCs w:val="24"/>
        </w:rPr>
        <w:t>Wszyscy ankietowani udzielili odpowiedzi na to pytanie.</w:t>
      </w:r>
    </w:p>
    <w:p w14:paraId="6C9A21E8" w14:textId="77777777" w:rsidR="007724B8" w:rsidRPr="00DC5634" w:rsidRDefault="007724B8" w:rsidP="007724B8">
      <w:pPr>
        <w:autoSpaceDE w:val="0"/>
        <w:autoSpaceDN w:val="0"/>
        <w:adjustRightInd w:val="0"/>
        <w:rPr>
          <w:rFonts w:cstheme="minorHAnsi"/>
          <w:color w:val="262626" w:themeColor="text1" w:themeTint="D9"/>
          <w:sz w:val="24"/>
          <w:szCs w:val="24"/>
        </w:rPr>
      </w:pPr>
      <w:r w:rsidRPr="00DC5634">
        <w:rPr>
          <w:rFonts w:cstheme="minorHAnsi"/>
          <w:color w:val="262626" w:themeColor="text1" w:themeTint="D9"/>
          <w:sz w:val="24"/>
          <w:szCs w:val="24"/>
        </w:rPr>
        <w:t>Uzyskane odpowiedzi przedstawia wykres.</w:t>
      </w:r>
    </w:p>
    <w:p w14:paraId="7013B1F9" w14:textId="77777777" w:rsidR="007724B8" w:rsidRDefault="007724B8" w:rsidP="007724B8">
      <w:pPr>
        <w:autoSpaceDE w:val="0"/>
        <w:autoSpaceDN w:val="0"/>
        <w:adjustRightInd w:val="0"/>
        <w:rPr>
          <w:rFonts w:cstheme="minorHAnsi"/>
          <w:color w:val="262626" w:themeColor="text1" w:themeTint="D9"/>
        </w:rPr>
      </w:pPr>
    </w:p>
    <w:p w14:paraId="3E9F7E7D" w14:textId="16E2381E" w:rsidR="007724B8" w:rsidRPr="00602213" w:rsidRDefault="007724B8" w:rsidP="007724B8">
      <w:pPr>
        <w:pStyle w:val="Legenda"/>
        <w:rPr>
          <w:rFonts w:asciiTheme="minorHAnsi" w:hAnsiTheme="minorHAnsi" w:cstheme="minorHAnsi"/>
          <w:b w:val="0"/>
          <w:bCs w:val="0"/>
          <w:color w:val="7F7F7F" w:themeColor="text1" w:themeTint="80"/>
          <w:sz w:val="23"/>
          <w:szCs w:val="23"/>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7</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Odległość od miejsca pracy/nauki do miejsca zamieszkania.</w:t>
      </w:r>
    </w:p>
    <w:p w14:paraId="07C463F2" w14:textId="77777777" w:rsidR="007724B8" w:rsidRDefault="007724B8" w:rsidP="007724B8">
      <w:pPr>
        <w:jc w:val="center"/>
      </w:pPr>
      <w:r>
        <w:rPr>
          <w:noProof/>
        </w:rPr>
        <w:drawing>
          <wp:inline distT="0" distB="0" distL="0" distR="0" wp14:anchorId="2611D417" wp14:editId="150237D9">
            <wp:extent cx="5535295" cy="2621280"/>
            <wp:effectExtent l="0" t="0" r="0" b="0"/>
            <wp:docPr id="270" name="Obraz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
                    <pic:cNvPicPr>
                      <a:picLocks noChangeArrowheads="1"/>
                    </pic:cNvPicPr>
                  </pic:nvPicPr>
                  <pic:blipFill>
                    <a:blip r:embed="rId54">
                      <a:extLst>
                        <a:ext uri="{28A0092B-C50C-407E-A947-70E740481C1C}">
                          <a14:useLocalDpi xmlns:a14="http://schemas.microsoft.com/office/drawing/2010/main" val="0"/>
                        </a:ext>
                      </a:extLst>
                    </a:blip>
                    <a:srcRect l="-21095" t="-3143" r="-6534" b="-9377"/>
                    <a:stretch>
                      <a:fillRect/>
                    </a:stretch>
                  </pic:blipFill>
                  <pic:spPr bwMode="auto">
                    <a:xfrm>
                      <a:off x="0" y="0"/>
                      <a:ext cx="5535295" cy="2621280"/>
                    </a:xfrm>
                    <a:prstGeom prst="rect">
                      <a:avLst/>
                    </a:prstGeom>
                    <a:noFill/>
                    <a:ln>
                      <a:noFill/>
                    </a:ln>
                  </pic:spPr>
                </pic:pic>
              </a:graphicData>
            </a:graphic>
          </wp:inline>
        </w:drawing>
      </w:r>
    </w:p>
    <w:p w14:paraId="143AE8EC"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33066D71" w14:textId="77777777" w:rsidR="007724B8" w:rsidRPr="00DC5634" w:rsidRDefault="007724B8" w:rsidP="007724B8">
      <w:pPr>
        <w:rPr>
          <w:rFonts w:cs="Calibri"/>
          <w:color w:val="262626" w:themeColor="text1" w:themeTint="D9"/>
          <w:sz w:val="24"/>
          <w:szCs w:val="24"/>
        </w:rPr>
      </w:pPr>
      <w:r w:rsidRPr="00DC5634">
        <w:rPr>
          <w:color w:val="262626" w:themeColor="text1" w:themeTint="D9"/>
          <w:sz w:val="24"/>
          <w:szCs w:val="24"/>
        </w:rPr>
        <w:t xml:space="preserve">Zdecydowanie najczęstszym celem podróży wśród ankietowanych jest praca, </w:t>
      </w:r>
      <w:bookmarkStart w:id="1046" w:name="_Hlk79780208"/>
      <w:r w:rsidRPr="00DC5634">
        <w:rPr>
          <w:color w:val="262626" w:themeColor="text1" w:themeTint="D9"/>
          <w:sz w:val="24"/>
          <w:szCs w:val="24"/>
        </w:rPr>
        <w:t>aż 76,1</w:t>
      </w:r>
      <w:bookmarkEnd w:id="1046"/>
      <w:r w:rsidRPr="00DC5634">
        <w:rPr>
          <w:color w:val="262626" w:themeColor="text1" w:themeTint="D9"/>
          <w:sz w:val="24"/>
          <w:szCs w:val="24"/>
        </w:rPr>
        <w:t xml:space="preserve">% </w:t>
      </w:r>
      <w:r w:rsidRPr="00DC5634">
        <w:rPr>
          <w:color w:val="262626" w:themeColor="text1" w:themeTint="D9"/>
          <w:sz w:val="24"/>
          <w:szCs w:val="24"/>
        </w:rPr>
        <w:br/>
        <w:t>(35 osób) ankietowanych wskazało niniejszą odpowiedzi. Następnie respondenci wskazywali kolejno na: odpowiedź „inne” (np. zakupy) - 10,9% ankietowanych (5 osób), szkołę - 8,7% ankietowanych (4 osoby), rozrywkę - 4,3% ankietowanych (2 osoby).</w:t>
      </w:r>
      <w:r w:rsidRPr="00DC5634">
        <w:rPr>
          <w:rFonts w:cs="Calibri"/>
          <w:color w:val="262626" w:themeColor="text1" w:themeTint="D9"/>
          <w:sz w:val="24"/>
          <w:szCs w:val="24"/>
        </w:rPr>
        <w:t xml:space="preserve"> Wszyscy ankietowani udzielili odpowiedzi na to pytanie.</w:t>
      </w:r>
    </w:p>
    <w:p w14:paraId="18A15B60" w14:textId="77777777" w:rsidR="007724B8" w:rsidRDefault="007724B8" w:rsidP="007724B8"/>
    <w:p w14:paraId="013B24C1" w14:textId="77777777" w:rsidR="007724B8" w:rsidRDefault="007724B8" w:rsidP="007724B8"/>
    <w:p w14:paraId="54FDC067" w14:textId="77777777" w:rsidR="007724B8" w:rsidRDefault="007724B8" w:rsidP="007724B8"/>
    <w:p w14:paraId="25CB036A" w14:textId="77777777" w:rsidR="007724B8" w:rsidRDefault="007724B8" w:rsidP="007724B8"/>
    <w:p w14:paraId="784ED032" w14:textId="31D130EA"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8</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Najczęstszy cel podróży wśród ankietowanych.</w:t>
      </w:r>
    </w:p>
    <w:p w14:paraId="02961471" w14:textId="77777777" w:rsidR="007724B8" w:rsidRDefault="007724B8" w:rsidP="007724B8">
      <w:pPr>
        <w:jc w:val="center"/>
      </w:pPr>
      <w:r>
        <w:rPr>
          <w:noProof/>
        </w:rPr>
        <w:drawing>
          <wp:inline distT="0" distB="0" distL="0" distR="0" wp14:anchorId="112529DF" wp14:editId="59C3FFAA">
            <wp:extent cx="5571490" cy="2584450"/>
            <wp:effectExtent l="0" t="0" r="0" b="0"/>
            <wp:docPr id="271" name="Obraz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55">
                      <a:extLst>
                        <a:ext uri="{28A0092B-C50C-407E-A947-70E740481C1C}">
                          <a14:useLocalDpi xmlns:a14="http://schemas.microsoft.com/office/drawing/2010/main" val="0"/>
                        </a:ext>
                      </a:extLst>
                    </a:blip>
                    <a:srcRect l="-41537" t="-4626" r="-25142" b="-10843"/>
                    <a:stretch>
                      <a:fillRect/>
                    </a:stretch>
                  </pic:blipFill>
                  <pic:spPr bwMode="auto">
                    <a:xfrm>
                      <a:off x="0" y="0"/>
                      <a:ext cx="5571490" cy="2584450"/>
                    </a:xfrm>
                    <a:prstGeom prst="rect">
                      <a:avLst/>
                    </a:prstGeom>
                    <a:noFill/>
                    <a:ln>
                      <a:noFill/>
                    </a:ln>
                  </pic:spPr>
                </pic:pic>
              </a:graphicData>
            </a:graphic>
          </wp:inline>
        </w:drawing>
      </w:r>
    </w:p>
    <w:p w14:paraId="18AABBD4" w14:textId="1B086DD2" w:rsidR="007724B8" w:rsidRDefault="007724B8" w:rsidP="00602213">
      <w:pPr>
        <w:tabs>
          <w:tab w:val="left" w:pos="6984"/>
        </w:tabs>
      </w:pPr>
      <w:bookmarkStart w:id="1047" w:name="_Hlk79676761"/>
      <w:r>
        <w:rPr>
          <w:rFonts w:cstheme="minorHAnsi"/>
          <w:i/>
          <w:color w:val="A6A6A6" w:themeColor="background1" w:themeShade="A6"/>
          <w:sz w:val="16"/>
          <w:szCs w:val="16"/>
        </w:rPr>
        <w:t>Źródło: Badanie ankietowe.</w:t>
      </w:r>
      <w:bookmarkEnd w:id="1047"/>
    </w:p>
    <w:p w14:paraId="03B478A1" w14:textId="4823A89D" w:rsidR="007724B8" w:rsidRPr="00602213" w:rsidRDefault="007724B8" w:rsidP="00602213">
      <w:pPr>
        <w:rPr>
          <w:rFonts w:cs="Calibri"/>
          <w:color w:val="auto"/>
          <w:sz w:val="24"/>
          <w:szCs w:val="24"/>
        </w:rPr>
      </w:pPr>
      <w:r w:rsidRPr="00602213">
        <w:rPr>
          <w:color w:val="auto"/>
          <w:sz w:val="24"/>
          <w:szCs w:val="24"/>
        </w:rPr>
        <w:t>Badając dotychczasowe wykorzystanie środków transportu przez mieszkańców Gminy Dobre zadano pytanie - Jak często korzystają z transportu publicznego? Z uzyskanych odpowiedzi wynika, że p</w:t>
      </w:r>
      <w:r w:rsidRPr="00602213">
        <w:rPr>
          <w:rFonts w:cs="Calibri"/>
          <w:color w:val="auto"/>
          <w:sz w:val="24"/>
          <w:szCs w:val="24"/>
        </w:rPr>
        <w:t xml:space="preserve">ołowa respondentów 50,0% (23 osoby) w ogóle nie korzysta z transportu publicznego, zaś grupa </w:t>
      </w:r>
      <w:bookmarkStart w:id="1048" w:name="_Hlk79779921"/>
      <w:r w:rsidRPr="00602213">
        <w:rPr>
          <w:rFonts w:cs="Calibri"/>
          <w:color w:val="auto"/>
          <w:sz w:val="24"/>
          <w:szCs w:val="24"/>
        </w:rPr>
        <w:t xml:space="preserve">26,1% </w:t>
      </w:r>
      <w:bookmarkEnd w:id="1048"/>
      <w:r w:rsidRPr="00602213">
        <w:rPr>
          <w:rFonts w:cs="Calibri"/>
          <w:color w:val="auto"/>
          <w:sz w:val="24"/>
          <w:szCs w:val="24"/>
        </w:rPr>
        <w:t xml:space="preserve">ankietowanych (12 osób) korzysta rzadziej niż raz w miesiącu. Jedynie nieliczne grupy po 8,7% ankietowanych (4 osoby) korzystają z transportu publicznego codziennie i kilka razy w tygodniu. Najmniejsza grupa 6,5% respondentów (3 osoby) korzysta z komunikacją zbiorowej kilka razy w miesiącu. Wszyscy ankietowani udzielili odpowiedzi </w:t>
      </w:r>
      <w:r w:rsidR="00602213">
        <w:rPr>
          <w:rFonts w:cs="Calibri"/>
          <w:color w:val="auto"/>
          <w:sz w:val="24"/>
          <w:szCs w:val="24"/>
        </w:rPr>
        <w:br/>
      </w:r>
      <w:r w:rsidRPr="00602213">
        <w:rPr>
          <w:rFonts w:cs="Calibri"/>
          <w:color w:val="auto"/>
          <w:sz w:val="24"/>
          <w:szCs w:val="24"/>
        </w:rPr>
        <w:t>na to pytanie.</w:t>
      </w:r>
    </w:p>
    <w:p w14:paraId="3D8471E2" w14:textId="3D0D8841"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9</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Częstotliwość korzystania z transportu publicznego.</w:t>
      </w:r>
    </w:p>
    <w:p w14:paraId="1D11CA30" w14:textId="77777777" w:rsidR="007724B8" w:rsidRDefault="007724B8" w:rsidP="007724B8">
      <w:pPr>
        <w:jc w:val="center"/>
      </w:pPr>
      <w:r>
        <w:rPr>
          <w:noProof/>
        </w:rPr>
        <w:drawing>
          <wp:inline distT="0" distB="0" distL="0" distR="0" wp14:anchorId="4F340AAD" wp14:editId="1A8A7A99">
            <wp:extent cx="5706110" cy="2706370"/>
            <wp:effectExtent l="0" t="0" r="0" b="0"/>
            <wp:docPr id="272" name="Obraz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5"/>
                    <pic:cNvPicPr>
                      <a:picLocks noChangeArrowheads="1"/>
                    </pic:cNvPicPr>
                  </pic:nvPicPr>
                  <pic:blipFill>
                    <a:blip r:embed="rId56">
                      <a:extLst>
                        <a:ext uri="{28A0092B-C50C-407E-A947-70E740481C1C}">
                          <a14:useLocalDpi xmlns:a14="http://schemas.microsoft.com/office/drawing/2010/main" val="0"/>
                        </a:ext>
                      </a:extLst>
                    </a:blip>
                    <a:srcRect l="-21269" t="-4478" r="-14034" b="-12917"/>
                    <a:stretch>
                      <a:fillRect/>
                    </a:stretch>
                  </pic:blipFill>
                  <pic:spPr bwMode="auto">
                    <a:xfrm>
                      <a:off x="0" y="0"/>
                      <a:ext cx="5706110" cy="2706370"/>
                    </a:xfrm>
                    <a:prstGeom prst="rect">
                      <a:avLst/>
                    </a:prstGeom>
                    <a:noFill/>
                    <a:ln>
                      <a:noFill/>
                    </a:ln>
                  </pic:spPr>
                </pic:pic>
              </a:graphicData>
            </a:graphic>
          </wp:inline>
        </w:drawing>
      </w:r>
    </w:p>
    <w:p w14:paraId="4E865A2B"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133E0F72" w14:textId="77777777" w:rsidR="007724B8" w:rsidRDefault="007724B8" w:rsidP="007724B8"/>
    <w:p w14:paraId="4EE34A80" w14:textId="77777777" w:rsidR="007724B8" w:rsidRPr="00DC5634" w:rsidRDefault="007724B8" w:rsidP="007724B8">
      <w:pPr>
        <w:rPr>
          <w:rFonts w:cs="Calibri"/>
          <w:color w:val="262626" w:themeColor="text1" w:themeTint="D9"/>
          <w:sz w:val="24"/>
          <w:szCs w:val="24"/>
        </w:rPr>
      </w:pPr>
      <w:r w:rsidRPr="00DC5634">
        <w:rPr>
          <w:color w:val="262626" w:themeColor="text1" w:themeTint="D9"/>
          <w:sz w:val="24"/>
          <w:szCs w:val="24"/>
        </w:rPr>
        <w:lastRenderedPageBreak/>
        <w:t xml:space="preserve">Na pytanie dotyczące łącznego dystansu jaki pokonują w ciągu dnia środkami transportu publicznego - ponad połowa respondentów 54,3% wskazała, że nie korzysta z tego typu środka transportu. </w:t>
      </w:r>
      <w:bookmarkStart w:id="1049" w:name="_Hlk79774046"/>
      <w:bookmarkStart w:id="1050" w:name="_Hlk79679208"/>
      <w:r w:rsidRPr="00DC5634">
        <w:rPr>
          <w:color w:val="262626" w:themeColor="text1" w:themeTint="D9"/>
          <w:sz w:val="24"/>
          <w:szCs w:val="24"/>
        </w:rPr>
        <w:t>17,4% spośród badanych pokonuje środkami transportu publicznego w ciągu jednego dnia - dystans mniej niż 5 km</w:t>
      </w:r>
      <w:bookmarkEnd w:id="1049"/>
      <w:r w:rsidRPr="00DC5634">
        <w:rPr>
          <w:color w:val="262626" w:themeColor="text1" w:themeTint="D9"/>
          <w:sz w:val="24"/>
          <w:szCs w:val="24"/>
        </w:rPr>
        <w:t xml:space="preserve">, grupa 15,2% ankietowanych - od 30 do 50 km, </w:t>
      </w:r>
      <w:r w:rsidRPr="00DC5634">
        <w:rPr>
          <w:color w:val="262626" w:themeColor="text1" w:themeTint="D9"/>
          <w:sz w:val="24"/>
          <w:szCs w:val="24"/>
        </w:rPr>
        <w:br/>
        <w:t>zaś 6,5% ankietowanych dystans - od 50 do 100 km.</w:t>
      </w:r>
      <w:bookmarkEnd w:id="1050"/>
      <w:r w:rsidRPr="00DC5634">
        <w:rPr>
          <w:color w:val="262626" w:themeColor="text1" w:themeTint="D9"/>
          <w:sz w:val="24"/>
          <w:szCs w:val="24"/>
        </w:rPr>
        <w:t xml:space="preserve"> Najmniejszą grupę 2,2% stanowili respondenci pokonujący dystans ponad 100 km dziennie.</w:t>
      </w:r>
      <w:r w:rsidRPr="00DC5634">
        <w:rPr>
          <w:rFonts w:cs="Calibri"/>
          <w:color w:val="262626" w:themeColor="text1" w:themeTint="D9"/>
          <w:sz w:val="24"/>
          <w:szCs w:val="24"/>
        </w:rPr>
        <w:t xml:space="preserve"> Wszyscy ankietowani udzielili odpowiedzi na to pytanie.</w:t>
      </w:r>
    </w:p>
    <w:p w14:paraId="00ADF249" w14:textId="77777777" w:rsidR="007724B8" w:rsidRDefault="007724B8" w:rsidP="007724B8">
      <w:pPr>
        <w:pStyle w:val="Legenda"/>
        <w:rPr>
          <w:color w:val="7F7F7F" w:themeColor="text1" w:themeTint="80"/>
        </w:rPr>
      </w:pPr>
    </w:p>
    <w:p w14:paraId="2C348F92" w14:textId="6EA99E8A" w:rsidR="007724B8" w:rsidRPr="00602213" w:rsidRDefault="007724B8" w:rsidP="007724B8">
      <w:pPr>
        <w:pStyle w:val="Legenda"/>
        <w:rPr>
          <w:rFonts w:ascii="Calibri" w:hAnsi="Calibri" w:cs="Calibri"/>
          <w:b w:val="0"/>
          <w:bCs w:val="0"/>
        </w:rPr>
      </w:pPr>
      <w:r w:rsidRPr="00602213">
        <w:rPr>
          <w:rFonts w:ascii="Calibri" w:hAnsi="Calibri" w:cs="Calibri"/>
          <w:b w:val="0"/>
          <w:bCs w:val="0"/>
          <w:color w:val="7F7F7F" w:themeColor="text1" w:themeTint="80"/>
        </w:rPr>
        <w:t xml:space="preserve">Wykres </w:t>
      </w:r>
      <w:r w:rsidRPr="00602213">
        <w:rPr>
          <w:rFonts w:ascii="Calibri" w:hAnsi="Calibri" w:cs="Calibri"/>
          <w:b w:val="0"/>
          <w:bCs w:val="0"/>
          <w:color w:val="7F7F7F" w:themeColor="text1" w:themeTint="8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color w:val="7F7F7F" w:themeColor="text1" w:themeTint="80"/>
        </w:rPr>
        <w:fldChar w:fldCharType="separate"/>
      </w:r>
      <w:r w:rsidR="006E0495">
        <w:rPr>
          <w:rFonts w:ascii="Calibri" w:hAnsi="Calibri" w:cs="Calibri"/>
          <w:b w:val="0"/>
          <w:bCs w:val="0"/>
          <w:noProof/>
          <w:color w:val="7F7F7F" w:themeColor="text1" w:themeTint="80"/>
        </w:rPr>
        <w:t>10</w:t>
      </w:r>
      <w:r w:rsidRPr="00602213">
        <w:rPr>
          <w:rFonts w:ascii="Calibri" w:hAnsi="Calibri" w:cs="Calibri"/>
          <w:b w:val="0"/>
          <w:bCs w:val="0"/>
          <w:color w:val="7F7F7F" w:themeColor="text1" w:themeTint="80"/>
        </w:rPr>
        <w:fldChar w:fldCharType="end"/>
      </w:r>
      <w:r w:rsidRPr="00602213">
        <w:rPr>
          <w:rFonts w:ascii="Calibri" w:hAnsi="Calibri" w:cs="Calibri"/>
          <w:b w:val="0"/>
          <w:bCs w:val="0"/>
          <w:color w:val="7F7F7F" w:themeColor="text1" w:themeTint="80"/>
        </w:rPr>
        <w:t>. Ilość pokonywanych km każdego dnia środkami transportu publicznego</w:t>
      </w:r>
      <w:r w:rsidRPr="00602213">
        <w:rPr>
          <w:rFonts w:ascii="Calibri" w:hAnsi="Calibri" w:cs="Calibri"/>
          <w:b w:val="0"/>
          <w:bCs w:val="0"/>
        </w:rPr>
        <w:t xml:space="preserve">. </w:t>
      </w:r>
    </w:p>
    <w:p w14:paraId="77749E97" w14:textId="77777777" w:rsidR="007724B8" w:rsidRDefault="007724B8" w:rsidP="007724B8">
      <w:pPr>
        <w:jc w:val="center"/>
      </w:pPr>
      <w:r>
        <w:rPr>
          <w:noProof/>
        </w:rPr>
        <w:drawing>
          <wp:inline distT="0" distB="0" distL="0" distR="0" wp14:anchorId="4D8DFAB3" wp14:editId="5AD78AEE">
            <wp:extent cx="5756275" cy="2877820"/>
            <wp:effectExtent l="0" t="0" r="0" b="0"/>
            <wp:docPr id="273" name="Obraz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
                    <pic:cNvPicPr>
                      <a:picLocks noChangeArrowheads="1"/>
                    </pic:cNvPicPr>
                  </pic:nvPicPr>
                  <pic:blipFill>
                    <a:blip r:embed="rId57">
                      <a:extLst>
                        <a:ext uri="{28A0092B-C50C-407E-A947-70E740481C1C}">
                          <a14:useLocalDpi xmlns:a14="http://schemas.microsoft.com/office/drawing/2010/main" val="0"/>
                        </a:ext>
                      </a:extLst>
                    </a:blip>
                    <a:srcRect l="-15340" t="-4161" r="-14626" b="-11948"/>
                    <a:stretch>
                      <a:fillRect/>
                    </a:stretch>
                  </pic:blipFill>
                  <pic:spPr bwMode="auto">
                    <a:xfrm>
                      <a:off x="0" y="0"/>
                      <a:ext cx="5756275" cy="2877820"/>
                    </a:xfrm>
                    <a:prstGeom prst="rect">
                      <a:avLst/>
                    </a:prstGeom>
                    <a:noFill/>
                    <a:ln>
                      <a:noFill/>
                    </a:ln>
                  </pic:spPr>
                </pic:pic>
              </a:graphicData>
            </a:graphic>
          </wp:inline>
        </w:drawing>
      </w:r>
    </w:p>
    <w:p w14:paraId="4FF5084B"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064C0A07" w14:textId="77777777" w:rsidR="007724B8" w:rsidRDefault="007724B8" w:rsidP="007724B8">
      <w:pPr>
        <w:tabs>
          <w:tab w:val="left" w:pos="6984"/>
        </w:tabs>
      </w:pPr>
    </w:p>
    <w:p w14:paraId="2E296DC9" w14:textId="77777777" w:rsidR="007724B8" w:rsidRPr="00DC5634" w:rsidRDefault="007724B8" w:rsidP="007724B8">
      <w:pPr>
        <w:rPr>
          <w:rFonts w:cstheme="minorHAnsi"/>
          <w:color w:val="262626" w:themeColor="text1" w:themeTint="D9"/>
          <w:sz w:val="24"/>
          <w:szCs w:val="24"/>
        </w:rPr>
      </w:pPr>
      <w:r w:rsidRPr="00DC5634">
        <w:rPr>
          <w:rFonts w:cstheme="minorHAnsi"/>
          <w:color w:val="262626" w:themeColor="text1" w:themeTint="D9"/>
          <w:sz w:val="24"/>
          <w:szCs w:val="24"/>
        </w:rPr>
        <w:t xml:space="preserve">W kolejnym pytaniu respondenci zostali poproszeni o wskazanie na </w:t>
      </w:r>
      <w:bookmarkStart w:id="1051" w:name="_Hlk79774080"/>
      <w:r w:rsidRPr="00DC5634">
        <w:rPr>
          <w:rFonts w:cstheme="minorHAnsi"/>
          <w:color w:val="262626" w:themeColor="text1" w:themeTint="D9"/>
          <w:sz w:val="24"/>
          <w:szCs w:val="24"/>
        </w:rPr>
        <w:t>jakiej trasie najczęściej korzystają z transportu publicznego. Wśród odpowiedzi najczęściej wskazywano na kierunki:</w:t>
      </w:r>
    </w:p>
    <w:p w14:paraId="06657730" w14:textId="77777777" w:rsidR="007724B8" w:rsidRPr="00DC5634" w:rsidRDefault="007724B8" w:rsidP="007724B8">
      <w:pPr>
        <w:pStyle w:val="Akapitzlist"/>
        <w:numPr>
          <w:ilvl w:val="0"/>
          <w:numId w:val="41"/>
        </w:numPr>
        <w:spacing w:line="256" w:lineRule="auto"/>
        <w:jc w:val="left"/>
        <w:rPr>
          <w:rFonts w:cs="Calibri"/>
          <w:color w:val="262626" w:themeColor="text1" w:themeTint="D9"/>
          <w:sz w:val="24"/>
          <w:szCs w:val="24"/>
        </w:rPr>
      </w:pPr>
      <w:r w:rsidRPr="00DC5634">
        <w:rPr>
          <w:rFonts w:eastAsia="Times New Roman" w:cs="Calibri"/>
          <w:color w:val="262626" w:themeColor="text1" w:themeTint="D9"/>
          <w:sz w:val="24"/>
          <w:szCs w:val="24"/>
          <w:lang w:eastAsia="pl-PL"/>
        </w:rPr>
        <w:t>Mińsk Mazowiecki</w:t>
      </w:r>
    </w:p>
    <w:p w14:paraId="7D9A24A1" w14:textId="77777777" w:rsidR="007724B8" w:rsidRPr="00DC5634" w:rsidRDefault="007724B8" w:rsidP="007724B8">
      <w:pPr>
        <w:pStyle w:val="Akapitzlist"/>
        <w:numPr>
          <w:ilvl w:val="0"/>
          <w:numId w:val="41"/>
        </w:numPr>
        <w:spacing w:line="256" w:lineRule="auto"/>
        <w:jc w:val="left"/>
        <w:rPr>
          <w:rFonts w:cs="Calibri"/>
          <w:color w:val="262626" w:themeColor="text1" w:themeTint="D9"/>
          <w:sz w:val="24"/>
          <w:szCs w:val="24"/>
        </w:rPr>
      </w:pPr>
      <w:r w:rsidRPr="00DC5634">
        <w:rPr>
          <w:rFonts w:eastAsia="Times New Roman" w:cs="Calibri"/>
          <w:color w:val="262626" w:themeColor="text1" w:themeTint="D9"/>
          <w:sz w:val="24"/>
          <w:szCs w:val="24"/>
          <w:lang w:eastAsia="pl-PL"/>
        </w:rPr>
        <w:t>Warszawa</w:t>
      </w:r>
    </w:p>
    <w:p w14:paraId="1D7C3D89" w14:textId="77777777" w:rsidR="007724B8" w:rsidRPr="00DC5634" w:rsidRDefault="007724B8" w:rsidP="007724B8">
      <w:pPr>
        <w:pStyle w:val="Akapitzlist"/>
        <w:numPr>
          <w:ilvl w:val="0"/>
          <w:numId w:val="41"/>
        </w:numPr>
        <w:spacing w:line="256" w:lineRule="auto"/>
        <w:jc w:val="left"/>
        <w:rPr>
          <w:rFonts w:cstheme="minorHAnsi"/>
          <w:color w:val="262626" w:themeColor="text1" w:themeTint="D9"/>
          <w:sz w:val="24"/>
          <w:szCs w:val="24"/>
        </w:rPr>
      </w:pPr>
      <w:r w:rsidRPr="00DC5634">
        <w:rPr>
          <w:rFonts w:cstheme="minorHAnsi"/>
          <w:color w:val="262626" w:themeColor="text1" w:themeTint="D9"/>
          <w:sz w:val="24"/>
          <w:szCs w:val="24"/>
        </w:rPr>
        <w:t>Radoszyna.</w:t>
      </w:r>
    </w:p>
    <w:p w14:paraId="42516CCA" w14:textId="77777777" w:rsidR="007724B8" w:rsidRPr="00DC5634" w:rsidRDefault="007724B8" w:rsidP="007724B8">
      <w:pPr>
        <w:rPr>
          <w:rStyle w:val="freebirdformviewercomponentsquestionbaserequiredasterisk"/>
          <w:color w:val="262626" w:themeColor="text1" w:themeTint="D9"/>
          <w:sz w:val="24"/>
          <w:szCs w:val="24"/>
        </w:rPr>
      </w:pPr>
      <w:bookmarkStart w:id="1052" w:name="_Hlk79774267"/>
      <w:bookmarkEnd w:id="1051"/>
      <w:r w:rsidRPr="00DC5634">
        <w:rPr>
          <w:color w:val="262626" w:themeColor="text1" w:themeTint="D9"/>
          <w:sz w:val="24"/>
          <w:szCs w:val="24"/>
        </w:rPr>
        <w:t>Następnie zapytano Mieszkańców Gminy Dobre, jak często korzystają z samochodu osobowego?</w:t>
      </w:r>
      <w:r w:rsidRPr="00DC5634">
        <w:rPr>
          <w:rStyle w:val="freebirdformviewercomponentsquestionbaserequiredasterisk"/>
          <w:color w:val="262626" w:themeColor="text1" w:themeTint="D9"/>
          <w:sz w:val="24"/>
          <w:szCs w:val="24"/>
        </w:rPr>
        <w:t xml:space="preserve"> </w:t>
      </w:r>
      <w:r w:rsidRPr="00DC5634">
        <w:rPr>
          <w:rFonts w:cstheme="minorHAnsi"/>
          <w:color w:val="262626" w:themeColor="text1" w:themeTint="D9"/>
          <w:sz w:val="24"/>
          <w:szCs w:val="24"/>
        </w:rPr>
        <w:t>Ankietowani stanowiący największą grupę</w:t>
      </w:r>
      <w:r w:rsidRPr="00DC5634">
        <w:rPr>
          <w:color w:val="262626" w:themeColor="text1" w:themeTint="D9"/>
          <w:sz w:val="24"/>
          <w:szCs w:val="24"/>
        </w:rPr>
        <w:t xml:space="preserve">, bo aż w 66,7% (30 osób) odpowiadali, </w:t>
      </w:r>
      <w:r w:rsidRPr="00DC5634">
        <w:rPr>
          <w:color w:val="262626" w:themeColor="text1" w:themeTint="D9"/>
          <w:sz w:val="24"/>
          <w:szCs w:val="24"/>
        </w:rPr>
        <w:br/>
        <w:t>że korzystają z samochodu osobowego codziennie, a</w:t>
      </w:r>
      <w:r w:rsidRPr="00DC5634">
        <w:rPr>
          <w:rFonts w:cstheme="minorHAnsi"/>
          <w:color w:val="262626" w:themeColor="text1" w:themeTint="D9"/>
          <w:sz w:val="24"/>
          <w:szCs w:val="24"/>
        </w:rPr>
        <w:t xml:space="preserve"> grono 15,6% ankietowanych (7 osób) kilka razy w tygodniu</w:t>
      </w:r>
      <w:bookmarkEnd w:id="1052"/>
      <w:r w:rsidRPr="00DC5634">
        <w:rPr>
          <w:rFonts w:cstheme="minorHAnsi"/>
          <w:color w:val="262626" w:themeColor="text1" w:themeTint="D9"/>
          <w:sz w:val="24"/>
          <w:szCs w:val="24"/>
        </w:rPr>
        <w:t xml:space="preserve">. Wśród respondentów grupa 8,9% ( 4 osoby) w ogóle nie posługuje się tym środkiem transportu, zaś 1 osoba (2,2%) zadeklarowała, że użytkuje tego typu pojazd rzadziej niż raz w miesiącu. </w:t>
      </w:r>
      <w:r w:rsidRPr="00DC5634">
        <w:rPr>
          <w:color w:val="262626" w:themeColor="text1" w:themeTint="D9"/>
          <w:sz w:val="24"/>
          <w:szCs w:val="24"/>
        </w:rPr>
        <w:t>Jeden z ankietowanych nie udzielił żadnej odpowiedzi.</w:t>
      </w:r>
    </w:p>
    <w:p w14:paraId="48C747D1" w14:textId="77777777" w:rsidR="007724B8" w:rsidRDefault="007724B8" w:rsidP="007724B8">
      <w:pPr>
        <w:rPr>
          <w:rStyle w:val="freebirdformviewercomponentsquestionbaserequiredasterisk"/>
        </w:rPr>
      </w:pPr>
    </w:p>
    <w:p w14:paraId="201AECE0" w14:textId="77777777" w:rsidR="007724B8" w:rsidRDefault="007724B8" w:rsidP="007724B8">
      <w:pPr>
        <w:rPr>
          <w:rStyle w:val="freebirdformviewercomponentsquestionbaserequiredasterisk"/>
        </w:rPr>
      </w:pPr>
    </w:p>
    <w:p w14:paraId="43FE1FF2" w14:textId="77777777" w:rsidR="007724B8" w:rsidRDefault="007724B8" w:rsidP="007724B8">
      <w:pPr>
        <w:rPr>
          <w:rStyle w:val="freebirdformviewercomponentsquestionbaserequiredasterisk"/>
        </w:rPr>
      </w:pPr>
    </w:p>
    <w:p w14:paraId="5F319401" w14:textId="77777777" w:rsidR="007724B8" w:rsidRDefault="007724B8" w:rsidP="007724B8">
      <w:pPr>
        <w:rPr>
          <w:rStyle w:val="freebirdformviewercomponentsquestionbaserequiredasterisk"/>
        </w:rPr>
      </w:pPr>
    </w:p>
    <w:p w14:paraId="10C69673" w14:textId="15CA219C" w:rsidR="00DC5634" w:rsidRPr="00602213" w:rsidRDefault="007724B8" w:rsidP="00DC5634">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11</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Częstotliwość korzystania z samochodu osobowego.</w:t>
      </w:r>
    </w:p>
    <w:p w14:paraId="24154D00" w14:textId="07598817" w:rsidR="007724B8" w:rsidRPr="00DC5634" w:rsidRDefault="007724B8" w:rsidP="00DC5634">
      <w:pPr>
        <w:pStyle w:val="Legenda"/>
        <w:rPr>
          <w:rFonts w:eastAsia="Times New Roman" w:cs="Arial"/>
          <w:color w:val="7F7F7F" w:themeColor="text1" w:themeTint="80"/>
        </w:rPr>
      </w:pPr>
      <w:r>
        <w:rPr>
          <w:noProof/>
        </w:rPr>
        <w:drawing>
          <wp:anchor distT="0" distB="0" distL="114300" distR="114300" simplePos="0" relativeHeight="251717120" behindDoc="0" locked="0" layoutInCell="1" allowOverlap="1" wp14:anchorId="19F9A780" wp14:editId="6202E10C">
            <wp:simplePos x="0" y="0"/>
            <wp:positionH relativeFrom="column">
              <wp:posOffset>121285</wp:posOffset>
            </wp:positionH>
            <wp:positionV relativeFrom="paragraph">
              <wp:posOffset>29845</wp:posOffset>
            </wp:positionV>
            <wp:extent cx="5364480" cy="2743200"/>
            <wp:effectExtent l="0" t="0" r="0" b="0"/>
            <wp:wrapSquare wrapText="bothSides"/>
            <wp:docPr id="34" name="Wykres 34">
              <a:extLst xmlns:a="http://schemas.openxmlformats.org/drawingml/2006/main">
                <a:ext uri="{FF2B5EF4-FFF2-40B4-BE49-F238E27FC236}">
                  <a16:creationId xmlns:a16="http://schemas.microsoft.com/office/drawing/2014/main" id="{9FECD695-7724-4CA3-9854-E1C94EBE3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page">
              <wp14:pctHeight>0</wp14:pctHeight>
            </wp14:sizeRelV>
          </wp:anchor>
        </w:drawing>
      </w:r>
      <w:r>
        <w:br w:type="textWrapping" w:clear="all"/>
      </w:r>
      <w:r>
        <w:rPr>
          <w:rFonts w:cstheme="minorHAnsi"/>
          <w:i/>
          <w:color w:val="A6A6A6" w:themeColor="background1" w:themeShade="A6"/>
          <w:sz w:val="16"/>
          <w:szCs w:val="16"/>
        </w:rPr>
        <w:t>Źródło: Badanie ankietowe.</w:t>
      </w:r>
    </w:p>
    <w:p w14:paraId="6037BDA2" w14:textId="77777777" w:rsidR="007724B8" w:rsidRPr="00DC5634" w:rsidRDefault="007724B8" w:rsidP="007724B8">
      <w:pPr>
        <w:tabs>
          <w:tab w:val="left" w:pos="0"/>
        </w:tabs>
        <w:rPr>
          <w:color w:val="auto"/>
          <w:sz w:val="24"/>
          <w:szCs w:val="24"/>
        </w:rPr>
      </w:pPr>
      <w:r w:rsidRPr="00DC5634">
        <w:rPr>
          <w:rFonts w:cstheme="minorHAnsi"/>
          <w:color w:val="auto"/>
          <w:sz w:val="24"/>
          <w:szCs w:val="24"/>
        </w:rPr>
        <w:t>W kolejnym pytaniu poproszono przedstawicieli środowiska lokalnego o odpowiedź</w:t>
      </w:r>
      <w:r w:rsidRPr="00DC5634">
        <w:rPr>
          <w:color w:val="auto"/>
          <w:sz w:val="24"/>
          <w:szCs w:val="24"/>
        </w:rPr>
        <w:t xml:space="preserve">, </w:t>
      </w:r>
      <w:r w:rsidRPr="00DC5634">
        <w:rPr>
          <w:color w:val="auto"/>
          <w:sz w:val="24"/>
          <w:szCs w:val="24"/>
        </w:rPr>
        <w:br/>
        <w:t xml:space="preserve">ile kilometrów średnio pokonują każdego dnia samochodem osobowym. </w:t>
      </w:r>
      <w:bookmarkStart w:id="1053" w:name="_Hlk79774599"/>
      <w:r w:rsidRPr="00DC5634">
        <w:rPr>
          <w:color w:val="auto"/>
          <w:sz w:val="24"/>
          <w:szCs w:val="24"/>
        </w:rPr>
        <w:t xml:space="preserve">Największe grupy </w:t>
      </w:r>
      <w:r w:rsidRPr="00DC5634">
        <w:rPr>
          <w:color w:val="auto"/>
          <w:sz w:val="24"/>
          <w:szCs w:val="24"/>
        </w:rPr>
        <w:br/>
        <w:t xml:space="preserve">po 17,4% (8 osób) respondentów pokonują dziennie samochodem osobowym dystans </w:t>
      </w:r>
      <w:r w:rsidRPr="00DC5634">
        <w:rPr>
          <w:color w:val="auto"/>
          <w:sz w:val="24"/>
          <w:szCs w:val="24"/>
        </w:rPr>
        <w:br/>
        <w:t xml:space="preserve">od 15 - 30 km oraz od 50 do 100 km. </w:t>
      </w:r>
      <w:bookmarkEnd w:id="1053"/>
      <w:r w:rsidRPr="00DC5634">
        <w:rPr>
          <w:color w:val="auto"/>
          <w:sz w:val="24"/>
          <w:szCs w:val="24"/>
        </w:rPr>
        <w:t xml:space="preserve">Ponad 15,2% spośród badanych (7 osób) pokonuje </w:t>
      </w:r>
      <w:r w:rsidRPr="00DC5634">
        <w:rPr>
          <w:color w:val="auto"/>
          <w:sz w:val="24"/>
          <w:szCs w:val="24"/>
        </w:rPr>
        <w:br/>
        <w:t xml:space="preserve">w ciągu jednego dnia dystans od 30 do 50 km, 10,9% ankietowanych (5 osób) dystans poniżej 5 km. </w:t>
      </w:r>
      <w:bookmarkStart w:id="1054" w:name="_Hlk72866547"/>
      <w:r w:rsidRPr="00DC5634">
        <w:rPr>
          <w:color w:val="auto"/>
          <w:sz w:val="24"/>
          <w:szCs w:val="24"/>
        </w:rPr>
        <w:t xml:space="preserve">Wśród badanych była grupa 13% respondentów (6 osób), która w ogóle nie korzysta </w:t>
      </w:r>
      <w:r w:rsidRPr="00DC5634">
        <w:rPr>
          <w:color w:val="auto"/>
          <w:sz w:val="24"/>
          <w:szCs w:val="24"/>
        </w:rPr>
        <w:br/>
        <w:t>w ciągu dnia z samochodu osobowego.</w:t>
      </w:r>
    </w:p>
    <w:bookmarkEnd w:id="1054"/>
    <w:p w14:paraId="5572D860" w14:textId="3CDA2AA2"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12</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xml:space="preserve">. Codzienne korzystanie z samochodu osobowego. </w:t>
      </w:r>
    </w:p>
    <w:p w14:paraId="31E3C3A0" w14:textId="77777777" w:rsidR="007724B8" w:rsidRDefault="007724B8" w:rsidP="007724B8">
      <w:r>
        <w:rPr>
          <w:noProof/>
        </w:rPr>
        <w:drawing>
          <wp:inline distT="0" distB="0" distL="0" distR="0" wp14:anchorId="03789696" wp14:editId="4435A659">
            <wp:extent cx="5756275" cy="2626360"/>
            <wp:effectExtent l="0" t="0" r="0" b="0"/>
            <wp:docPr id="17" name="Obraz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1"/>
                    <pic:cNvPicPr>
                      <a:picLocks noChangeArrowheads="1"/>
                    </pic:cNvPicPr>
                  </pic:nvPicPr>
                  <pic:blipFill>
                    <a:blip r:embed="rId59">
                      <a:extLst>
                        <a:ext uri="{28A0092B-C50C-407E-A947-70E740481C1C}">
                          <a14:useLocalDpi xmlns:a14="http://schemas.microsoft.com/office/drawing/2010/main" val="0"/>
                        </a:ext>
                      </a:extLst>
                    </a:blip>
                    <a:srcRect l="-19978" t="-4576" r="-9419" b="-13335"/>
                    <a:stretch>
                      <a:fillRect/>
                    </a:stretch>
                  </pic:blipFill>
                  <pic:spPr bwMode="auto">
                    <a:xfrm>
                      <a:off x="0" y="0"/>
                      <a:ext cx="5756275" cy="2626360"/>
                    </a:xfrm>
                    <a:prstGeom prst="rect">
                      <a:avLst/>
                    </a:prstGeom>
                    <a:noFill/>
                    <a:ln>
                      <a:noFill/>
                    </a:ln>
                  </pic:spPr>
                </pic:pic>
              </a:graphicData>
            </a:graphic>
          </wp:inline>
        </w:drawing>
      </w:r>
    </w:p>
    <w:p w14:paraId="09D4A86C"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3E4DDBCD" w14:textId="77777777" w:rsidR="007724B8" w:rsidRDefault="007724B8" w:rsidP="007724B8">
      <w:pPr>
        <w:tabs>
          <w:tab w:val="left" w:pos="6984"/>
        </w:tabs>
        <w:rPr>
          <w:rFonts w:cstheme="minorHAnsi"/>
          <w:i/>
          <w:color w:val="A6A6A6" w:themeColor="background1" w:themeShade="A6"/>
          <w:sz w:val="16"/>
          <w:szCs w:val="16"/>
        </w:rPr>
      </w:pPr>
    </w:p>
    <w:p w14:paraId="4BF61386" w14:textId="77777777" w:rsidR="007724B8" w:rsidRPr="00DC5634" w:rsidRDefault="007724B8" w:rsidP="007724B8">
      <w:pPr>
        <w:tabs>
          <w:tab w:val="left" w:pos="6984"/>
        </w:tabs>
        <w:rPr>
          <w:color w:val="auto"/>
          <w:sz w:val="24"/>
          <w:szCs w:val="24"/>
        </w:rPr>
      </w:pPr>
    </w:p>
    <w:p w14:paraId="3A57E388" w14:textId="77777777" w:rsidR="007724B8" w:rsidRPr="00DC5634" w:rsidRDefault="007724B8" w:rsidP="007724B8">
      <w:pPr>
        <w:rPr>
          <w:rFonts w:eastAsia="Times New Roman" w:cs="Calibri"/>
          <w:color w:val="auto"/>
          <w:sz w:val="24"/>
          <w:szCs w:val="24"/>
          <w:lang w:eastAsia="pl-PL"/>
        </w:rPr>
      </w:pPr>
      <w:r w:rsidRPr="00DC5634">
        <w:rPr>
          <w:color w:val="auto"/>
          <w:sz w:val="24"/>
          <w:szCs w:val="24"/>
        </w:rPr>
        <w:lastRenderedPageBreak/>
        <w:t>Następnie ankietowani wskazywali</w:t>
      </w:r>
      <w:r w:rsidRPr="00DC5634">
        <w:rPr>
          <w:rFonts w:eastAsia="Times New Roman" w:cs="Calibri"/>
          <w:color w:val="auto"/>
          <w:sz w:val="24"/>
          <w:szCs w:val="24"/>
          <w:lang w:eastAsia="pl-PL"/>
        </w:rPr>
        <w:t xml:space="preserve"> o </w:t>
      </w:r>
      <w:bookmarkStart w:id="1055" w:name="_Hlk79774773"/>
      <w:r w:rsidRPr="00DC5634">
        <w:rPr>
          <w:rFonts w:eastAsia="Times New Roman" w:cs="Calibri"/>
          <w:color w:val="auto"/>
          <w:sz w:val="24"/>
          <w:szCs w:val="24"/>
          <w:lang w:eastAsia="pl-PL"/>
        </w:rPr>
        <w:t>najczęstsze trasy samochodem osobowym:</w:t>
      </w:r>
    </w:p>
    <w:p w14:paraId="58C0A8CE"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Mlęcin - Wiśniew</w:t>
      </w:r>
    </w:p>
    <w:p w14:paraId="7218BCDA"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Mlęcin - Mińsk Mazowiecki</w:t>
      </w:r>
    </w:p>
    <w:p w14:paraId="3A11E51E"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 xml:space="preserve">Dobre - Mińsk Mazowiecki </w:t>
      </w:r>
    </w:p>
    <w:p w14:paraId="5B8F755B"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Dobre - Warszawa</w:t>
      </w:r>
    </w:p>
    <w:p w14:paraId="29960C83"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Rudno - Dobre</w:t>
      </w:r>
    </w:p>
    <w:p w14:paraId="7C6AB901"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 xml:space="preserve">Osęczyzna - Stanisławów </w:t>
      </w:r>
    </w:p>
    <w:p w14:paraId="25485D24"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 xml:space="preserve">Rynia - Mińsk Mazowiecki </w:t>
      </w:r>
    </w:p>
    <w:p w14:paraId="6429F8A1" w14:textId="77777777" w:rsidR="007724B8" w:rsidRPr="00DC5634" w:rsidRDefault="007724B8" w:rsidP="007724B8">
      <w:pPr>
        <w:pStyle w:val="Akapitzlist"/>
        <w:numPr>
          <w:ilvl w:val="0"/>
          <w:numId w:val="41"/>
        </w:numPr>
        <w:spacing w:after="0" w:line="240" w:lineRule="auto"/>
        <w:jc w:val="left"/>
        <w:rPr>
          <w:rFonts w:eastAsia="Times New Roman" w:cstheme="minorHAnsi"/>
          <w:color w:val="auto"/>
          <w:sz w:val="24"/>
          <w:szCs w:val="24"/>
          <w:lang w:eastAsia="pl-PL"/>
        </w:rPr>
      </w:pPr>
      <w:r w:rsidRPr="00DC5634">
        <w:rPr>
          <w:rFonts w:eastAsia="Times New Roman" w:cstheme="minorHAnsi"/>
          <w:color w:val="auto"/>
          <w:sz w:val="24"/>
          <w:szCs w:val="24"/>
          <w:lang w:eastAsia="pl-PL"/>
        </w:rPr>
        <w:t>Rynia - Warszawa</w:t>
      </w:r>
    </w:p>
    <w:bookmarkEnd w:id="1055"/>
    <w:p w14:paraId="39342E6D"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cstheme="minorHAnsi"/>
          <w:color w:val="auto"/>
          <w:sz w:val="24"/>
          <w:szCs w:val="24"/>
        </w:rPr>
        <w:t>Stanisławów - Okuniew - Warszawa - Nadarzyn</w:t>
      </w:r>
    </w:p>
    <w:p w14:paraId="21E5E1B1"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eastAsia="Times New Roman" w:cstheme="minorHAnsi"/>
          <w:color w:val="auto"/>
          <w:sz w:val="24"/>
          <w:szCs w:val="24"/>
          <w:lang w:eastAsia="pl-PL"/>
        </w:rPr>
        <w:t>Dobre - Węgrów</w:t>
      </w:r>
    </w:p>
    <w:p w14:paraId="0B1011D4"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eastAsia="Times New Roman" w:cstheme="minorHAnsi"/>
          <w:color w:val="auto"/>
          <w:sz w:val="24"/>
          <w:szCs w:val="24"/>
          <w:lang w:eastAsia="pl-PL"/>
        </w:rPr>
        <w:t>Osęczyzna - Warszawa</w:t>
      </w:r>
    </w:p>
    <w:p w14:paraId="0288B348"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bookmarkStart w:id="1056" w:name="_Hlk79774862"/>
      <w:r w:rsidRPr="00DC5634">
        <w:rPr>
          <w:rFonts w:cstheme="minorHAnsi"/>
          <w:color w:val="auto"/>
          <w:sz w:val="24"/>
          <w:szCs w:val="24"/>
        </w:rPr>
        <w:t>Mlęcin - teren Powiatu Mińskiego</w:t>
      </w:r>
    </w:p>
    <w:p w14:paraId="51528CA6"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eastAsia="Times New Roman" w:cstheme="minorHAnsi"/>
          <w:color w:val="auto"/>
          <w:sz w:val="24"/>
          <w:szCs w:val="24"/>
          <w:lang w:eastAsia="pl-PL"/>
        </w:rPr>
        <w:t xml:space="preserve">Dobre - Połazie Świętochowskie </w:t>
      </w:r>
    </w:p>
    <w:p w14:paraId="66EA9EB0"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eastAsia="Times New Roman" w:cstheme="minorHAnsi"/>
          <w:color w:val="auto"/>
          <w:sz w:val="24"/>
          <w:szCs w:val="24"/>
          <w:lang w:eastAsia="pl-PL"/>
        </w:rPr>
        <w:t>Dobre - tereny Gminy</w:t>
      </w:r>
    </w:p>
    <w:p w14:paraId="51D6A35F" w14:textId="77777777" w:rsidR="007724B8" w:rsidRPr="00DC5634" w:rsidRDefault="007724B8" w:rsidP="007724B8">
      <w:pPr>
        <w:pStyle w:val="Akapitzlist"/>
        <w:numPr>
          <w:ilvl w:val="0"/>
          <w:numId w:val="41"/>
        </w:numPr>
        <w:spacing w:line="256" w:lineRule="auto"/>
        <w:jc w:val="left"/>
        <w:rPr>
          <w:rFonts w:cstheme="minorHAnsi"/>
          <w:color w:val="auto"/>
          <w:sz w:val="24"/>
          <w:szCs w:val="24"/>
        </w:rPr>
      </w:pPr>
      <w:r w:rsidRPr="00DC5634">
        <w:rPr>
          <w:rFonts w:eastAsia="Times New Roman" w:cstheme="minorHAnsi"/>
          <w:color w:val="auto"/>
          <w:sz w:val="24"/>
          <w:szCs w:val="24"/>
          <w:lang w:eastAsia="pl-PL"/>
        </w:rPr>
        <w:t>Poręby Nowe - Mińsk Mazowiecki.</w:t>
      </w:r>
      <w:bookmarkEnd w:id="1056"/>
    </w:p>
    <w:p w14:paraId="50FAC5DF" w14:textId="018C6F1E" w:rsidR="007724B8" w:rsidRPr="00602213" w:rsidRDefault="007724B8" w:rsidP="007724B8">
      <w:pPr>
        <w:autoSpaceDE w:val="0"/>
        <w:autoSpaceDN w:val="0"/>
        <w:adjustRightInd w:val="0"/>
        <w:rPr>
          <w:rFonts w:cstheme="minorHAnsi"/>
          <w:color w:val="auto"/>
          <w:sz w:val="24"/>
          <w:szCs w:val="24"/>
        </w:rPr>
      </w:pPr>
      <w:r w:rsidRPr="00DC5634">
        <w:rPr>
          <w:rFonts w:cstheme="minorHAnsi"/>
          <w:color w:val="auto"/>
          <w:sz w:val="24"/>
          <w:szCs w:val="24"/>
        </w:rPr>
        <w:t xml:space="preserve">W następnym pytaniu zapytano ankietowanych jak często korzystają z roweru w celach komunikacyjnych? </w:t>
      </w:r>
      <w:bookmarkStart w:id="1057" w:name="_Hlk79774986"/>
      <w:r w:rsidRPr="00DC5634">
        <w:rPr>
          <w:rFonts w:cstheme="minorHAnsi"/>
          <w:color w:val="auto"/>
          <w:sz w:val="24"/>
          <w:szCs w:val="24"/>
        </w:rPr>
        <w:t xml:space="preserve">Znaczna część ankietowanych 31,1% (14 osób) w ogóle nie korzysta </w:t>
      </w:r>
      <w:r w:rsidRPr="00DC5634">
        <w:rPr>
          <w:rFonts w:cstheme="minorHAnsi"/>
          <w:color w:val="auto"/>
          <w:sz w:val="24"/>
          <w:szCs w:val="24"/>
        </w:rPr>
        <w:br/>
        <w:t xml:space="preserve">z roweru w celach komunikacyjnych, zaś 24,4% respondentów (11 osób) korzysta rzadziej niż raz w miesiącu. Co szósty z ankietowanych (17,8%) codziennie używa roweru </w:t>
      </w:r>
      <w:r w:rsidRPr="00DC5634">
        <w:rPr>
          <w:rFonts w:cstheme="minorHAnsi"/>
          <w:color w:val="auto"/>
          <w:sz w:val="24"/>
          <w:szCs w:val="24"/>
        </w:rPr>
        <w:br/>
        <w:t xml:space="preserve">do celów komunikacyjnych. </w:t>
      </w:r>
      <w:bookmarkEnd w:id="1057"/>
      <w:r w:rsidRPr="00DC5634">
        <w:rPr>
          <w:rFonts w:cstheme="minorHAnsi"/>
          <w:color w:val="auto"/>
          <w:sz w:val="24"/>
          <w:szCs w:val="24"/>
        </w:rPr>
        <w:t>Najmniejszą grupę stanowią osoby korzystające z tego typu pojazdu kilka razy w tygodniu - 4,4% (2 osoby). Jeden z ankietowanych nie udzielił odpowiedzi na to pytanie.</w:t>
      </w:r>
    </w:p>
    <w:p w14:paraId="3F85DC38" w14:textId="4138A823" w:rsidR="007724B8" w:rsidRPr="00602213" w:rsidRDefault="007724B8" w:rsidP="007724B8">
      <w:pPr>
        <w:pStyle w:val="Legenda"/>
        <w:rPr>
          <w:rFonts w:ascii="Calibri" w:hAnsi="Calibri" w:cs="Calibri"/>
          <w:b w:val="0"/>
          <w:bCs w:val="0"/>
          <w:color w:val="7F7F7F" w:themeColor="text1" w:themeTint="80"/>
        </w:rPr>
      </w:pPr>
      <w:r w:rsidRPr="00602213">
        <w:rPr>
          <w:rFonts w:ascii="Calibri" w:hAnsi="Calibri" w:cs="Calibri"/>
          <w:b w:val="0"/>
          <w:bCs w:val="0"/>
          <w:color w:val="7F7F7F" w:themeColor="text1" w:themeTint="80"/>
        </w:rPr>
        <w:t xml:space="preserve">Wykres </w:t>
      </w:r>
      <w:r w:rsidRPr="00602213">
        <w:rPr>
          <w:rFonts w:ascii="Calibri" w:hAnsi="Calibri" w:cs="Calibri"/>
          <w:b w:val="0"/>
          <w:bCs w:val="0"/>
          <w:color w:val="7F7F7F" w:themeColor="text1" w:themeTint="8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color w:val="7F7F7F" w:themeColor="text1" w:themeTint="80"/>
        </w:rPr>
        <w:fldChar w:fldCharType="separate"/>
      </w:r>
      <w:r w:rsidR="006E0495">
        <w:rPr>
          <w:rFonts w:ascii="Calibri" w:hAnsi="Calibri" w:cs="Calibri"/>
          <w:b w:val="0"/>
          <w:bCs w:val="0"/>
          <w:noProof/>
          <w:color w:val="7F7F7F" w:themeColor="text1" w:themeTint="80"/>
        </w:rPr>
        <w:t>13</w:t>
      </w:r>
      <w:r w:rsidRPr="00602213">
        <w:rPr>
          <w:rFonts w:ascii="Calibri" w:hAnsi="Calibri" w:cs="Calibri"/>
          <w:b w:val="0"/>
          <w:bCs w:val="0"/>
          <w:color w:val="7F7F7F" w:themeColor="text1" w:themeTint="80"/>
        </w:rPr>
        <w:fldChar w:fldCharType="end"/>
      </w:r>
      <w:r w:rsidRPr="00602213">
        <w:rPr>
          <w:rFonts w:ascii="Calibri" w:hAnsi="Calibri" w:cs="Calibri"/>
          <w:b w:val="0"/>
          <w:bCs w:val="0"/>
          <w:color w:val="7F7F7F" w:themeColor="text1" w:themeTint="80"/>
        </w:rPr>
        <w:t>. Częstotliwość korzystania z roweru w celach komunikacyjnych.</w:t>
      </w:r>
    </w:p>
    <w:p w14:paraId="0D5E32E1" w14:textId="77777777" w:rsidR="007724B8" w:rsidRDefault="007724B8" w:rsidP="007724B8">
      <w:pPr>
        <w:tabs>
          <w:tab w:val="left" w:pos="6984"/>
        </w:tabs>
      </w:pPr>
      <w:r>
        <w:rPr>
          <w:noProof/>
        </w:rPr>
        <w:drawing>
          <wp:anchor distT="0" distB="0" distL="114300" distR="114300" simplePos="0" relativeHeight="251718144" behindDoc="0" locked="0" layoutInCell="1" allowOverlap="1" wp14:anchorId="593B8477" wp14:editId="4D30E968">
            <wp:simplePos x="0" y="0"/>
            <wp:positionH relativeFrom="column">
              <wp:posOffset>365125</wp:posOffset>
            </wp:positionH>
            <wp:positionV relativeFrom="paragraph">
              <wp:posOffset>0</wp:posOffset>
            </wp:positionV>
            <wp:extent cx="4998720" cy="2895600"/>
            <wp:effectExtent l="0" t="0" r="0" b="0"/>
            <wp:wrapSquare wrapText="bothSides"/>
            <wp:docPr id="33" name="Wykres 33">
              <a:extLst xmlns:a="http://schemas.openxmlformats.org/drawingml/2006/main">
                <a:ext uri="{FF2B5EF4-FFF2-40B4-BE49-F238E27FC236}">
                  <a16:creationId xmlns:a16="http://schemas.microsoft.com/office/drawing/2014/main" id="{06909F2A-FC04-44D2-864A-A63D7AC51D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page">
              <wp14:pctHeight>0</wp14:pctHeight>
            </wp14:sizeRelV>
          </wp:anchor>
        </w:drawing>
      </w:r>
      <w:r>
        <w:br w:type="textWrapping" w:clear="all"/>
      </w:r>
      <w:r>
        <w:rPr>
          <w:rFonts w:cstheme="minorHAnsi"/>
          <w:i/>
          <w:color w:val="A6A6A6" w:themeColor="background1" w:themeShade="A6"/>
          <w:sz w:val="16"/>
          <w:szCs w:val="16"/>
        </w:rPr>
        <w:t>Źródło: Badanie ankietowe.</w:t>
      </w:r>
    </w:p>
    <w:p w14:paraId="71D28FBE" w14:textId="55DB93ED" w:rsidR="007724B8" w:rsidRPr="00602213" w:rsidRDefault="007724B8" w:rsidP="007724B8">
      <w:pPr>
        <w:tabs>
          <w:tab w:val="left" w:pos="0"/>
        </w:tabs>
        <w:rPr>
          <w:rFonts w:asciiTheme="minorHAnsi" w:hAnsiTheme="minorHAnsi" w:cstheme="minorHAnsi"/>
        </w:rPr>
      </w:pPr>
      <w:r w:rsidRPr="00DC5634">
        <w:rPr>
          <w:color w:val="auto"/>
          <w:sz w:val="24"/>
          <w:szCs w:val="24"/>
        </w:rPr>
        <w:t xml:space="preserve">Z uzyskanych odpowiedzi wynika, </w:t>
      </w:r>
      <w:bookmarkStart w:id="1058" w:name="_Hlk79775102"/>
      <w:r w:rsidRPr="00DC5634">
        <w:rPr>
          <w:color w:val="auto"/>
          <w:sz w:val="24"/>
          <w:szCs w:val="24"/>
        </w:rPr>
        <w:t xml:space="preserve">że Mieszkańcy Gminy Dobre lubią rekreacyjną jazdę </w:t>
      </w:r>
      <w:r w:rsidRPr="00DC5634">
        <w:rPr>
          <w:color w:val="auto"/>
          <w:sz w:val="24"/>
          <w:szCs w:val="24"/>
        </w:rPr>
        <w:br/>
        <w:t xml:space="preserve">na rowerze, a wyniki badań kształtują się następująco: 28,9% spośród badanych (13 osób) używa roweru do celów rekreacyjnych kilka razy w tygodniu, 28,9% spośród badanych (13 </w:t>
      </w:r>
      <w:r w:rsidRPr="00DC5634">
        <w:rPr>
          <w:color w:val="auto"/>
          <w:sz w:val="24"/>
          <w:szCs w:val="24"/>
        </w:rPr>
        <w:lastRenderedPageBreak/>
        <w:t>osób) kilka razy w miesiącu</w:t>
      </w:r>
      <w:bookmarkEnd w:id="1058"/>
      <w:r w:rsidRPr="00DC5634">
        <w:rPr>
          <w:color w:val="auto"/>
          <w:sz w:val="24"/>
          <w:szCs w:val="24"/>
        </w:rPr>
        <w:t xml:space="preserve">, zaś grupa 20,0% ankietowanych (9 osób) - korzysta rzadziej niż </w:t>
      </w:r>
      <w:r w:rsidR="00602213">
        <w:rPr>
          <w:color w:val="auto"/>
          <w:sz w:val="24"/>
          <w:szCs w:val="24"/>
        </w:rPr>
        <w:br/>
      </w:r>
      <w:r w:rsidRPr="00DC5634">
        <w:rPr>
          <w:color w:val="auto"/>
          <w:sz w:val="24"/>
          <w:szCs w:val="24"/>
        </w:rPr>
        <w:t xml:space="preserve">raz na miesiąc. Grupa 15,6% ankietowanych (7 osób) w ogóle nie korzysta z roweru w celach rekreacyjnych, zaś </w:t>
      </w:r>
      <w:bookmarkStart w:id="1059" w:name="_Hlk79775208"/>
      <w:r w:rsidRPr="00DC5634">
        <w:rPr>
          <w:color w:val="auto"/>
          <w:sz w:val="24"/>
          <w:szCs w:val="24"/>
        </w:rPr>
        <w:t>6,7% respondentów robi to codziennie.</w:t>
      </w:r>
      <w:bookmarkEnd w:id="1059"/>
      <w:r w:rsidRPr="00DC5634">
        <w:rPr>
          <w:color w:val="auto"/>
          <w:sz w:val="24"/>
          <w:szCs w:val="24"/>
        </w:rPr>
        <w:t xml:space="preserve"> </w:t>
      </w:r>
      <w:r w:rsidRPr="00DC5634">
        <w:rPr>
          <w:rFonts w:cs="Calibri"/>
          <w:color w:val="auto"/>
          <w:sz w:val="24"/>
          <w:szCs w:val="24"/>
        </w:rPr>
        <w:t>Jeden z ankietowanych nie udzielił odpowiedzi na to pytanie</w:t>
      </w:r>
      <w:r>
        <w:rPr>
          <w:rFonts w:cs="Calibri"/>
          <w:color w:val="000000" w:themeColor="text1"/>
        </w:rPr>
        <w:t>.</w:t>
      </w:r>
    </w:p>
    <w:p w14:paraId="35E15A18" w14:textId="46852C62" w:rsidR="007724B8" w:rsidRPr="00602213" w:rsidRDefault="007724B8" w:rsidP="007724B8">
      <w:pPr>
        <w:pStyle w:val="Legenda"/>
        <w:rPr>
          <w:rStyle w:val="freebirdformviewercomponentsquestionbaserequiredasterisk"/>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14</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Częstotliwość korzystania z roweru w celach rekreacyjnych.</w:t>
      </w:r>
    </w:p>
    <w:p w14:paraId="214A1E1E" w14:textId="77777777" w:rsidR="007724B8" w:rsidRDefault="007724B8" w:rsidP="007724B8">
      <w:pPr>
        <w:tabs>
          <w:tab w:val="left" w:pos="4536"/>
        </w:tabs>
        <w:jc w:val="center"/>
      </w:pPr>
      <w:r>
        <w:rPr>
          <w:noProof/>
        </w:rPr>
        <w:drawing>
          <wp:inline distT="0" distB="0" distL="0" distR="0" wp14:anchorId="7F9FD83C" wp14:editId="5C5B64A6">
            <wp:extent cx="5096510" cy="2697480"/>
            <wp:effectExtent l="0" t="0" r="0" b="0"/>
            <wp:docPr id="16" name="Obraz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0"/>
                    <pic:cNvPicPr>
                      <a:picLocks noChangeArrowheads="1"/>
                    </pic:cNvPicPr>
                  </pic:nvPicPr>
                  <pic:blipFill>
                    <a:blip r:embed="rId61">
                      <a:extLst>
                        <a:ext uri="{28A0092B-C50C-407E-A947-70E740481C1C}">
                          <a14:useLocalDpi xmlns:a14="http://schemas.microsoft.com/office/drawing/2010/main" val="0"/>
                        </a:ext>
                      </a:extLst>
                    </a:blip>
                    <a:srcRect l="-21021" t="-4111" r="-4536" b="-12408"/>
                    <a:stretch>
                      <a:fillRect/>
                    </a:stretch>
                  </pic:blipFill>
                  <pic:spPr bwMode="auto">
                    <a:xfrm>
                      <a:off x="0" y="0"/>
                      <a:ext cx="5096510" cy="2697480"/>
                    </a:xfrm>
                    <a:prstGeom prst="rect">
                      <a:avLst/>
                    </a:prstGeom>
                    <a:noFill/>
                    <a:ln>
                      <a:noFill/>
                    </a:ln>
                  </pic:spPr>
                </pic:pic>
              </a:graphicData>
            </a:graphic>
          </wp:inline>
        </w:drawing>
      </w:r>
    </w:p>
    <w:p w14:paraId="33721EBF"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2369B8F5" w14:textId="63C6CC34" w:rsidR="007724B8" w:rsidRPr="00602213" w:rsidRDefault="007724B8" w:rsidP="007724B8">
      <w:pPr>
        <w:tabs>
          <w:tab w:val="left" w:pos="4536"/>
        </w:tabs>
        <w:rPr>
          <w:rFonts w:cstheme="minorHAnsi"/>
          <w:color w:val="auto"/>
          <w:sz w:val="24"/>
          <w:szCs w:val="24"/>
        </w:rPr>
      </w:pPr>
      <w:r w:rsidRPr="00DC5634">
        <w:rPr>
          <w:rFonts w:cstheme="minorHAnsi"/>
          <w:color w:val="auto"/>
          <w:sz w:val="24"/>
          <w:szCs w:val="24"/>
        </w:rPr>
        <w:t xml:space="preserve">W kolejnym pytaniu respondenci zostali poproszeni o informację, czy są właścicielami samochodu. </w:t>
      </w:r>
      <w:bookmarkStart w:id="1060" w:name="_Hlk79775306"/>
      <w:r w:rsidRPr="00DC5634">
        <w:rPr>
          <w:rFonts w:cstheme="minorHAnsi"/>
          <w:color w:val="auto"/>
          <w:sz w:val="24"/>
          <w:szCs w:val="24"/>
        </w:rPr>
        <w:t xml:space="preserve">Zdecydowana większość, bo 82,2% ankietowanych (37 osób) posiada samochód, </w:t>
      </w:r>
      <w:bookmarkEnd w:id="1060"/>
      <w:r w:rsidRPr="00DC5634">
        <w:rPr>
          <w:rFonts w:cstheme="minorHAnsi"/>
          <w:color w:val="auto"/>
          <w:sz w:val="24"/>
          <w:szCs w:val="24"/>
        </w:rPr>
        <w:t xml:space="preserve">natomiast odmiennego zdania było 17,8% respondentów (8 osób). Jeden z ankietowanych </w:t>
      </w:r>
      <w:r w:rsidRPr="00DC5634">
        <w:rPr>
          <w:rFonts w:cstheme="minorHAnsi"/>
          <w:color w:val="auto"/>
          <w:sz w:val="24"/>
          <w:szCs w:val="24"/>
        </w:rPr>
        <w:br/>
        <w:t>nie udzielił odpowiedzi na to pytanie.</w:t>
      </w:r>
    </w:p>
    <w:p w14:paraId="6D302C5E" w14:textId="2BBBE737" w:rsidR="00602213"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15</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Posiadanie samochodu.</w:t>
      </w:r>
    </w:p>
    <w:p w14:paraId="5E0EC91C" w14:textId="77777777" w:rsidR="00602213" w:rsidRDefault="00602213" w:rsidP="007724B8">
      <w:pPr>
        <w:pStyle w:val="Legenda"/>
        <w:rPr>
          <w:rFonts w:cstheme="minorHAnsi"/>
          <w:color w:val="A6A6A6" w:themeColor="background1" w:themeShade="A6"/>
          <w:sz w:val="16"/>
          <w:szCs w:val="16"/>
        </w:rPr>
      </w:pPr>
    </w:p>
    <w:p w14:paraId="6B22FE57" w14:textId="77777777" w:rsidR="00602213" w:rsidRDefault="007724B8" w:rsidP="00602213">
      <w:pPr>
        <w:pStyle w:val="Legenda"/>
        <w:jc w:val="center"/>
        <w:rPr>
          <w:rFonts w:cstheme="minorHAnsi"/>
          <w:color w:val="A6A6A6" w:themeColor="background1" w:themeShade="A6"/>
          <w:sz w:val="16"/>
          <w:szCs w:val="16"/>
        </w:rPr>
      </w:pPr>
      <w:r>
        <w:rPr>
          <w:noProof/>
        </w:rPr>
        <w:drawing>
          <wp:inline distT="0" distB="0" distL="0" distR="0" wp14:anchorId="11F0AF9E" wp14:editId="6901624B">
            <wp:extent cx="5113020" cy="2613660"/>
            <wp:effectExtent l="0" t="0" r="0" b="0"/>
            <wp:docPr id="15" name="Obraz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2"/>
                    <pic:cNvPicPr>
                      <a:picLocks noChangeArrowheads="1"/>
                    </pic:cNvPicPr>
                  </pic:nvPicPr>
                  <pic:blipFill>
                    <a:blip r:embed="rId62">
                      <a:extLst>
                        <a:ext uri="{28A0092B-C50C-407E-A947-70E740481C1C}">
                          <a14:useLocalDpi xmlns:a14="http://schemas.microsoft.com/office/drawing/2010/main" val="0"/>
                        </a:ext>
                      </a:extLst>
                    </a:blip>
                    <a:srcRect l="-43794" t="-6244" r="-19977" b="-13435"/>
                    <a:stretch>
                      <a:fillRect/>
                    </a:stretch>
                  </pic:blipFill>
                  <pic:spPr bwMode="auto">
                    <a:xfrm>
                      <a:off x="0" y="0"/>
                      <a:ext cx="5113020" cy="2613660"/>
                    </a:xfrm>
                    <a:prstGeom prst="rect">
                      <a:avLst/>
                    </a:prstGeom>
                    <a:noFill/>
                    <a:ln>
                      <a:noFill/>
                    </a:ln>
                  </pic:spPr>
                </pic:pic>
              </a:graphicData>
            </a:graphic>
          </wp:inline>
        </w:drawing>
      </w:r>
    </w:p>
    <w:p w14:paraId="29E956B6" w14:textId="388447B7" w:rsidR="007724B8" w:rsidRPr="00602213" w:rsidRDefault="007724B8" w:rsidP="00602213">
      <w:pPr>
        <w:pStyle w:val="Legenda"/>
        <w:rPr>
          <w:rFonts w:cstheme="minorHAnsi"/>
          <w:b w:val="0"/>
          <w:bCs w:val="0"/>
          <w:color w:val="A6A6A6" w:themeColor="background1" w:themeShade="A6"/>
          <w:sz w:val="16"/>
          <w:szCs w:val="16"/>
        </w:rPr>
      </w:pPr>
      <w:r w:rsidRPr="00602213">
        <w:rPr>
          <w:rFonts w:cstheme="minorHAnsi"/>
          <w:b w:val="0"/>
          <w:bCs w:val="0"/>
          <w:color w:val="A6A6A6" w:themeColor="background1" w:themeShade="A6"/>
          <w:sz w:val="16"/>
          <w:szCs w:val="16"/>
        </w:rPr>
        <w:t>Źródło: Badanie ankietowe.</w:t>
      </w:r>
    </w:p>
    <w:p w14:paraId="77B0576F" w14:textId="1E186255" w:rsidR="007724B8" w:rsidRPr="00602213" w:rsidRDefault="007724B8" w:rsidP="007724B8">
      <w:pPr>
        <w:tabs>
          <w:tab w:val="left" w:pos="4536"/>
        </w:tabs>
        <w:rPr>
          <w:color w:val="000000" w:themeColor="text1"/>
          <w:sz w:val="24"/>
          <w:szCs w:val="24"/>
        </w:rPr>
      </w:pPr>
      <w:r w:rsidRPr="00602213">
        <w:rPr>
          <w:color w:val="000000" w:themeColor="text1"/>
          <w:sz w:val="24"/>
          <w:szCs w:val="24"/>
        </w:rPr>
        <w:t xml:space="preserve">Następnie poproszono ankietowanych posiadających samochód o doprecyzowanie, jakiego typu jest to pojazd. Największe grupy ankietowanych </w:t>
      </w:r>
      <w:bookmarkStart w:id="1061" w:name="_Hlk79775408"/>
      <w:r w:rsidRPr="00602213">
        <w:rPr>
          <w:color w:val="000000" w:themeColor="text1"/>
          <w:sz w:val="24"/>
          <w:szCs w:val="24"/>
        </w:rPr>
        <w:t xml:space="preserve">po 34,9% (15 osób) korzystają </w:t>
      </w:r>
      <w:r w:rsidRPr="00602213">
        <w:rPr>
          <w:color w:val="000000" w:themeColor="text1"/>
          <w:sz w:val="24"/>
          <w:szCs w:val="24"/>
        </w:rPr>
        <w:br/>
      </w:r>
      <w:r w:rsidRPr="00602213">
        <w:rPr>
          <w:color w:val="000000" w:themeColor="text1"/>
          <w:sz w:val="24"/>
          <w:szCs w:val="24"/>
        </w:rPr>
        <w:lastRenderedPageBreak/>
        <w:t xml:space="preserve">z samochodu z silnikiem spalinowym napędzanym benzyną oraz z silnikiem spalinowym napędzanym olejem napędowym. </w:t>
      </w:r>
      <w:bookmarkEnd w:id="1061"/>
      <w:r w:rsidRPr="00602213">
        <w:rPr>
          <w:color w:val="000000" w:themeColor="text1"/>
          <w:sz w:val="24"/>
          <w:szCs w:val="24"/>
        </w:rPr>
        <w:t xml:space="preserve">Grupa 14,0% osób biorących udział w badaniu (6 osób) posiada samochód z instalacją gazową, zaś grupa 11,6% (5 osób) w ogóle nie jeździ samochodem. Dwie grupy ankietowanych łącznie </w:t>
      </w:r>
      <w:bookmarkStart w:id="1062" w:name="_Hlk79775502"/>
      <w:r w:rsidRPr="00602213">
        <w:rPr>
          <w:color w:val="000000" w:themeColor="text1"/>
          <w:sz w:val="24"/>
          <w:szCs w:val="24"/>
        </w:rPr>
        <w:t>4,6% (2 osoby) stanowią ankietowani posiadający samochód elektryczny i hybrydowy.</w:t>
      </w:r>
      <w:bookmarkEnd w:id="1062"/>
      <w:r w:rsidRPr="00602213">
        <w:rPr>
          <w:color w:val="000000" w:themeColor="text1"/>
          <w:sz w:val="24"/>
          <w:szCs w:val="24"/>
        </w:rPr>
        <w:t xml:space="preserve"> </w:t>
      </w:r>
      <w:r w:rsidRPr="00602213">
        <w:rPr>
          <w:rFonts w:cstheme="minorHAnsi"/>
          <w:color w:val="000000" w:themeColor="text1"/>
          <w:sz w:val="24"/>
          <w:szCs w:val="24"/>
        </w:rPr>
        <w:t>Trzech ankietowanych nie udzieliło odpowiedzi na to pytanie.</w:t>
      </w:r>
    </w:p>
    <w:p w14:paraId="43173CED" w14:textId="49030BB5"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16</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Typ posiadanego samochodu.</w:t>
      </w:r>
    </w:p>
    <w:p w14:paraId="6D8936D2" w14:textId="77777777" w:rsidR="007724B8" w:rsidRDefault="007724B8" w:rsidP="007724B8">
      <w:pPr>
        <w:tabs>
          <w:tab w:val="left" w:pos="4536"/>
        </w:tabs>
        <w:jc w:val="center"/>
      </w:pPr>
      <w:r>
        <w:rPr>
          <w:noProof/>
        </w:rPr>
        <w:drawing>
          <wp:inline distT="0" distB="0" distL="0" distR="0" wp14:anchorId="38D12785" wp14:editId="4AE5D88E">
            <wp:extent cx="5718175" cy="2572385"/>
            <wp:effectExtent l="0" t="0" r="0" b="0"/>
            <wp:docPr id="274" name="Obraz 274" descr="Obraz zawierający tekst, sprzęt elektroniczny, zrzut ekranu&#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Obraz 14" descr="Obraz zawierający tekst, sprzęt elektroniczny, zrzut ekranu&#10;&#10;Opis wygenerowany automatycznie"/>
                    <pic:cNvPicPr>
                      <a:picLocks noChangeArrowheads="1"/>
                    </pic:cNvPicPr>
                  </pic:nvPicPr>
                  <pic:blipFill>
                    <a:blip r:embed="rId63">
                      <a:extLst>
                        <a:ext uri="{28A0092B-C50C-407E-A947-70E740481C1C}">
                          <a14:useLocalDpi xmlns:a14="http://schemas.microsoft.com/office/drawing/2010/main" val="0"/>
                        </a:ext>
                      </a:extLst>
                    </a:blip>
                    <a:srcRect l="-22505" t="-5495" r="-850" b="-130"/>
                    <a:stretch>
                      <a:fillRect/>
                    </a:stretch>
                  </pic:blipFill>
                  <pic:spPr bwMode="auto">
                    <a:xfrm>
                      <a:off x="0" y="0"/>
                      <a:ext cx="5718175" cy="2572385"/>
                    </a:xfrm>
                    <a:prstGeom prst="rect">
                      <a:avLst/>
                    </a:prstGeom>
                    <a:noFill/>
                    <a:ln>
                      <a:noFill/>
                    </a:ln>
                  </pic:spPr>
                </pic:pic>
              </a:graphicData>
            </a:graphic>
          </wp:inline>
        </w:drawing>
      </w:r>
    </w:p>
    <w:p w14:paraId="4409179E"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7A6DE6EC" w14:textId="190F4002" w:rsidR="007724B8" w:rsidRPr="00602213" w:rsidRDefault="007724B8" w:rsidP="00602213">
      <w:pPr>
        <w:autoSpaceDE w:val="0"/>
        <w:autoSpaceDN w:val="0"/>
        <w:adjustRightInd w:val="0"/>
        <w:rPr>
          <w:rFonts w:cs="Calibri"/>
          <w:color w:val="000000"/>
          <w:sz w:val="24"/>
          <w:szCs w:val="24"/>
        </w:rPr>
      </w:pPr>
      <w:r w:rsidRPr="00602213">
        <w:rPr>
          <w:rFonts w:cs="Calibri"/>
          <w:color w:val="000000"/>
          <w:sz w:val="24"/>
          <w:szCs w:val="24"/>
        </w:rPr>
        <w:t xml:space="preserve">Badanie dotyczące ogólnych postaw odnoszących się do elektromobilności wśród Mieszkańców Gminy Dobre rozpoczęto od pytania </w:t>
      </w:r>
      <w:r w:rsidR="00602213" w:rsidRPr="00602213">
        <w:rPr>
          <w:rFonts w:cs="Calibri"/>
          <w:color w:val="000000"/>
          <w:sz w:val="24"/>
          <w:szCs w:val="24"/>
        </w:rPr>
        <w:t>-</w:t>
      </w:r>
      <w:r w:rsidRPr="00602213">
        <w:rPr>
          <w:color w:val="auto"/>
          <w:sz w:val="24"/>
          <w:szCs w:val="24"/>
        </w:rPr>
        <w:t xml:space="preserve"> „Czy podróżował/a Pan/Pani kiedyś samochodem elektrycznym?</w:t>
      </w:r>
      <w:r w:rsidRPr="00602213">
        <w:rPr>
          <w:rFonts w:cs="Calibri"/>
          <w:color w:val="auto"/>
          <w:sz w:val="24"/>
          <w:szCs w:val="24"/>
        </w:rPr>
        <w:t xml:space="preserve"> </w:t>
      </w:r>
      <w:bookmarkStart w:id="1063" w:name="_Hlk79775703"/>
      <w:r w:rsidRPr="00602213">
        <w:rPr>
          <w:rFonts w:cstheme="minorHAnsi"/>
          <w:color w:val="auto"/>
          <w:sz w:val="24"/>
          <w:szCs w:val="24"/>
        </w:rPr>
        <w:t>Zdecydowana większość, bo</w:t>
      </w:r>
      <w:r w:rsidRPr="00602213">
        <w:rPr>
          <w:rFonts w:cs="Calibri"/>
          <w:color w:val="auto"/>
          <w:sz w:val="24"/>
          <w:szCs w:val="24"/>
        </w:rPr>
        <w:t xml:space="preserve"> </w:t>
      </w:r>
      <w:r w:rsidRPr="00602213">
        <w:rPr>
          <w:rFonts w:cs="Calibri"/>
          <w:color w:val="000000"/>
          <w:sz w:val="24"/>
          <w:szCs w:val="24"/>
        </w:rPr>
        <w:t>87,0% ankietowanych nigdy nie podróżowało tego typu środkiem transportu, natomiast grupa 6,5% ankietowanych rzadko podróżuje samochodem elektrycznym.</w:t>
      </w:r>
      <w:bookmarkStart w:id="1064" w:name="_Hlk79775785"/>
      <w:bookmarkEnd w:id="1063"/>
      <w:r w:rsidR="00602213">
        <w:rPr>
          <w:rFonts w:cs="Calibri"/>
          <w:color w:val="000000"/>
          <w:sz w:val="24"/>
          <w:szCs w:val="24"/>
        </w:rPr>
        <w:t xml:space="preserve"> </w:t>
      </w:r>
      <w:r w:rsidRPr="00602213">
        <w:rPr>
          <w:rFonts w:cs="Calibri"/>
          <w:color w:val="000000"/>
          <w:sz w:val="24"/>
          <w:szCs w:val="24"/>
        </w:rPr>
        <w:t>Tylko 4,3% respondentów często podróżuje samochodem elektrycznym a najmniejsza grupa tylko 2,2% korzysta z samochodu elektrycznego codziennie lub prawie codziennie. Dane te wskazują, że obecnie na terenie Gminy Dobre elektryczne samochody są mało popularne</w:t>
      </w:r>
      <w:bookmarkEnd w:id="1064"/>
      <w:r w:rsidR="00602213" w:rsidRPr="00602213">
        <w:rPr>
          <w:rFonts w:cs="Calibri"/>
          <w:color w:val="000000"/>
          <w:sz w:val="24"/>
          <w:szCs w:val="24"/>
        </w:rPr>
        <w:t>.</w:t>
      </w:r>
    </w:p>
    <w:p w14:paraId="6540EEA2" w14:textId="77777777" w:rsidR="007724B8" w:rsidRDefault="007724B8" w:rsidP="007724B8">
      <w:pPr>
        <w:pStyle w:val="Legenda"/>
        <w:rPr>
          <w:color w:val="7F7F7F" w:themeColor="text1" w:themeTint="80"/>
        </w:rPr>
      </w:pPr>
    </w:p>
    <w:p w14:paraId="070FA348" w14:textId="50D9B08A"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17</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Podróże samochodem elektrycznym.</w:t>
      </w:r>
    </w:p>
    <w:p w14:paraId="7DF7C03E" w14:textId="77777777" w:rsidR="007724B8" w:rsidRDefault="007724B8" w:rsidP="007724B8">
      <w:pPr>
        <w:tabs>
          <w:tab w:val="left" w:pos="4536"/>
        </w:tabs>
        <w:jc w:val="center"/>
      </w:pPr>
      <w:r>
        <w:rPr>
          <w:noProof/>
        </w:rPr>
        <w:lastRenderedPageBreak/>
        <w:drawing>
          <wp:inline distT="0" distB="0" distL="0" distR="0" wp14:anchorId="6EB1A51C" wp14:editId="30182819">
            <wp:extent cx="5559425" cy="2414270"/>
            <wp:effectExtent l="0" t="0" r="0" b="0"/>
            <wp:docPr id="13" name="Obraz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4"/>
                    <pic:cNvPicPr>
                      <a:picLocks noChangeArrowheads="1"/>
                    </pic:cNvPicPr>
                  </pic:nvPicPr>
                  <pic:blipFill>
                    <a:blip r:embed="rId64">
                      <a:extLst>
                        <a:ext uri="{28A0092B-C50C-407E-A947-70E740481C1C}">
                          <a14:useLocalDpi xmlns:a14="http://schemas.microsoft.com/office/drawing/2010/main" val="0"/>
                        </a:ext>
                      </a:extLst>
                    </a:blip>
                    <a:srcRect l="-28484" t="-4716" r="-17317" b="-5353"/>
                    <a:stretch>
                      <a:fillRect/>
                    </a:stretch>
                  </pic:blipFill>
                  <pic:spPr bwMode="auto">
                    <a:xfrm>
                      <a:off x="0" y="0"/>
                      <a:ext cx="5559425" cy="2414270"/>
                    </a:xfrm>
                    <a:prstGeom prst="rect">
                      <a:avLst/>
                    </a:prstGeom>
                    <a:noFill/>
                    <a:ln>
                      <a:noFill/>
                    </a:ln>
                  </pic:spPr>
                </pic:pic>
              </a:graphicData>
            </a:graphic>
          </wp:inline>
        </w:drawing>
      </w:r>
    </w:p>
    <w:p w14:paraId="2497087B"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49DFC210" w14:textId="5B84F726" w:rsidR="007724B8" w:rsidRPr="00602213" w:rsidRDefault="007724B8" w:rsidP="007724B8">
      <w:pPr>
        <w:autoSpaceDE w:val="0"/>
        <w:autoSpaceDN w:val="0"/>
        <w:adjustRightInd w:val="0"/>
        <w:rPr>
          <w:rFonts w:cs="Calibri"/>
          <w:color w:val="auto"/>
          <w:sz w:val="24"/>
          <w:szCs w:val="24"/>
        </w:rPr>
      </w:pPr>
      <w:r w:rsidRPr="00602213">
        <w:rPr>
          <w:rFonts w:cs="Calibri"/>
          <w:color w:val="auto"/>
          <w:sz w:val="24"/>
          <w:szCs w:val="24"/>
        </w:rPr>
        <w:t>Rozważając zagadnienia dotyczące kwestii rozwoju elektromobilności na terenie Gminy Dobre</w:t>
      </w:r>
      <w:r w:rsidRPr="00602213">
        <w:rPr>
          <w:rFonts w:cstheme="minorHAnsi"/>
          <w:color w:val="auto"/>
          <w:sz w:val="24"/>
          <w:szCs w:val="24"/>
        </w:rPr>
        <w:t xml:space="preserve"> </w:t>
      </w:r>
      <w:r w:rsidR="00602213" w:rsidRPr="00602213">
        <w:rPr>
          <w:rFonts w:cstheme="minorHAnsi"/>
          <w:color w:val="auto"/>
          <w:sz w:val="24"/>
          <w:szCs w:val="24"/>
        </w:rPr>
        <w:br/>
      </w:r>
      <w:r w:rsidRPr="00602213">
        <w:rPr>
          <w:rFonts w:cstheme="minorHAnsi"/>
          <w:color w:val="auto"/>
          <w:sz w:val="24"/>
          <w:szCs w:val="24"/>
        </w:rPr>
        <w:t>w kolejnym pytaniu</w:t>
      </w:r>
      <w:r w:rsidRPr="00602213">
        <w:rPr>
          <w:rFonts w:cs="Calibri"/>
          <w:color w:val="auto"/>
          <w:sz w:val="24"/>
          <w:szCs w:val="24"/>
        </w:rPr>
        <w:t xml:space="preserve"> poproszono respondentów o ocenę </w:t>
      </w:r>
      <w:r w:rsidRPr="00602213">
        <w:rPr>
          <w:color w:val="auto"/>
          <w:sz w:val="24"/>
          <w:szCs w:val="24"/>
        </w:rPr>
        <w:t xml:space="preserve">wprowadzenia na terenie Gminy rozwiązań </w:t>
      </w:r>
      <w:r w:rsidRPr="00602213">
        <w:rPr>
          <w:rFonts w:cs="Calibri"/>
          <w:color w:val="auto"/>
          <w:sz w:val="24"/>
          <w:szCs w:val="24"/>
        </w:rPr>
        <w:t>dotyczących rozwoju elektromobilności.</w:t>
      </w:r>
    </w:p>
    <w:p w14:paraId="25A7F9AF" w14:textId="170A42FA" w:rsidR="007724B8" w:rsidRPr="00602213" w:rsidRDefault="007724B8" w:rsidP="00602213">
      <w:pPr>
        <w:rPr>
          <w:rFonts w:cstheme="minorHAnsi"/>
          <w:color w:val="auto"/>
          <w:sz w:val="24"/>
          <w:szCs w:val="24"/>
          <w:lang w:eastAsia="pl-PL"/>
        </w:rPr>
      </w:pPr>
      <w:r w:rsidRPr="00602213">
        <w:rPr>
          <w:rFonts w:cstheme="minorHAnsi"/>
          <w:color w:val="auto"/>
          <w:sz w:val="24"/>
          <w:szCs w:val="24"/>
          <w:lang w:eastAsia="pl-PL"/>
        </w:rPr>
        <w:t xml:space="preserve">Poniżej na wykresie prezentujemy ogólne zestawienie ocen </w:t>
      </w:r>
      <w:bookmarkStart w:id="1065" w:name="_Hlk79776177"/>
      <w:r w:rsidRPr="00602213">
        <w:rPr>
          <w:rFonts w:cstheme="minorHAnsi"/>
          <w:color w:val="auto"/>
          <w:sz w:val="24"/>
          <w:szCs w:val="24"/>
          <w:lang w:eastAsia="pl-PL"/>
        </w:rPr>
        <w:t>ankietowanych w zakresie wprowadzenia innowacyjnych rozwiązań na terenie Gminy.</w:t>
      </w:r>
      <w:bookmarkEnd w:id="1065"/>
      <w:r w:rsidRPr="00602213">
        <w:rPr>
          <w:rFonts w:cstheme="minorHAnsi"/>
          <w:color w:val="auto"/>
          <w:sz w:val="24"/>
          <w:szCs w:val="24"/>
          <w:lang w:eastAsia="pl-PL"/>
        </w:rPr>
        <w:t xml:space="preserve"> Następnie omówione zostaną poszczególne </w:t>
      </w:r>
      <w:r w:rsidRPr="00602213">
        <w:rPr>
          <w:color w:val="auto"/>
          <w:sz w:val="24"/>
          <w:szCs w:val="24"/>
        </w:rPr>
        <w:t xml:space="preserve">zagadnienia </w:t>
      </w:r>
      <w:r w:rsidRPr="00602213">
        <w:rPr>
          <w:rFonts w:cstheme="minorHAnsi"/>
          <w:color w:val="auto"/>
          <w:sz w:val="24"/>
          <w:szCs w:val="24"/>
          <w:lang w:eastAsia="pl-PL"/>
        </w:rPr>
        <w:t xml:space="preserve">w tej kwestii.  </w:t>
      </w:r>
    </w:p>
    <w:p w14:paraId="38227B60" w14:textId="0F1C4CF6"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18</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Ocena wprowadzenia propozycji na terenie Gminy Dobre.</w:t>
      </w:r>
    </w:p>
    <w:p w14:paraId="1DE3F2AF" w14:textId="77777777" w:rsidR="007724B8" w:rsidRDefault="007724B8" w:rsidP="007724B8">
      <w:pPr>
        <w:tabs>
          <w:tab w:val="left" w:pos="4536"/>
        </w:tabs>
      </w:pPr>
      <w:r>
        <w:rPr>
          <w:noProof/>
        </w:rPr>
        <w:drawing>
          <wp:inline distT="0" distB="0" distL="0" distR="0" wp14:anchorId="29C7038D" wp14:editId="52E0021A">
            <wp:extent cx="5756275" cy="3662680"/>
            <wp:effectExtent l="0" t="0" r="0" b="1270"/>
            <wp:docPr id="275" name="Obraz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7"/>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6275" cy="3662680"/>
                    </a:xfrm>
                    <a:prstGeom prst="rect">
                      <a:avLst/>
                    </a:prstGeom>
                    <a:noFill/>
                    <a:ln>
                      <a:noFill/>
                    </a:ln>
                  </pic:spPr>
                </pic:pic>
              </a:graphicData>
            </a:graphic>
          </wp:inline>
        </w:drawing>
      </w:r>
    </w:p>
    <w:p w14:paraId="4CE1F120"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12EC3264" w14:textId="77777777" w:rsidR="007724B8" w:rsidRDefault="007724B8" w:rsidP="007724B8">
      <w:pPr>
        <w:tabs>
          <w:tab w:val="left" w:pos="1500"/>
        </w:tabs>
        <w:spacing w:before="120"/>
        <w:rPr>
          <w:rFonts w:cstheme="minorHAnsi"/>
          <w:color w:val="262626" w:themeColor="text1" w:themeTint="D9"/>
        </w:rPr>
      </w:pPr>
      <w:bookmarkStart w:id="1066" w:name="_Hlk79776054"/>
    </w:p>
    <w:p w14:paraId="1E0C9D6B" w14:textId="611C79B5" w:rsidR="007724B8" w:rsidRPr="00602213" w:rsidRDefault="007724B8" w:rsidP="007724B8">
      <w:pPr>
        <w:tabs>
          <w:tab w:val="left" w:pos="1500"/>
        </w:tabs>
        <w:spacing w:before="120"/>
        <w:rPr>
          <w:rFonts w:cstheme="minorHAnsi"/>
          <w:color w:val="262626" w:themeColor="text1" w:themeTint="D9"/>
          <w:sz w:val="24"/>
          <w:szCs w:val="24"/>
        </w:rPr>
      </w:pPr>
      <w:r w:rsidRPr="00602213">
        <w:rPr>
          <w:rFonts w:cstheme="minorHAnsi"/>
          <w:color w:val="262626" w:themeColor="text1" w:themeTint="D9"/>
          <w:sz w:val="24"/>
          <w:szCs w:val="24"/>
        </w:rPr>
        <w:lastRenderedPageBreak/>
        <w:t xml:space="preserve">Pomysł wprowadzenia stacji ładowania pojazdów na terenie Gminy Dobre jest dobrym rozwiązaniem zdaniem przeważającej grupy 69,6% ankietowanych (32 osoby), </w:t>
      </w:r>
      <w:bookmarkEnd w:id="1066"/>
      <w:r w:rsidRPr="00602213">
        <w:rPr>
          <w:rFonts w:cstheme="minorHAnsi"/>
          <w:color w:val="262626" w:themeColor="text1" w:themeTint="D9"/>
          <w:sz w:val="24"/>
          <w:szCs w:val="24"/>
        </w:rPr>
        <w:t xml:space="preserve">z czego </w:t>
      </w:r>
      <w:r w:rsidRPr="00602213">
        <w:rPr>
          <w:rFonts w:cstheme="minorHAnsi"/>
          <w:color w:val="262626" w:themeColor="text1" w:themeTint="D9"/>
          <w:sz w:val="24"/>
          <w:szCs w:val="24"/>
        </w:rPr>
        <w:br/>
        <w:t xml:space="preserve">dla 41,3% badanych (19 osób) jest zdecydowanie trafną inicjatywą. </w:t>
      </w:r>
      <w:bookmarkStart w:id="1067" w:name="_Hlk79752979"/>
      <w:r w:rsidRPr="00602213">
        <w:rPr>
          <w:rFonts w:cstheme="minorHAnsi"/>
          <w:color w:val="262626" w:themeColor="text1" w:themeTint="D9"/>
          <w:sz w:val="24"/>
          <w:szCs w:val="24"/>
        </w:rPr>
        <w:t xml:space="preserve">Negatywne wskazania objęły 8,7% respondentów (4 osoby), dla których projekt wprowadzenia stacji ładowania aut elektrycznych okazał się zdecydowanie nietrafiony. </w:t>
      </w:r>
      <w:bookmarkEnd w:id="1067"/>
      <w:r w:rsidRPr="00602213">
        <w:rPr>
          <w:rFonts w:cstheme="minorHAnsi"/>
          <w:color w:val="262626" w:themeColor="text1" w:themeTint="D9"/>
          <w:sz w:val="24"/>
          <w:szCs w:val="24"/>
        </w:rPr>
        <w:t>Odpowiedzi „nie wiem” udzieliło 21,7% (10 osób). Wszyscy ankietowani udzielili odpowiedzi na to pytanie.</w:t>
      </w:r>
    </w:p>
    <w:p w14:paraId="64FFDFB8" w14:textId="345509FF"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19</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Wprowadzenie stacji ładowania samochodów elektrycznych.</w:t>
      </w:r>
    </w:p>
    <w:p w14:paraId="47368B7B" w14:textId="77777777" w:rsidR="007724B8" w:rsidRDefault="007724B8" w:rsidP="007724B8">
      <w:pPr>
        <w:tabs>
          <w:tab w:val="left" w:pos="4536"/>
        </w:tabs>
      </w:pPr>
      <w:r>
        <w:rPr>
          <w:noProof/>
        </w:rPr>
        <w:drawing>
          <wp:inline distT="0" distB="0" distL="0" distR="0" wp14:anchorId="76BD7D07" wp14:editId="5E7270B9">
            <wp:extent cx="5756275" cy="2630805"/>
            <wp:effectExtent l="0" t="0" r="0" b="0"/>
            <wp:docPr id="11" name="Obraz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2"/>
                    <pic:cNvPicPr>
                      <a:picLocks noChangeArrowheads="1"/>
                    </pic:cNvPicPr>
                  </pic:nvPicPr>
                  <pic:blipFill>
                    <a:blip r:embed="rId66">
                      <a:extLst>
                        <a:ext uri="{28A0092B-C50C-407E-A947-70E740481C1C}">
                          <a14:useLocalDpi xmlns:a14="http://schemas.microsoft.com/office/drawing/2010/main" val="0"/>
                        </a:ext>
                      </a:extLst>
                    </a:blip>
                    <a:srcRect l="-14188" t="-4576" r="-10159" b="-12997"/>
                    <a:stretch>
                      <a:fillRect/>
                    </a:stretch>
                  </pic:blipFill>
                  <pic:spPr bwMode="auto">
                    <a:xfrm>
                      <a:off x="0" y="0"/>
                      <a:ext cx="5756275" cy="2630805"/>
                    </a:xfrm>
                    <a:prstGeom prst="rect">
                      <a:avLst/>
                    </a:prstGeom>
                    <a:noFill/>
                    <a:ln>
                      <a:noFill/>
                    </a:ln>
                  </pic:spPr>
                </pic:pic>
              </a:graphicData>
            </a:graphic>
          </wp:inline>
        </w:drawing>
      </w:r>
    </w:p>
    <w:p w14:paraId="1291CE45"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404BD016" w14:textId="7085A5C5" w:rsidR="007724B8" w:rsidRDefault="007724B8" w:rsidP="00602213">
      <w:pPr>
        <w:tabs>
          <w:tab w:val="left" w:pos="6984"/>
        </w:tabs>
        <w:rPr>
          <w:rFonts w:cstheme="minorHAnsi"/>
          <w:color w:val="262626" w:themeColor="text1" w:themeTint="D9"/>
        </w:rPr>
      </w:pPr>
      <w:r w:rsidRPr="00602213">
        <w:rPr>
          <w:rFonts w:cstheme="minorHAnsi"/>
          <w:color w:val="262626" w:themeColor="text1" w:themeTint="D9"/>
          <w:sz w:val="24"/>
          <w:szCs w:val="24"/>
        </w:rPr>
        <w:t xml:space="preserve">W kolejnym pytaniu poproszono przedstawicieli środowiska lokalnego o ocenę koncepcji </w:t>
      </w:r>
      <w:bookmarkStart w:id="1068" w:name="_Hlk79776598"/>
      <w:r w:rsidRPr="00602213">
        <w:rPr>
          <w:rFonts w:cstheme="minorHAnsi"/>
          <w:color w:val="262626" w:themeColor="text1" w:themeTint="D9"/>
          <w:sz w:val="24"/>
          <w:szCs w:val="24"/>
        </w:rPr>
        <w:t>utworzenia w Gminie Dobre wypożyczalni rowerów elektrycznych i/lub hulajnóg elektrycznych</w:t>
      </w:r>
      <w:bookmarkEnd w:id="1068"/>
      <w:r w:rsidRPr="00602213">
        <w:rPr>
          <w:rFonts w:cstheme="minorHAnsi"/>
          <w:color w:val="262626" w:themeColor="text1" w:themeTint="D9"/>
          <w:sz w:val="24"/>
          <w:szCs w:val="24"/>
        </w:rPr>
        <w:t xml:space="preserve">. Większość ankietowanych </w:t>
      </w:r>
      <w:bookmarkStart w:id="1069" w:name="_Hlk79776389"/>
      <w:r w:rsidRPr="00602213">
        <w:rPr>
          <w:rFonts w:cstheme="minorHAnsi"/>
          <w:color w:val="262626" w:themeColor="text1" w:themeTint="D9"/>
          <w:sz w:val="24"/>
          <w:szCs w:val="24"/>
        </w:rPr>
        <w:t>67,4% (31 osób) oceniła pozytywnie ten pomysł</w:t>
      </w:r>
      <w:bookmarkEnd w:id="1069"/>
      <w:r w:rsidRPr="00602213">
        <w:rPr>
          <w:rFonts w:cstheme="minorHAnsi"/>
          <w:color w:val="262626" w:themeColor="text1" w:themeTint="D9"/>
          <w:sz w:val="24"/>
          <w:szCs w:val="24"/>
        </w:rPr>
        <w:t>, z czego 37,0% badanych (19 osób) zdecydowanie go poparło. Negatywne wskazania objęły 8,7% respondentów (4 osoby), dla których projekt ten okazał się nietrafiony, w tym dla grupy 6,5% (3 osoby) - zdecydowanie nietrafiony. Odpowiedzi „nie wiem” udzieliło 23,9% (11 osób). Wszyscy ankietowani udzielili odpowiedzi na to pytanie</w:t>
      </w:r>
      <w:r>
        <w:rPr>
          <w:rFonts w:cstheme="minorHAnsi"/>
          <w:color w:val="262626" w:themeColor="text1" w:themeTint="D9"/>
        </w:rPr>
        <w:t>.</w:t>
      </w:r>
    </w:p>
    <w:p w14:paraId="523567EF" w14:textId="77777777" w:rsidR="00602213" w:rsidRPr="00602213" w:rsidRDefault="00602213" w:rsidP="00602213">
      <w:pPr>
        <w:tabs>
          <w:tab w:val="left" w:pos="6984"/>
        </w:tabs>
        <w:rPr>
          <w:rFonts w:cstheme="minorHAnsi"/>
          <w:color w:val="262626" w:themeColor="text1" w:themeTint="D9"/>
        </w:rPr>
      </w:pPr>
    </w:p>
    <w:p w14:paraId="377AB888" w14:textId="0E126ED2"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20</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Utworzenie w Gminie Dobre wypożyczalni rowerów elektrycznych i/lub hulajnóg elektrycznych.</w:t>
      </w:r>
    </w:p>
    <w:p w14:paraId="7A05F964" w14:textId="77777777" w:rsidR="007724B8" w:rsidRDefault="007724B8" w:rsidP="007724B8">
      <w:pPr>
        <w:tabs>
          <w:tab w:val="left" w:pos="4536"/>
        </w:tabs>
      </w:pPr>
      <w:r>
        <w:rPr>
          <w:noProof/>
        </w:rPr>
        <w:lastRenderedPageBreak/>
        <w:drawing>
          <wp:inline distT="0" distB="0" distL="0" distR="0" wp14:anchorId="675B5AB9" wp14:editId="36B44C2A">
            <wp:extent cx="5657215" cy="2840990"/>
            <wp:effectExtent l="0" t="0" r="0" b="0"/>
            <wp:docPr id="10" name="Obraz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3"/>
                    <pic:cNvPicPr>
                      <a:picLocks noChangeArrowheads="1"/>
                    </pic:cNvPicPr>
                  </pic:nvPicPr>
                  <pic:blipFill>
                    <a:blip r:embed="rId67">
                      <a:extLst>
                        <a:ext uri="{28A0092B-C50C-407E-A947-70E740481C1C}">
                          <a14:useLocalDpi xmlns:a14="http://schemas.microsoft.com/office/drawing/2010/main" val="0"/>
                        </a:ext>
                      </a:extLst>
                    </a:blip>
                    <a:srcRect l="-13174" t="-4024" r="-7755" b="-6468"/>
                    <a:stretch>
                      <a:fillRect/>
                    </a:stretch>
                  </pic:blipFill>
                  <pic:spPr bwMode="auto">
                    <a:xfrm>
                      <a:off x="0" y="0"/>
                      <a:ext cx="5657215" cy="2840990"/>
                    </a:xfrm>
                    <a:prstGeom prst="rect">
                      <a:avLst/>
                    </a:prstGeom>
                    <a:noFill/>
                    <a:ln>
                      <a:noFill/>
                    </a:ln>
                  </pic:spPr>
                </pic:pic>
              </a:graphicData>
            </a:graphic>
          </wp:inline>
        </w:drawing>
      </w:r>
    </w:p>
    <w:p w14:paraId="523D762D"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1AEB7823" w14:textId="77777777" w:rsidR="007724B8" w:rsidRDefault="007724B8" w:rsidP="007724B8">
      <w:pPr>
        <w:tabs>
          <w:tab w:val="left" w:pos="1500"/>
        </w:tabs>
        <w:spacing w:before="120"/>
        <w:rPr>
          <w:rFonts w:cstheme="minorHAnsi"/>
          <w:color w:val="262626" w:themeColor="text1" w:themeTint="D9"/>
        </w:rPr>
      </w:pPr>
      <w:r w:rsidRPr="00602213">
        <w:rPr>
          <w:rFonts w:cstheme="minorHAnsi"/>
          <w:color w:val="262626" w:themeColor="text1" w:themeTint="D9"/>
          <w:sz w:val="24"/>
          <w:szCs w:val="24"/>
        </w:rPr>
        <w:t xml:space="preserve">Ponad połowa mieszkańców Gminy Dobre biorących udział w badaniu ankietowym </w:t>
      </w:r>
      <w:bookmarkStart w:id="1070" w:name="_Hlk79776688"/>
      <w:r w:rsidRPr="00602213">
        <w:rPr>
          <w:rFonts w:cstheme="minorHAnsi"/>
          <w:color w:val="262626" w:themeColor="text1" w:themeTint="D9"/>
          <w:sz w:val="24"/>
          <w:szCs w:val="24"/>
        </w:rPr>
        <w:t xml:space="preserve">(52,1% - </w:t>
      </w:r>
      <w:r w:rsidRPr="00602213">
        <w:rPr>
          <w:rFonts w:cstheme="minorHAnsi"/>
          <w:color w:val="262626" w:themeColor="text1" w:themeTint="D9"/>
          <w:sz w:val="24"/>
          <w:szCs w:val="24"/>
        </w:rPr>
        <w:br/>
        <w:t xml:space="preserve">24 osoby) pozytywnie odbiera zagadnienie utworzenia w Gminie wypożyczalni samochodów elektrycznych, z czego dla 30,4% badanych (14 osób) jest to zdecydowanie trafna inicjatywa. </w:t>
      </w:r>
      <w:bookmarkEnd w:id="1070"/>
      <w:r w:rsidRPr="00602213">
        <w:rPr>
          <w:rFonts w:cstheme="minorHAnsi"/>
          <w:color w:val="262626" w:themeColor="text1" w:themeTint="D9"/>
          <w:sz w:val="24"/>
          <w:szCs w:val="24"/>
        </w:rPr>
        <w:t xml:space="preserve">Niemal co trzeci badany jest niezdecydowany (30,4% -14 osób) w tej kwestii, natomiast krytyczne wskazania objęły 17,4% respondentów (8 osób), z czego dla 8,7% (4 osoby) pomysł ten okazał się zdecydowanie nietrafiony. Wszyscy ankietowani udzielili odpowiedzi </w:t>
      </w:r>
      <w:r w:rsidRPr="00602213">
        <w:rPr>
          <w:rFonts w:cstheme="minorHAnsi"/>
          <w:color w:val="262626" w:themeColor="text1" w:themeTint="D9"/>
          <w:sz w:val="24"/>
          <w:szCs w:val="24"/>
        </w:rPr>
        <w:br/>
        <w:t>na to pytanie</w:t>
      </w:r>
      <w:r>
        <w:rPr>
          <w:rFonts w:cstheme="minorHAnsi"/>
          <w:color w:val="262626" w:themeColor="text1" w:themeTint="D9"/>
        </w:rPr>
        <w:t>.</w:t>
      </w:r>
    </w:p>
    <w:p w14:paraId="566C9DBF" w14:textId="77777777" w:rsidR="007724B8" w:rsidRDefault="007724B8" w:rsidP="007724B8">
      <w:pPr>
        <w:tabs>
          <w:tab w:val="left" w:pos="6984"/>
        </w:tabs>
        <w:rPr>
          <w:rFonts w:cstheme="minorHAnsi"/>
          <w:i/>
          <w:color w:val="A6A6A6" w:themeColor="background1" w:themeShade="A6"/>
          <w:sz w:val="16"/>
          <w:szCs w:val="16"/>
        </w:rPr>
      </w:pPr>
    </w:p>
    <w:p w14:paraId="1FEC89B9" w14:textId="30559A96" w:rsidR="007724B8" w:rsidRPr="00602213" w:rsidRDefault="007724B8" w:rsidP="007724B8">
      <w:pPr>
        <w:pStyle w:val="Legenda"/>
        <w:rPr>
          <w:rFonts w:asciiTheme="minorHAnsi" w:hAnsiTheme="minorHAnsi" w:cstheme="minorHAnsi"/>
          <w:b w:val="0"/>
          <w:bCs w:val="0"/>
          <w:color w:val="7F7F7F" w:themeColor="text1" w:themeTint="80"/>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21</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Utworzenie w Gminie Dobre wypożyczalni samochodów elektrycznych.</w:t>
      </w:r>
    </w:p>
    <w:p w14:paraId="506C2FCF" w14:textId="77777777" w:rsidR="007724B8" w:rsidRDefault="007724B8" w:rsidP="007724B8">
      <w:pPr>
        <w:tabs>
          <w:tab w:val="left" w:pos="4536"/>
        </w:tabs>
      </w:pPr>
      <w:r>
        <w:rPr>
          <w:noProof/>
        </w:rPr>
        <w:drawing>
          <wp:inline distT="0" distB="0" distL="0" distR="0" wp14:anchorId="3DDAC2BF" wp14:editId="0C6DEAEA">
            <wp:extent cx="5657215" cy="2743200"/>
            <wp:effectExtent l="0" t="0" r="0" b="0"/>
            <wp:docPr id="8" name="Obraz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4"/>
                    <pic:cNvPicPr>
                      <a:picLocks noChangeArrowheads="1"/>
                    </pic:cNvPicPr>
                  </pic:nvPicPr>
                  <pic:blipFill>
                    <a:blip r:embed="rId68">
                      <a:extLst>
                        <a:ext uri="{28A0092B-C50C-407E-A947-70E740481C1C}">
                          <a14:useLocalDpi xmlns:a14="http://schemas.microsoft.com/office/drawing/2010/main" val="0"/>
                        </a:ext>
                      </a:extLst>
                    </a:blip>
                    <a:srcRect l="-22678" t="-4504" r="-5605" b="-14867"/>
                    <a:stretch>
                      <a:fillRect/>
                    </a:stretch>
                  </pic:blipFill>
                  <pic:spPr bwMode="auto">
                    <a:xfrm>
                      <a:off x="0" y="0"/>
                      <a:ext cx="5657215" cy="2743200"/>
                    </a:xfrm>
                    <a:prstGeom prst="rect">
                      <a:avLst/>
                    </a:prstGeom>
                    <a:noFill/>
                    <a:ln>
                      <a:noFill/>
                    </a:ln>
                  </pic:spPr>
                </pic:pic>
              </a:graphicData>
            </a:graphic>
          </wp:inline>
        </w:drawing>
      </w:r>
    </w:p>
    <w:p w14:paraId="6172FB7A"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13266B03" w14:textId="02D70A57" w:rsidR="007724B8" w:rsidRPr="00602213" w:rsidRDefault="007724B8" w:rsidP="007724B8">
      <w:pPr>
        <w:tabs>
          <w:tab w:val="left" w:pos="1500"/>
        </w:tabs>
        <w:spacing w:before="120"/>
        <w:rPr>
          <w:rFonts w:cstheme="minorHAnsi"/>
          <w:color w:val="262626" w:themeColor="text1" w:themeTint="D9"/>
          <w:sz w:val="24"/>
          <w:szCs w:val="24"/>
        </w:rPr>
      </w:pPr>
      <w:bookmarkStart w:id="1071" w:name="_Hlk79776752"/>
      <w:r w:rsidRPr="00602213">
        <w:rPr>
          <w:rFonts w:cstheme="minorHAnsi"/>
          <w:color w:val="262626" w:themeColor="text1" w:themeTint="D9"/>
          <w:sz w:val="24"/>
          <w:szCs w:val="24"/>
        </w:rPr>
        <w:t xml:space="preserve">Pomysł utworzenia w Gminie Dobre wypożyczalni rowerów jest dobrym rozwiązaniem zdaniem zdecydowanej większości ankietowanych (78,3%, 36 osób), z czego </w:t>
      </w:r>
      <w:r w:rsidRPr="00602213">
        <w:rPr>
          <w:rFonts w:cstheme="minorHAnsi"/>
          <w:color w:val="262626" w:themeColor="text1" w:themeTint="D9"/>
          <w:sz w:val="24"/>
          <w:szCs w:val="24"/>
        </w:rPr>
        <w:br/>
        <w:t>dla połowy badanych (50,0%) jest zdecydowanie dobrą inicjatywą</w:t>
      </w:r>
      <w:bookmarkEnd w:id="1071"/>
      <w:r w:rsidRPr="00602213">
        <w:rPr>
          <w:rFonts w:cstheme="minorHAnsi"/>
          <w:color w:val="262626" w:themeColor="text1" w:themeTint="D9"/>
          <w:sz w:val="24"/>
          <w:szCs w:val="24"/>
        </w:rPr>
        <w:t>. Tylko dla nielicznej grupy</w:t>
      </w:r>
      <w:r w:rsidR="00602213">
        <w:rPr>
          <w:rFonts w:cstheme="minorHAnsi"/>
          <w:color w:val="262626" w:themeColor="text1" w:themeTint="D9"/>
          <w:sz w:val="24"/>
          <w:szCs w:val="24"/>
        </w:rPr>
        <w:t xml:space="preserve"> </w:t>
      </w:r>
      <w:r w:rsidRPr="00602213">
        <w:rPr>
          <w:rFonts w:cstheme="minorHAnsi"/>
          <w:color w:val="262626" w:themeColor="text1" w:themeTint="D9"/>
          <w:sz w:val="24"/>
          <w:szCs w:val="24"/>
        </w:rPr>
        <w:lastRenderedPageBreak/>
        <w:t>8,7% respondentów (4 osoby), projekt utworzenia w Gminie wypożyczalni rowerów okazał się zdecydowanie nietrafiony. Odpowiedzi „nie wiem” udzieliło 13,0% (6 osób). Wszyscy ankietowani udzielili odpowiedzi na to pytanie.</w:t>
      </w:r>
    </w:p>
    <w:p w14:paraId="43E416F3" w14:textId="77777777" w:rsidR="007724B8" w:rsidRDefault="007724B8" w:rsidP="007724B8">
      <w:pPr>
        <w:tabs>
          <w:tab w:val="left" w:pos="1500"/>
        </w:tabs>
        <w:spacing w:before="120"/>
        <w:rPr>
          <w:rFonts w:cstheme="minorHAnsi"/>
          <w:color w:val="262626" w:themeColor="text1" w:themeTint="D9"/>
        </w:rPr>
      </w:pPr>
    </w:p>
    <w:p w14:paraId="20513F59" w14:textId="7FC4A201" w:rsidR="007724B8" w:rsidRPr="00602213" w:rsidRDefault="007724B8" w:rsidP="007724B8">
      <w:pPr>
        <w:pStyle w:val="Legenda"/>
        <w:rPr>
          <w:rFonts w:ascii="Calibri" w:hAnsi="Calibri" w:cs="Calibri"/>
          <w:b w:val="0"/>
          <w:bCs w:val="0"/>
          <w:color w:val="7F7F7F" w:themeColor="text1" w:themeTint="80"/>
        </w:rPr>
      </w:pPr>
      <w:r w:rsidRPr="00602213">
        <w:rPr>
          <w:rFonts w:ascii="Calibri" w:hAnsi="Calibri" w:cs="Calibri"/>
          <w:b w:val="0"/>
          <w:bCs w:val="0"/>
          <w:color w:val="7F7F7F" w:themeColor="text1" w:themeTint="80"/>
        </w:rPr>
        <w:t xml:space="preserve">Wykres </w:t>
      </w:r>
      <w:r w:rsidRPr="00602213">
        <w:rPr>
          <w:rFonts w:ascii="Calibri" w:hAnsi="Calibri" w:cs="Calibri"/>
          <w:b w:val="0"/>
          <w:bCs w:val="0"/>
          <w:color w:val="7F7F7F" w:themeColor="text1" w:themeTint="80"/>
        </w:rPr>
        <w:fldChar w:fldCharType="begin"/>
      </w:r>
      <w:r w:rsidRPr="00602213">
        <w:rPr>
          <w:rFonts w:ascii="Calibri" w:hAnsi="Calibri" w:cs="Calibri"/>
          <w:b w:val="0"/>
          <w:bCs w:val="0"/>
          <w:color w:val="7F7F7F" w:themeColor="text1" w:themeTint="80"/>
        </w:rPr>
        <w:instrText xml:space="preserve"> SEQ Wykres \* ARABIC </w:instrText>
      </w:r>
      <w:r w:rsidRPr="00602213">
        <w:rPr>
          <w:rFonts w:ascii="Calibri" w:hAnsi="Calibri" w:cs="Calibri"/>
          <w:b w:val="0"/>
          <w:bCs w:val="0"/>
          <w:color w:val="7F7F7F" w:themeColor="text1" w:themeTint="80"/>
        </w:rPr>
        <w:fldChar w:fldCharType="separate"/>
      </w:r>
      <w:r w:rsidR="006E0495">
        <w:rPr>
          <w:rFonts w:ascii="Calibri" w:hAnsi="Calibri" w:cs="Calibri"/>
          <w:b w:val="0"/>
          <w:bCs w:val="0"/>
          <w:noProof/>
          <w:color w:val="7F7F7F" w:themeColor="text1" w:themeTint="80"/>
        </w:rPr>
        <w:t>22</w:t>
      </w:r>
      <w:r w:rsidRPr="00602213">
        <w:rPr>
          <w:rFonts w:ascii="Calibri" w:hAnsi="Calibri" w:cs="Calibri"/>
          <w:b w:val="0"/>
          <w:bCs w:val="0"/>
          <w:color w:val="7F7F7F" w:themeColor="text1" w:themeTint="80"/>
        </w:rPr>
        <w:fldChar w:fldCharType="end"/>
      </w:r>
      <w:r w:rsidRPr="00602213">
        <w:rPr>
          <w:rFonts w:ascii="Calibri" w:hAnsi="Calibri" w:cs="Calibri"/>
          <w:b w:val="0"/>
          <w:bCs w:val="0"/>
          <w:color w:val="7F7F7F" w:themeColor="text1" w:themeTint="80"/>
        </w:rPr>
        <w:t>. Utworzenie w Gminie Dobre wypożyczalni rowerów.</w:t>
      </w:r>
    </w:p>
    <w:p w14:paraId="67F7EF5A" w14:textId="77777777" w:rsidR="007724B8" w:rsidRDefault="007724B8" w:rsidP="007724B8">
      <w:pPr>
        <w:tabs>
          <w:tab w:val="left" w:pos="4536"/>
        </w:tabs>
      </w:pPr>
      <w:r>
        <w:rPr>
          <w:noProof/>
        </w:rPr>
        <w:drawing>
          <wp:inline distT="0" distB="0" distL="0" distR="0" wp14:anchorId="6FD9B818" wp14:editId="0E786D8D">
            <wp:extent cx="5756275" cy="2623820"/>
            <wp:effectExtent l="0" t="0" r="0" b="0"/>
            <wp:docPr id="7" name="Obraz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5"/>
                    <pic:cNvPicPr>
                      <a:picLocks noChangeArrowheads="1"/>
                    </pic:cNvPicPr>
                  </pic:nvPicPr>
                  <pic:blipFill>
                    <a:blip r:embed="rId69">
                      <a:extLst>
                        <a:ext uri="{28A0092B-C50C-407E-A947-70E740481C1C}">
                          <a14:useLocalDpi xmlns:a14="http://schemas.microsoft.com/office/drawing/2010/main" val="0"/>
                        </a:ext>
                      </a:extLst>
                    </a:blip>
                    <a:srcRect l="-27061" t="-4601" r="-1151" b="-12927"/>
                    <a:stretch>
                      <a:fillRect/>
                    </a:stretch>
                  </pic:blipFill>
                  <pic:spPr bwMode="auto">
                    <a:xfrm>
                      <a:off x="0" y="0"/>
                      <a:ext cx="5756275" cy="2623820"/>
                    </a:xfrm>
                    <a:prstGeom prst="rect">
                      <a:avLst/>
                    </a:prstGeom>
                    <a:noFill/>
                    <a:ln>
                      <a:noFill/>
                    </a:ln>
                  </pic:spPr>
                </pic:pic>
              </a:graphicData>
            </a:graphic>
          </wp:inline>
        </w:drawing>
      </w:r>
    </w:p>
    <w:p w14:paraId="2DA64E7A" w14:textId="77777777" w:rsidR="007724B8" w:rsidRDefault="007724B8" w:rsidP="007724B8">
      <w:pPr>
        <w:tabs>
          <w:tab w:val="left" w:pos="6984"/>
        </w:tabs>
      </w:pPr>
      <w:r>
        <w:rPr>
          <w:rFonts w:cstheme="minorHAnsi"/>
          <w:i/>
          <w:color w:val="A6A6A6" w:themeColor="background1" w:themeShade="A6"/>
          <w:sz w:val="16"/>
          <w:szCs w:val="16"/>
        </w:rPr>
        <w:t>Źródło: Badanie ankietowe.</w:t>
      </w:r>
      <w:bookmarkStart w:id="1072" w:name="_Hlk79776860"/>
    </w:p>
    <w:p w14:paraId="601D5EAF" w14:textId="77777777" w:rsidR="007724B8" w:rsidRPr="00602213" w:rsidRDefault="007724B8" w:rsidP="007724B8">
      <w:pPr>
        <w:tabs>
          <w:tab w:val="left" w:pos="1500"/>
        </w:tabs>
        <w:spacing w:before="120"/>
        <w:rPr>
          <w:rFonts w:cstheme="minorHAnsi"/>
          <w:color w:val="auto"/>
          <w:sz w:val="24"/>
          <w:szCs w:val="24"/>
        </w:rPr>
      </w:pPr>
      <w:r w:rsidRPr="00602213">
        <w:rPr>
          <w:color w:val="auto"/>
          <w:sz w:val="24"/>
          <w:szCs w:val="24"/>
        </w:rPr>
        <w:t xml:space="preserve">Zdecydowana większość ankietowanych (71,8%; 33 osoby) zagadnienie zwiększenia udziału pojazdów elektrycznych w transporcie gminnym </w:t>
      </w:r>
      <w:r w:rsidRPr="00602213">
        <w:rPr>
          <w:rFonts w:cstheme="minorHAnsi"/>
          <w:color w:val="auto"/>
          <w:sz w:val="24"/>
          <w:szCs w:val="24"/>
        </w:rPr>
        <w:t>oceniła pozytywnie, z czego 43,5% badanych (20 osoby) zdecydowanie go poparło.</w:t>
      </w:r>
      <w:bookmarkEnd w:id="1072"/>
      <w:r w:rsidRPr="00602213">
        <w:rPr>
          <w:rFonts w:cstheme="minorHAnsi"/>
          <w:color w:val="auto"/>
          <w:sz w:val="24"/>
          <w:szCs w:val="24"/>
        </w:rPr>
        <w:t xml:space="preserve"> Wśród badanych była grupa 23,9% osób niezdecydowanych udzielających odpowiedzi „nie wiem” (11 osób). Tylko nieliczna grupa 4,3% respondentów (2 osoby), uznała to zagadnienie za zdecydowanie nieuzasadnione. Wszyscy ankietowani udzielili odpowiedzi na to pytanie.</w:t>
      </w:r>
    </w:p>
    <w:p w14:paraId="61C63A89" w14:textId="77777777" w:rsidR="007724B8" w:rsidRPr="00602213" w:rsidRDefault="007724B8" w:rsidP="007724B8">
      <w:pPr>
        <w:pStyle w:val="Legenda"/>
        <w:rPr>
          <w:i/>
          <w:iCs/>
          <w:color w:val="auto"/>
          <w:sz w:val="24"/>
          <w:szCs w:val="24"/>
        </w:rPr>
      </w:pPr>
      <w:bookmarkStart w:id="1073" w:name="_Hlk79776987"/>
      <w:r w:rsidRPr="00602213">
        <w:rPr>
          <w:color w:val="auto"/>
          <w:sz w:val="24"/>
          <w:szCs w:val="24"/>
        </w:rPr>
        <w:t>Uzyskane wyniki na podstawie przeprowadzonych analiz pozwalają stwierdzić, że zdaniem respondentów rozwój elektromobilności poprzez m.in. zwiększenie taboru transportu gminnego przez pojazdy elektryczne jest istotnym kierunkiem rozwoju Gminy.</w:t>
      </w:r>
      <w:bookmarkEnd w:id="1073"/>
    </w:p>
    <w:p w14:paraId="0CC0873E" w14:textId="445DCFE1" w:rsidR="007724B8" w:rsidRDefault="007724B8" w:rsidP="007724B8">
      <w:pPr>
        <w:pStyle w:val="Legenda"/>
        <w:rPr>
          <w:color w:val="7F7F7F" w:themeColor="text1" w:themeTint="80"/>
        </w:rPr>
      </w:pPr>
      <w:r>
        <w:rPr>
          <w:color w:val="7F7F7F" w:themeColor="text1" w:themeTint="80"/>
        </w:rPr>
        <w:t xml:space="preserve">Wykres </w:t>
      </w:r>
      <w:r>
        <w:rPr>
          <w:color w:val="7F7F7F" w:themeColor="text1" w:themeTint="80"/>
        </w:rPr>
        <w:fldChar w:fldCharType="begin"/>
      </w:r>
      <w:r>
        <w:rPr>
          <w:color w:val="7F7F7F" w:themeColor="text1" w:themeTint="80"/>
        </w:rPr>
        <w:instrText xml:space="preserve"> SEQ Wykres \* ARABIC </w:instrText>
      </w:r>
      <w:r>
        <w:rPr>
          <w:color w:val="7F7F7F" w:themeColor="text1" w:themeTint="80"/>
        </w:rPr>
        <w:fldChar w:fldCharType="separate"/>
      </w:r>
      <w:r w:rsidR="006E0495">
        <w:rPr>
          <w:noProof/>
          <w:color w:val="7F7F7F" w:themeColor="text1" w:themeTint="80"/>
        </w:rPr>
        <w:t>23</w:t>
      </w:r>
      <w:r>
        <w:rPr>
          <w:color w:val="7F7F7F" w:themeColor="text1" w:themeTint="80"/>
        </w:rPr>
        <w:fldChar w:fldCharType="end"/>
      </w:r>
      <w:r>
        <w:rPr>
          <w:color w:val="7F7F7F" w:themeColor="text1" w:themeTint="80"/>
        </w:rPr>
        <w:t>. Zwiększenie udziału pojazdów elektrycznych w transporcie gminnym.</w:t>
      </w:r>
    </w:p>
    <w:p w14:paraId="51111776" w14:textId="77777777" w:rsidR="007724B8" w:rsidRDefault="007724B8" w:rsidP="007724B8">
      <w:pPr>
        <w:tabs>
          <w:tab w:val="left" w:pos="4536"/>
        </w:tabs>
      </w:pPr>
      <w:r>
        <w:rPr>
          <w:noProof/>
        </w:rPr>
        <w:lastRenderedPageBreak/>
        <w:drawing>
          <wp:inline distT="0" distB="0" distL="0" distR="0" wp14:anchorId="3D0F8560" wp14:editId="177C94D6">
            <wp:extent cx="5756275" cy="2413000"/>
            <wp:effectExtent l="0" t="0" r="0" b="0"/>
            <wp:docPr id="276" name="Obraz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6"/>
                    <pic:cNvPicPr>
                      <a:picLocks noChangeArrowheads="1"/>
                    </pic:cNvPicPr>
                  </pic:nvPicPr>
                  <pic:blipFill>
                    <a:blip r:embed="rId70">
                      <a:extLst>
                        <a:ext uri="{28A0092B-C50C-407E-A947-70E740481C1C}">
                          <a14:useLocalDpi xmlns:a14="http://schemas.microsoft.com/office/drawing/2010/main" val="0"/>
                        </a:ext>
                      </a:extLst>
                    </a:blip>
                    <a:srcRect l="-15352" t="-4742" r="-1018" b="-9979"/>
                    <a:stretch>
                      <a:fillRect/>
                    </a:stretch>
                  </pic:blipFill>
                  <pic:spPr bwMode="auto">
                    <a:xfrm>
                      <a:off x="0" y="0"/>
                      <a:ext cx="5756275" cy="2413000"/>
                    </a:xfrm>
                    <a:prstGeom prst="rect">
                      <a:avLst/>
                    </a:prstGeom>
                    <a:noFill/>
                    <a:ln>
                      <a:noFill/>
                    </a:ln>
                  </pic:spPr>
                </pic:pic>
              </a:graphicData>
            </a:graphic>
          </wp:inline>
        </w:drawing>
      </w:r>
    </w:p>
    <w:p w14:paraId="69EF72C5" w14:textId="049CEB73" w:rsidR="007724B8" w:rsidRPr="00602213" w:rsidRDefault="007724B8" w:rsidP="00602213">
      <w:pPr>
        <w:tabs>
          <w:tab w:val="left" w:pos="6984"/>
        </w:tabs>
      </w:pPr>
      <w:r>
        <w:rPr>
          <w:rFonts w:cstheme="minorHAnsi"/>
          <w:i/>
          <w:color w:val="A6A6A6" w:themeColor="background1" w:themeShade="A6"/>
          <w:sz w:val="16"/>
          <w:szCs w:val="16"/>
        </w:rPr>
        <w:t>Źródło: Badanie ankietowe.</w:t>
      </w:r>
    </w:p>
    <w:p w14:paraId="2212DFBC" w14:textId="77777777" w:rsidR="007724B8" w:rsidRPr="00602213" w:rsidRDefault="007724B8" w:rsidP="007724B8">
      <w:pPr>
        <w:tabs>
          <w:tab w:val="left" w:pos="1500"/>
        </w:tabs>
        <w:spacing w:before="120"/>
        <w:rPr>
          <w:rFonts w:cstheme="minorHAnsi"/>
          <w:color w:val="auto"/>
          <w:sz w:val="24"/>
          <w:szCs w:val="24"/>
        </w:rPr>
      </w:pPr>
      <w:r w:rsidRPr="00602213">
        <w:rPr>
          <w:color w:val="auto"/>
          <w:sz w:val="24"/>
          <w:szCs w:val="24"/>
        </w:rPr>
        <w:t xml:space="preserve">Ankietowani na pytanie czy rozważają zakup elektrycznego środka transportu w perspektywie najbliższych 5 lat, mogli udzielić kilku odpowiedzi. Odpowiedzi rozłożyły się różnorodnie, </w:t>
      </w:r>
      <w:bookmarkStart w:id="1074" w:name="_Hlk79777072"/>
      <w:r w:rsidRPr="00602213">
        <w:rPr>
          <w:color w:val="auto"/>
          <w:sz w:val="24"/>
          <w:szCs w:val="24"/>
        </w:rPr>
        <w:t>jednakże połowa ankietowanych 50,0% ankietowanych wskazało, że nie rozważa zakupu elektrycznego środka transportu. Jedynie 10,9% ankietowanych wskazało na zakup samochodu hybrydowego, 10,9% - rozważa zakup hulajnogi elektrycznej, natomiast grupa 2,2% ankietowanych ma w planach zakup samochodu elektrycznego</w:t>
      </w:r>
      <w:bookmarkEnd w:id="1074"/>
      <w:r w:rsidRPr="00602213">
        <w:rPr>
          <w:color w:val="auto"/>
          <w:sz w:val="24"/>
          <w:szCs w:val="24"/>
        </w:rPr>
        <w:t xml:space="preserve">. </w:t>
      </w:r>
      <w:r w:rsidRPr="00602213">
        <w:rPr>
          <w:rFonts w:cstheme="minorHAnsi"/>
          <w:color w:val="auto"/>
          <w:sz w:val="24"/>
          <w:szCs w:val="24"/>
        </w:rPr>
        <w:t xml:space="preserve">Wszyscy ankietowani udzielili odpowiedzi na to pytanie. </w:t>
      </w:r>
      <w:bookmarkStart w:id="1075" w:name="_Hlk79777752"/>
    </w:p>
    <w:p w14:paraId="491E05EA" w14:textId="3EF10A13" w:rsidR="007724B8" w:rsidRPr="00602213" w:rsidRDefault="007724B8" w:rsidP="007724B8">
      <w:pPr>
        <w:tabs>
          <w:tab w:val="left" w:pos="1500"/>
        </w:tabs>
        <w:spacing w:before="120"/>
        <w:rPr>
          <w:rFonts w:cstheme="minorHAnsi"/>
          <w:color w:val="auto"/>
          <w:sz w:val="24"/>
          <w:szCs w:val="24"/>
        </w:rPr>
      </w:pPr>
      <w:r w:rsidRPr="00602213">
        <w:rPr>
          <w:color w:val="auto"/>
          <w:sz w:val="24"/>
          <w:szCs w:val="24"/>
        </w:rPr>
        <w:t xml:space="preserve">Warto zauważyć, że stosunek osób zupełnie niezainteresowanych zakupem elektrycznego środka transportu (50,0%) do ilości osób, które rozważają zakup takiego środka transportu (23,9%), wskazuje obecnie na nieznaczne zainteresowanie rynkiem elektrycznych pojazdów </w:t>
      </w:r>
      <w:r w:rsidR="00602213">
        <w:rPr>
          <w:color w:val="auto"/>
          <w:sz w:val="24"/>
          <w:szCs w:val="24"/>
        </w:rPr>
        <w:br/>
      </w:r>
      <w:r w:rsidRPr="00602213">
        <w:rPr>
          <w:color w:val="auto"/>
          <w:sz w:val="24"/>
          <w:szCs w:val="24"/>
        </w:rPr>
        <w:t>w wśród mieszkańców Gminy Dobre.</w:t>
      </w:r>
    </w:p>
    <w:p w14:paraId="1FD5BAF3" w14:textId="77777777" w:rsidR="007724B8" w:rsidRDefault="007724B8" w:rsidP="007724B8">
      <w:pPr>
        <w:tabs>
          <w:tab w:val="left" w:pos="6984"/>
        </w:tabs>
      </w:pPr>
    </w:p>
    <w:bookmarkEnd w:id="1075"/>
    <w:p w14:paraId="6571C70E" w14:textId="490DA4C2" w:rsidR="007724B8" w:rsidRPr="00602213" w:rsidRDefault="007724B8" w:rsidP="007724B8">
      <w:pPr>
        <w:pStyle w:val="Legenda"/>
        <w:rPr>
          <w:rFonts w:ascii="Calibri" w:hAnsi="Calibri" w:cs="Calibri"/>
          <w:color w:val="7F7F7F" w:themeColor="text1" w:themeTint="80"/>
        </w:rPr>
      </w:pPr>
      <w:r w:rsidRPr="00602213">
        <w:rPr>
          <w:rFonts w:ascii="Calibri" w:hAnsi="Calibri" w:cs="Calibri"/>
          <w:color w:val="7F7F7F" w:themeColor="text1" w:themeTint="80"/>
        </w:rPr>
        <w:t xml:space="preserve">Wykres </w:t>
      </w:r>
      <w:r w:rsidRPr="00602213">
        <w:rPr>
          <w:rFonts w:ascii="Calibri" w:hAnsi="Calibri" w:cs="Calibri"/>
          <w:color w:val="7F7F7F" w:themeColor="text1" w:themeTint="80"/>
        </w:rPr>
        <w:fldChar w:fldCharType="begin"/>
      </w:r>
      <w:r w:rsidRPr="00602213">
        <w:rPr>
          <w:rFonts w:ascii="Calibri" w:hAnsi="Calibri" w:cs="Calibri"/>
          <w:color w:val="7F7F7F" w:themeColor="text1" w:themeTint="80"/>
        </w:rPr>
        <w:instrText xml:space="preserve"> SEQ Wykres \* ARABIC </w:instrText>
      </w:r>
      <w:r w:rsidRPr="00602213">
        <w:rPr>
          <w:rFonts w:ascii="Calibri" w:hAnsi="Calibri" w:cs="Calibri"/>
          <w:color w:val="7F7F7F" w:themeColor="text1" w:themeTint="80"/>
        </w:rPr>
        <w:fldChar w:fldCharType="separate"/>
      </w:r>
      <w:r w:rsidR="006E0495">
        <w:rPr>
          <w:rFonts w:ascii="Calibri" w:hAnsi="Calibri" w:cs="Calibri"/>
          <w:noProof/>
          <w:color w:val="7F7F7F" w:themeColor="text1" w:themeTint="80"/>
        </w:rPr>
        <w:t>24</w:t>
      </w:r>
      <w:r w:rsidRPr="00602213">
        <w:rPr>
          <w:rFonts w:ascii="Calibri" w:hAnsi="Calibri" w:cs="Calibri"/>
          <w:color w:val="7F7F7F" w:themeColor="text1" w:themeTint="80"/>
        </w:rPr>
        <w:fldChar w:fldCharType="end"/>
      </w:r>
      <w:r w:rsidRPr="00602213">
        <w:rPr>
          <w:rFonts w:ascii="Calibri" w:hAnsi="Calibri" w:cs="Calibri"/>
          <w:color w:val="7F7F7F" w:themeColor="text1" w:themeTint="80"/>
        </w:rPr>
        <w:t>. Zainteresowanie potencjalnym zakupem elektrycznego środka transportu w perspektywie najbliższych 5 lat.</w:t>
      </w:r>
    </w:p>
    <w:p w14:paraId="58EE4890" w14:textId="77777777" w:rsidR="007724B8" w:rsidRDefault="007724B8" w:rsidP="007724B8">
      <w:r>
        <w:rPr>
          <w:noProof/>
        </w:rPr>
        <w:drawing>
          <wp:inline distT="0" distB="0" distL="0" distR="0" wp14:anchorId="21668ADE" wp14:editId="75EA382B">
            <wp:extent cx="5756275" cy="2489200"/>
            <wp:effectExtent l="0" t="0" r="0" b="0"/>
            <wp:docPr id="277" name="Obraz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7"/>
                    <pic:cNvPicPr>
                      <a:picLocks noChangeArrowheads="1"/>
                    </pic:cNvPicPr>
                  </pic:nvPicPr>
                  <pic:blipFill>
                    <a:blip r:embed="rId71">
                      <a:extLst>
                        <a:ext uri="{28A0092B-C50C-407E-A947-70E740481C1C}">
                          <a14:useLocalDpi xmlns:a14="http://schemas.microsoft.com/office/drawing/2010/main" val="0"/>
                        </a:ext>
                      </a:extLst>
                    </a:blip>
                    <a:srcRect l="-26855" t="-4539" r="-11649" b="-5067"/>
                    <a:stretch>
                      <a:fillRect/>
                    </a:stretch>
                  </pic:blipFill>
                  <pic:spPr bwMode="auto">
                    <a:xfrm>
                      <a:off x="0" y="0"/>
                      <a:ext cx="5756275" cy="2489200"/>
                    </a:xfrm>
                    <a:prstGeom prst="rect">
                      <a:avLst/>
                    </a:prstGeom>
                    <a:noFill/>
                    <a:ln>
                      <a:noFill/>
                    </a:ln>
                  </pic:spPr>
                </pic:pic>
              </a:graphicData>
            </a:graphic>
          </wp:inline>
        </w:drawing>
      </w:r>
    </w:p>
    <w:p w14:paraId="4862AC68"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0C7CE16F" w14:textId="77777777" w:rsidR="007724B8" w:rsidRPr="00602213" w:rsidRDefault="007724B8" w:rsidP="007724B8">
      <w:pPr>
        <w:tabs>
          <w:tab w:val="left" w:pos="1500"/>
        </w:tabs>
        <w:spacing w:before="120"/>
        <w:rPr>
          <w:rFonts w:cstheme="minorHAnsi"/>
          <w:color w:val="auto"/>
          <w:sz w:val="24"/>
          <w:szCs w:val="24"/>
        </w:rPr>
      </w:pPr>
      <w:r w:rsidRPr="00602213">
        <w:rPr>
          <w:color w:val="auto"/>
          <w:sz w:val="24"/>
          <w:szCs w:val="24"/>
        </w:rPr>
        <w:lastRenderedPageBreak/>
        <w:t>Rozważając zagadnienia dotyczące kwestii rozwoju elektromobilności na terenie Gminy Dobre zapytano respondentów, g</w:t>
      </w:r>
      <w:r w:rsidRPr="00602213">
        <w:rPr>
          <w:rFonts w:cstheme="minorHAnsi"/>
          <w:color w:val="auto"/>
          <w:sz w:val="24"/>
          <w:szCs w:val="24"/>
        </w:rPr>
        <w:t xml:space="preserve">dzie ich zdaniem powinny, znajdować się stacje ładowania pojazdów elektrycznych na terenie Gminy Dobre. </w:t>
      </w:r>
    </w:p>
    <w:p w14:paraId="2DE11606" w14:textId="77777777" w:rsidR="007724B8" w:rsidRPr="00602213" w:rsidRDefault="007724B8" w:rsidP="007724B8">
      <w:pPr>
        <w:tabs>
          <w:tab w:val="left" w:pos="1500"/>
        </w:tabs>
        <w:spacing w:before="120"/>
        <w:rPr>
          <w:rFonts w:cstheme="minorHAnsi"/>
          <w:color w:val="auto"/>
          <w:sz w:val="24"/>
          <w:szCs w:val="24"/>
        </w:rPr>
      </w:pPr>
      <w:bookmarkStart w:id="1076" w:name="_Hlk79778010"/>
      <w:bookmarkStart w:id="1077" w:name="_Hlk79777897"/>
      <w:r w:rsidRPr="00602213">
        <w:rPr>
          <w:color w:val="auto"/>
          <w:sz w:val="24"/>
          <w:szCs w:val="24"/>
        </w:rPr>
        <w:t xml:space="preserve">Zdaniem </w:t>
      </w:r>
      <w:r w:rsidRPr="00602213">
        <w:rPr>
          <w:rFonts w:cstheme="minorHAnsi"/>
          <w:color w:val="auto"/>
          <w:sz w:val="24"/>
          <w:szCs w:val="24"/>
        </w:rPr>
        <w:t xml:space="preserve">większości </w:t>
      </w:r>
      <w:r w:rsidRPr="00602213">
        <w:rPr>
          <w:color w:val="auto"/>
          <w:sz w:val="24"/>
          <w:szCs w:val="24"/>
        </w:rPr>
        <w:t xml:space="preserve">respondentów </w:t>
      </w:r>
      <w:r w:rsidRPr="00602213">
        <w:rPr>
          <w:rFonts w:cstheme="minorHAnsi"/>
          <w:color w:val="auto"/>
          <w:sz w:val="24"/>
          <w:szCs w:val="24"/>
        </w:rPr>
        <w:t xml:space="preserve">(60,9%) </w:t>
      </w:r>
      <w:r w:rsidRPr="00602213">
        <w:rPr>
          <w:color w:val="auto"/>
          <w:sz w:val="24"/>
          <w:szCs w:val="24"/>
        </w:rPr>
        <w:t>stacje ładowania pojazdów elektrycznych powinny być zlokalizowane</w:t>
      </w:r>
      <w:r w:rsidRPr="00602213">
        <w:rPr>
          <w:rFonts w:cstheme="minorHAnsi"/>
          <w:color w:val="auto"/>
          <w:sz w:val="24"/>
          <w:szCs w:val="24"/>
        </w:rPr>
        <w:t xml:space="preserve"> w centrum Gminy Dobre</w:t>
      </w:r>
      <w:r w:rsidRPr="00602213">
        <w:rPr>
          <w:color w:val="auto"/>
          <w:sz w:val="24"/>
          <w:szCs w:val="24"/>
        </w:rPr>
        <w:t>.</w:t>
      </w:r>
      <w:bookmarkEnd w:id="1076"/>
      <w:r w:rsidRPr="00602213">
        <w:rPr>
          <w:rFonts w:cstheme="minorHAnsi"/>
          <w:color w:val="auto"/>
          <w:sz w:val="24"/>
          <w:szCs w:val="24"/>
        </w:rPr>
        <w:t xml:space="preserve"> </w:t>
      </w:r>
      <w:bookmarkEnd w:id="1077"/>
      <w:r w:rsidRPr="00602213">
        <w:rPr>
          <w:rFonts w:cstheme="minorHAnsi"/>
          <w:color w:val="auto"/>
          <w:sz w:val="24"/>
          <w:szCs w:val="24"/>
        </w:rPr>
        <w:t>Mniejsza grupa 15,2% respondentów (7 osób), wskazała swoje propozycje rozmieszczenia miejsc stacji ładowania pojazdów elektrycznych. Tylko nieliczna grupa 4,3% ankietowanych (2 osoby) nie widzi potrzeby utworzenia tego typu miejsc. Odpowiedzi „nie wiem” udzieliło 19,6% (9 osób). Wszyscy ankietowani udzielili odpowiedzi na to pytanie.</w:t>
      </w:r>
    </w:p>
    <w:p w14:paraId="2F16AE96" w14:textId="77777777" w:rsidR="007724B8" w:rsidRDefault="007724B8" w:rsidP="007724B8">
      <w:pPr>
        <w:tabs>
          <w:tab w:val="left" w:pos="6984"/>
        </w:tabs>
        <w:rPr>
          <w:rFonts w:cstheme="minorHAnsi"/>
        </w:rPr>
      </w:pPr>
    </w:p>
    <w:p w14:paraId="14347222" w14:textId="1DE5C6F0" w:rsidR="007724B8" w:rsidRDefault="007724B8" w:rsidP="007724B8">
      <w:pPr>
        <w:tabs>
          <w:tab w:val="left" w:pos="6984"/>
        </w:tabs>
        <w:rPr>
          <w:rFonts w:cstheme="minorHAnsi"/>
        </w:rPr>
      </w:pPr>
    </w:p>
    <w:p w14:paraId="130D9D63" w14:textId="77777777" w:rsidR="00602213" w:rsidRDefault="00602213" w:rsidP="007724B8">
      <w:pPr>
        <w:tabs>
          <w:tab w:val="left" w:pos="6984"/>
        </w:tabs>
        <w:rPr>
          <w:rFonts w:cstheme="minorHAnsi"/>
        </w:rPr>
      </w:pPr>
    </w:p>
    <w:p w14:paraId="3B0B3A53" w14:textId="1BAF21B4" w:rsidR="007724B8" w:rsidRDefault="007724B8" w:rsidP="007724B8">
      <w:pPr>
        <w:pStyle w:val="Legenda"/>
        <w:rPr>
          <w:rFonts w:cstheme="minorHAnsi"/>
          <w:color w:val="595959" w:themeColor="text1" w:themeTint="A6"/>
          <w:sz w:val="24"/>
          <w:szCs w:val="24"/>
        </w:rPr>
      </w:pPr>
      <w:r w:rsidRPr="00602213">
        <w:rPr>
          <w:rFonts w:asciiTheme="minorHAnsi" w:hAnsiTheme="minorHAnsi" w:cstheme="minorHAnsi"/>
          <w:color w:val="595959" w:themeColor="text1" w:themeTint="A6"/>
        </w:rPr>
        <w:t xml:space="preserve">Wykres </w:t>
      </w:r>
      <w:r w:rsidRPr="00602213">
        <w:rPr>
          <w:rFonts w:asciiTheme="minorHAnsi" w:hAnsiTheme="minorHAnsi" w:cstheme="minorHAnsi"/>
          <w:color w:val="595959" w:themeColor="text1" w:themeTint="A6"/>
        </w:rPr>
        <w:fldChar w:fldCharType="begin"/>
      </w:r>
      <w:r w:rsidRPr="00602213">
        <w:rPr>
          <w:rFonts w:asciiTheme="minorHAnsi" w:hAnsiTheme="minorHAnsi" w:cstheme="minorHAnsi"/>
          <w:color w:val="595959" w:themeColor="text1" w:themeTint="A6"/>
        </w:rPr>
        <w:instrText xml:space="preserve"> SEQ Wykres \* ARABIC </w:instrText>
      </w:r>
      <w:r w:rsidRPr="00602213">
        <w:rPr>
          <w:rFonts w:asciiTheme="minorHAnsi" w:hAnsiTheme="minorHAnsi" w:cstheme="minorHAnsi"/>
          <w:color w:val="595959" w:themeColor="text1" w:themeTint="A6"/>
        </w:rPr>
        <w:fldChar w:fldCharType="separate"/>
      </w:r>
      <w:r w:rsidR="006E0495">
        <w:rPr>
          <w:rFonts w:asciiTheme="minorHAnsi" w:hAnsiTheme="minorHAnsi" w:cstheme="minorHAnsi"/>
          <w:noProof/>
          <w:color w:val="595959" w:themeColor="text1" w:themeTint="A6"/>
        </w:rPr>
        <w:t>25</w:t>
      </w:r>
      <w:r w:rsidRPr="00602213">
        <w:rPr>
          <w:rFonts w:asciiTheme="minorHAnsi" w:hAnsiTheme="minorHAnsi" w:cstheme="minorHAnsi"/>
          <w:color w:val="595959" w:themeColor="text1" w:themeTint="A6"/>
        </w:rPr>
        <w:fldChar w:fldCharType="end"/>
      </w:r>
      <w:r w:rsidRPr="00602213">
        <w:rPr>
          <w:rFonts w:asciiTheme="minorHAnsi" w:hAnsiTheme="minorHAnsi" w:cstheme="minorHAnsi"/>
          <w:color w:val="595959" w:themeColor="text1" w:themeTint="A6"/>
        </w:rPr>
        <w:t>. Miejsce rozmieszczenia stacji ładowania pojazdów elektrycznych</w:t>
      </w:r>
      <w:r>
        <w:rPr>
          <w:color w:val="595959" w:themeColor="text1" w:themeTint="A6"/>
        </w:rPr>
        <w:t>.</w:t>
      </w:r>
    </w:p>
    <w:p w14:paraId="38C94FEE" w14:textId="77777777" w:rsidR="007724B8" w:rsidRDefault="007724B8" w:rsidP="007724B8">
      <w:pPr>
        <w:jc w:val="center"/>
        <w:rPr>
          <w:rFonts w:eastAsia="Times New Roman" w:cstheme="minorHAnsi"/>
          <w:color w:val="000000"/>
          <w:lang w:eastAsia="pl-PL"/>
        </w:rPr>
      </w:pPr>
      <w:r>
        <w:rPr>
          <w:noProof/>
        </w:rPr>
        <w:drawing>
          <wp:inline distT="0" distB="0" distL="0" distR="0" wp14:anchorId="3579BB70" wp14:editId="1A188E3B">
            <wp:extent cx="5730240" cy="2499360"/>
            <wp:effectExtent l="0" t="0" r="0" b="0"/>
            <wp:docPr id="278" name="Obraz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9"/>
                    <pic:cNvPicPr>
                      <a:picLocks noChangeArrowheads="1"/>
                    </pic:cNvPicPr>
                  </pic:nvPicPr>
                  <pic:blipFill>
                    <a:blip r:embed="rId72">
                      <a:extLst>
                        <a:ext uri="{28A0092B-C50C-407E-A947-70E740481C1C}">
                          <a14:useLocalDpi xmlns:a14="http://schemas.microsoft.com/office/drawing/2010/main" val="0"/>
                        </a:ext>
                      </a:extLst>
                    </a:blip>
                    <a:srcRect l="-22581" t="-4527" r="-17087" b="-4807"/>
                    <a:stretch>
                      <a:fillRect/>
                    </a:stretch>
                  </pic:blipFill>
                  <pic:spPr bwMode="auto">
                    <a:xfrm>
                      <a:off x="0" y="0"/>
                      <a:ext cx="5730240" cy="2499360"/>
                    </a:xfrm>
                    <a:prstGeom prst="rect">
                      <a:avLst/>
                    </a:prstGeom>
                    <a:noFill/>
                    <a:ln>
                      <a:noFill/>
                    </a:ln>
                  </pic:spPr>
                </pic:pic>
              </a:graphicData>
            </a:graphic>
          </wp:inline>
        </w:drawing>
      </w:r>
    </w:p>
    <w:p w14:paraId="1E0C25C5" w14:textId="77777777" w:rsidR="007724B8" w:rsidRDefault="007724B8" w:rsidP="007724B8">
      <w:pPr>
        <w:tabs>
          <w:tab w:val="left" w:pos="6984"/>
        </w:tabs>
        <w:rPr>
          <w:rFonts w:cstheme="minorHAnsi"/>
          <w:i/>
          <w:color w:val="A6A6A6" w:themeColor="background1" w:themeShade="A6"/>
          <w:sz w:val="16"/>
          <w:szCs w:val="16"/>
        </w:rPr>
      </w:pPr>
      <w:r>
        <w:rPr>
          <w:rFonts w:cstheme="minorHAnsi"/>
          <w:i/>
          <w:color w:val="A6A6A6" w:themeColor="background1" w:themeShade="A6"/>
          <w:sz w:val="16"/>
          <w:szCs w:val="16"/>
        </w:rPr>
        <w:t>Źródło: Badanie ankietowe.</w:t>
      </w:r>
    </w:p>
    <w:p w14:paraId="5311B4E8" w14:textId="77777777" w:rsidR="007724B8" w:rsidRDefault="007724B8" w:rsidP="007724B8">
      <w:pPr>
        <w:rPr>
          <w:color w:val="000000" w:themeColor="text1"/>
        </w:rPr>
      </w:pPr>
    </w:p>
    <w:p w14:paraId="695606EA" w14:textId="77777777" w:rsidR="007724B8" w:rsidRPr="00602213" w:rsidRDefault="007724B8" w:rsidP="007724B8">
      <w:pPr>
        <w:rPr>
          <w:sz w:val="24"/>
          <w:szCs w:val="24"/>
        </w:rPr>
      </w:pPr>
      <w:r w:rsidRPr="00602213">
        <w:rPr>
          <w:color w:val="000000" w:themeColor="text1"/>
          <w:sz w:val="24"/>
          <w:szCs w:val="24"/>
        </w:rPr>
        <w:t xml:space="preserve">Ponadto respondenci, którzy wybrali odpowiedź „inne” - </w:t>
      </w:r>
      <w:bookmarkStart w:id="1078" w:name="_Hlk79778164"/>
      <w:r w:rsidRPr="00602213">
        <w:rPr>
          <w:color w:val="000000" w:themeColor="text1"/>
          <w:sz w:val="24"/>
          <w:szCs w:val="24"/>
        </w:rPr>
        <w:t xml:space="preserve">określili swoje propozycje, </w:t>
      </w:r>
      <w:r w:rsidRPr="00602213">
        <w:rPr>
          <w:color w:val="000000" w:themeColor="text1"/>
          <w:sz w:val="24"/>
          <w:szCs w:val="24"/>
        </w:rPr>
        <w:br/>
        <w:t>a są to</w:t>
      </w:r>
      <w:r w:rsidRPr="00602213">
        <w:rPr>
          <w:rFonts w:cstheme="minorHAnsi"/>
          <w:color w:val="000000" w:themeColor="text1"/>
          <w:sz w:val="24"/>
          <w:szCs w:val="24"/>
        </w:rPr>
        <w:t xml:space="preserve"> odpowiedzi zgodne z zapisem źródłowym/oryginalną pisownią:</w:t>
      </w:r>
    </w:p>
    <w:p w14:paraId="245428A9"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„stacja Orlen, myjnia samochodowa, warsztat samochodowy”</w:t>
      </w:r>
    </w:p>
    <w:p w14:paraId="4BA89337"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„na obwodnicy Dobrego”</w:t>
      </w:r>
    </w:p>
    <w:p w14:paraId="1D248B2F"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„w centrum dla takich ludzi byłoby korzystnie, jednak cały czas zajmowałyby miejsca parkingowe, a w godzinach szczytu każde miejsce jest na wagę złota”</w:t>
      </w:r>
    </w:p>
    <w:p w14:paraId="1DFC5AA0"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„okolicy innych stacji paliw”</w:t>
      </w:r>
    </w:p>
    <w:p w14:paraId="752D69B7"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„stacja paliw, lub wydzielone miejsce nie w centrum Gminy”</w:t>
      </w:r>
    </w:p>
    <w:p w14:paraId="6A3D7728"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„w każdej miejscowości”</w:t>
      </w:r>
    </w:p>
    <w:p w14:paraId="5311261A" w14:textId="77777777" w:rsidR="007724B8" w:rsidRDefault="007724B8" w:rsidP="007724B8">
      <w:pPr>
        <w:pStyle w:val="Akapitzlist"/>
        <w:numPr>
          <w:ilvl w:val="0"/>
          <w:numId w:val="42"/>
        </w:numPr>
        <w:spacing w:line="256" w:lineRule="auto"/>
        <w:jc w:val="left"/>
        <w:rPr>
          <w:rFonts w:eastAsia="Times New Roman" w:cstheme="minorHAnsi"/>
          <w:color w:val="000000"/>
          <w:sz w:val="24"/>
          <w:szCs w:val="24"/>
          <w:lang w:eastAsia="pl-PL"/>
        </w:rPr>
      </w:pPr>
      <w:r>
        <w:rPr>
          <w:rFonts w:eastAsia="Times New Roman" w:cstheme="minorHAnsi"/>
          <w:color w:val="000000"/>
          <w:sz w:val="24"/>
          <w:szCs w:val="24"/>
          <w:lang w:eastAsia="pl-PL"/>
        </w:rPr>
        <w:t>„</w:t>
      </w:r>
      <w:bookmarkStart w:id="1079" w:name="_Hlk79778259"/>
      <w:r>
        <w:rPr>
          <w:rFonts w:eastAsia="Times New Roman" w:cstheme="minorHAnsi"/>
          <w:color w:val="000000"/>
          <w:sz w:val="24"/>
          <w:szCs w:val="24"/>
          <w:lang w:eastAsia="pl-PL"/>
        </w:rPr>
        <w:t>w centrum i na obrzeżach Gminy”.</w:t>
      </w:r>
      <w:bookmarkEnd w:id="1079"/>
    </w:p>
    <w:p w14:paraId="53EF94DA" w14:textId="77777777" w:rsidR="007724B8" w:rsidRPr="00602213" w:rsidRDefault="007724B8" w:rsidP="007724B8">
      <w:pPr>
        <w:pStyle w:val="Akapitzlist"/>
        <w:rPr>
          <w:rFonts w:eastAsia="Times New Roman" w:cstheme="minorHAnsi"/>
          <w:color w:val="auto"/>
          <w:sz w:val="24"/>
          <w:szCs w:val="24"/>
          <w:lang w:eastAsia="pl-PL"/>
        </w:rPr>
      </w:pPr>
    </w:p>
    <w:bookmarkEnd w:id="1078"/>
    <w:p w14:paraId="292E4E22" w14:textId="77777777" w:rsidR="007724B8" w:rsidRPr="00602213" w:rsidRDefault="007724B8" w:rsidP="007724B8">
      <w:pPr>
        <w:tabs>
          <w:tab w:val="left" w:pos="6984"/>
        </w:tabs>
        <w:rPr>
          <w:color w:val="auto"/>
          <w:sz w:val="24"/>
          <w:szCs w:val="24"/>
        </w:rPr>
      </w:pPr>
      <w:r w:rsidRPr="00602213">
        <w:rPr>
          <w:rFonts w:cstheme="minorHAnsi"/>
          <w:color w:val="auto"/>
          <w:sz w:val="24"/>
          <w:szCs w:val="24"/>
        </w:rPr>
        <w:lastRenderedPageBreak/>
        <w:t>W kolejnym pytaniu poproszono badanych o opinię, czy</w:t>
      </w:r>
      <w:r w:rsidRPr="00602213">
        <w:rPr>
          <w:color w:val="auto"/>
          <w:sz w:val="24"/>
          <w:szCs w:val="24"/>
        </w:rPr>
        <w:t xml:space="preserve"> w ich miejscowościach powinny być zainstalowane stojaki na rowery/hulajnogi? </w:t>
      </w:r>
      <w:r w:rsidRPr="00602213">
        <w:rPr>
          <w:rFonts w:cstheme="minorHAnsi"/>
          <w:color w:val="auto"/>
          <w:sz w:val="24"/>
          <w:szCs w:val="24"/>
        </w:rPr>
        <w:t xml:space="preserve">Zdecydowana większość, bo </w:t>
      </w:r>
      <w:bookmarkStart w:id="1080" w:name="_Hlk79778508"/>
      <w:r w:rsidRPr="00602213">
        <w:rPr>
          <w:rFonts w:cstheme="minorHAnsi"/>
          <w:color w:val="auto"/>
          <w:sz w:val="24"/>
          <w:szCs w:val="24"/>
        </w:rPr>
        <w:t>69,6% ankietowanych (32 osoby) pozytywnie ocenia zamysł instalacji stojaków na rowery/hulajnogi w Gminie</w:t>
      </w:r>
      <w:bookmarkEnd w:id="1080"/>
      <w:r w:rsidRPr="00602213">
        <w:rPr>
          <w:rFonts w:cstheme="minorHAnsi"/>
          <w:color w:val="auto"/>
          <w:sz w:val="24"/>
          <w:szCs w:val="24"/>
        </w:rPr>
        <w:t>, natomiast odmiennego zdania było 13,0% respondentów (6 osób). Odpowiedzi „nie wiem” udzieliło 17,4% (8 osób). Wszyscy ankietowani udzielili odpowiedzi na to pytanie.</w:t>
      </w:r>
    </w:p>
    <w:p w14:paraId="70782725" w14:textId="77777777" w:rsidR="007724B8" w:rsidRDefault="007724B8" w:rsidP="007724B8">
      <w:pPr>
        <w:pStyle w:val="Legenda"/>
        <w:rPr>
          <w:color w:val="7F7F7F" w:themeColor="text1" w:themeTint="80"/>
        </w:rPr>
      </w:pPr>
    </w:p>
    <w:p w14:paraId="4C82AA81" w14:textId="0DBF961A" w:rsidR="007724B8" w:rsidRPr="00602213" w:rsidRDefault="007724B8" w:rsidP="007724B8">
      <w:pPr>
        <w:pStyle w:val="Legenda"/>
        <w:rPr>
          <w:rFonts w:asciiTheme="minorHAnsi" w:hAnsiTheme="minorHAnsi" w:cstheme="minorHAnsi"/>
          <w:b w:val="0"/>
          <w:bCs w:val="0"/>
          <w:color w:val="7F7F7F" w:themeColor="text1" w:themeTint="80"/>
          <w:sz w:val="24"/>
          <w:szCs w:val="24"/>
        </w:rPr>
      </w:pPr>
      <w:r w:rsidRPr="00602213">
        <w:rPr>
          <w:rFonts w:asciiTheme="minorHAnsi" w:hAnsiTheme="minorHAnsi" w:cstheme="minorHAnsi"/>
          <w:b w:val="0"/>
          <w:bCs w:val="0"/>
          <w:color w:val="7F7F7F" w:themeColor="text1" w:themeTint="80"/>
        </w:rPr>
        <w:t xml:space="preserve">Wykres </w:t>
      </w:r>
      <w:r w:rsidRPr="00602213">
        <w:rPr>
          <w:rFonts w:asciiTheme="minorHAnsi" w:hAnsiTheme="minorHAnsi" w:cstheme="minorHAnsi"/>
          <w:b w:val="0"/>
          <w:bCs w:val="0"/>
          <w:color w:val="7F7F7F" w:themeColor="text1" w:themeTint="80"/>
        </w:rPr>
        <w:fldChar w:fldCharType="begin"/>
      </w:r>
      <w:r w:rsidRPr="00602213">
        <w:rPr>
          <w:rFonts w:asciiTheme="minorHAnsi" w:hAnsiTheme="minorHAnsi" w:cstheme="minorHAnsi"/>
          <w:b w:val="0"/>
          <w:bCs w:val="0"/>
          <w:color w:val="7F7F7F" w:themeColor="text1" w:themeTint="80"/>
        </w:rPr>
        <w:instrText xml:space="preserve"> SEQ Wykres \* ARABIC </w:instrText>
      </w:r>
      <w:r w:rsidRPr="00602213">
        <w:rPr>
          <w:rFonts w:asciiTheme="minorHAnsi" w:hAnsiTheme="minorHAnsi" w:cstheme="minorHAnsi"/>
          <w:b w:val="0"/>
          <w:bCs w:val="0"/>
          <w:color w:val="7F7F7F" w:themeColor="text1" w:themeTint="80"/>
        </w:rPr>
        <w:fldChar w:fldCharType="separate"/>
      </w:r>
      <w:r w:rsidR="006E0495">
        <w:rPr>
          <w:rFonts w:asciiTheme="minorHAnsi" w:hAnsiTheme="minorHAnsi" w:cstheme="minorHAnsi"/>
          <w:b w:val="0"/>
          <w:bCs w:val="0"/>
          <w:noProof/>
          <w:color w:val="7F7F7F" w:themeColor="text1" w:themeTint="80"/>
        </w:rPr>
        <w:t>26</w:t>
      </w:r>
      <w:r w:rsidRPr="00602213">
        <w:rPr>
          <w:rFonts w:asciiTheme="minorHAnsi" w:hAnsiTheme="minorHAnsi" w:cstheme="minorHAnsi"/>
          <w:b w:val="0"/>
          <w:bCs w:val="0"/>
          <w:color w:val="7F7F7F" w:themeColor="text1" w:themeTint="80"/>
        </w:rPr>
        <w:fldChar w:fldCharType="end"/>
      </w:r>
      <w:r w:rsidRPr="00602213">
        <w:rPr>
          <w:rFonts w:asciiTheme="minorHAnsi" w:hAnsiTheme="minorHAnsi" w:cstheme="minorHAnsi"/>
          <w:b w:val="0"/>
          <w:bCs w:val="0"/>
          <w:color w:val="7F7F7F" w:themeColor="text1" w:themeTint="80"/>
        </w:rPr>
        <w:t>. Instalacje stojaków na rowery/hulajnogi w Gminie.</w:t>
      </w:r>
    </w:p>
    <w:p w14:paraId="4BD3FEA3" w14:textId="77777777" w:rsidR="007724B8" w:rsidRDefault="007724B8" w:rsidP="007724B8">
      <w:pPr>
        <w:tabs>
          <w:tab w:val="left" w:pos="6984"/>
        </w:tabs>
        <w:jc w:val="center"/>
      </w:pPr>
      <w:r>
        <w:rPr>
          <w:noProof/>
        </w:rPr>
        <w:drawing>
          <wp:inline distT="0" distB="0" distL="0" distR="0" wp14:anchorId="3B153F68" wp14:editId="392E47AE">
            <wp:extent cx="5756275" cy="2433955"/>
            <wp:effectExtent l="0" t="0" r="0" b="0"/>
            <wp:docPr id="279" name="Obraz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0"/>
                    <pic:cNvPicPr>
                      <a:picLocks noChangeArrowheads="1"/>
                    </pic:cNvPicPr>
                  </pic:nvPicPr>
                  <pic:blipFill>
                    <a:blip r:embed="rId73">
                      <a:extLst>
                        <a:ext uri="{28A0092B-C50C-407E-A947-70E740481C1C}">
                          <a14:useLocalDpi xmlns:a14="http://schemas.microsoft.com/office/drawing/2010/main" val="0"/>
                        </a:ext>
                      </a:extLst>
                    </a:blip>
                    <a:srcRect l="-38335" t="-8224" r="-25291" b="-5385"/>
                    <a:stretch>
                      <a:fillRect/>
                    </a:stretch>
                  </pic:blipFill>
                  <pic:spPr bwMode="auto">
                    <a:xfrm>
                      <a:off x="0" y="0"/>
                      <a:ext cx="5756275" cy="2433955"/>
                    </a:xfrm>
                    <a:prstGeom prst="rect">
                      <a:avLst/>
                    </a:prstGeom>
                    <a:noFill/>
                    <a:ln>
                      <a:noFill/>
                    </a:ln>
                  </pic:spPr>
                </pic:pic>
              </a:graphicData>
            </a:graphic>
          </wp:inline>
        </w:drawing>
      </w:r>
    </w:p>
    <w:p w14:paraId="1EDCA303" w14:textId="77777777" w:rsidR="007724B8" w:rsidRDefault="007724B8" w:rsidP="007724B8">
      <w:pPr>
        <w:tabs>
          <w:tab w:val="left" w:pos="6984"/>
        </w:tabs>
      </w:pPr>
      <w:r>
        <w:rPr>
          <w:rFonts w:cstheme="minorHAnsi"/>
          <w:i/>
          <w:color w:val="A6A6A6" w:themeColor="background1" w:themeShade="A6"/>
          <w:sz w:val="16"/>
          <w:szCs w:val="16"/>
        </w:rPr>
        <w:t>Źródło: Badanie ankietowe.</w:t>
      </w:r>
    </w:p>
    <w:p w14:paraId="11665DDE" w14:textId="77777777" w:rsidR="007724B8" w:rsidRPr="00602213" w:rsidRDefault="007724B8" w:rsidP="007724B8">
      <w:pPr>
        <w:tabs>
          <w:tab w:val="left" w:pos="6984"/>
        </w:tabs>
        <w:rPr>
          <w:rFonts w:cstheme="minorHAnsi"/>
          <w:color w:val="auto"/>
          <w:sz w:val="24"/>
          <w:szCs w:val="24"/>
        </w:rPr>
      </w:pPr>
    </w:p>
    <w:p w14:paraId="1F2BD4D5" w14:textId="77777777" w:rsidR="007724B8" w:rsidRPr="00602213" w:rsidRDefault="007724B8" w:rsidP="007724B8">
      <w:pPr>
        <w:tabs>
          <w:tab w:val="left" w:pos="6984"/>
        </w:tabs>
        <w:rPr>
          <w:color w:val="auto"/>
          <w:sz w:val="24"/>
          <w:szCs w:val="24"/>
        </w:rPr>
      </w:pPr>
      <w:r w:rsidRPr="00602213">
        <w:rPr>
          <w:rFonts w:cstheme="minorHAnsi"/>
          <w:color w:val="auto"/>
          <w:sz w:val="24"/>
          <w:szCs w:val="24"/>
        </w:rPr>
        <w:t xml:space="preserve">W kolejnym pytaniu poproszono przedstawicieli środowiska lokalnego o </w:t>
      </w:r>
      <w:bookmarkStart w:id="1081" w:name="_Hlk79778564"/>
      <w:r w:rsidRPr="00602213">
        <w:rPr>
          <w:rFonts w:cstheme="minorHAnsi"/>
          <w:color w:val="auto"/>
          <w:sz w:val="24"/>
          <w:szCs w:val="24"/>
        </w:rPr>
        <w:t xml:space="preserve">podanie lokalizacji gdzie powinny zostać zainstalowane stojaki na rowery/hulajnogi w Gminie. </w:t>
      </w:r>
      <w:r w:rsidRPr="00602213">
        <w:rPr>
          <w:color w:val="auto"/>
          <w:sz w:val="24"/>
          <w:szCs w:val="24"/>
        </w:rPr>
        <w:t xml:space="preserve">Oto najczęstsze </w:t>
      </w:r>
      <w:r w:rsidRPr="00602213">
        <w:rPr>
          <w:color w:val="auto"/>
          <w:sz w:val="24"/>
          <w:szCs w:val="24"/>
        </w:rPr>
        <w:br/>
        <w:t>z propozycji:</w:t>
      </w:r>
    </w:p>
    <w:p w14:paraId="6F90B848"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w każdej miejscowości przy przystankach autobusowych, szkoła, sklep</w:t>
      </w:r>
    </w:p>
    <w:p w14:paraId="1DFA983F"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rynek główny, np. obok przystanku</w:t>
      </w:r>
    </w:p>
    <w:p w14:paraId="31AF668E"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przy placach zabaw, siłowniach plenerowych, przy szkole</w:t>
      </w:r>
    </w:p>
    <w:p w14:paraId="30FE1BDF"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Dobre, przy parku</w:t>
      </w:r>
    </w:p>
    <w:p w14:paraId="1F7FFC07"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centrum i obrzeża</w:t>
      </w:r>
    </w:p>
    <w:p w14:paraId="0BF44CFF"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przy przystanku autobusowym</w:t>
      </w:r>
    </w:p>
    <w:p w14:paraId="363A8BCF"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 xml:space="preserve">centrum miejscowości </w:t>
      </w:r>
    </w:p>
    <w:p w14:paraId="7F124E60"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cstheme="minorHAnsi"/>
          <w:color w:val="auto"/>
          <w:sz w:val="24"/>
          <w:szCs w:val="24"/>
        </w:rPr>
        <w:t>Dobre - nie tylko centrum, Głęboczyca</w:t>
      </w:r>
    </w:p>
    <w:p w14:paraId="7C55B255" w14:textId="77777777" w:rsidR="007724B8" w:rsidRPr="00602213" w:rsidRDefault="007724B8" w:rsidP="007724B8">
      <w:pPr>
        <w:pStyle w:val="Akapitzlist"/>
        <w:numPr>
          <w:ilvl w:val="0"/>
          <w:numId w:val="43"/>
        </w:numPr>
        <w:tabs>
          <w:tab w:val="left" w:pos="6984"/>
        </w:tabs>
        <w:spacing w:line="256" w:lineRule="auto"/>
        <w:ind w:left="709" w:hanging="425"/>
        <w:jc w:val="left"/>
        <w:rPr>
          <w:rFonts w:cstheme="minorHAnsi"/>
          <w:color w:val="auto"/>
          <w:sz w:val="24"/>
          <w:szCs w:val="24"/>
        </w:rPr>
      </w:pPr>
      <w:r w:rsidRPr="00602213">
        <w:rPr>
          <w:rFonts w:eastAsia="Times New Roman" w:cstheme="minorHAnsi"/>
          <w:color w:val="auto"/>
          <w:sz w:val="24"/>
          <w:szCs w:val="24"/>
          <w:lang w:eastAsia="pl-PL"/>
        </w:rPr>
        <w:t>stacja benzynowa</w:t>
      </w:r>
    </w:p>
    <w:bookmarkEnd w:id="1081"/>
    <w:p w14:paraId="7EA751A6" w14:textId="77777777" w:rsidR="007724B8" w:rsidRPr="00602213" w:rsidRDefault="007724B8" w:rsidP="007724B8">
      <w:pPr>
        <w:pStyle w:val="Akapitzlist"/>
        <w:numPr>
          <w:ilvl w:val="0"/>
          <w:numId w:val="43"/>
        </w:numPr>
        <w:tabs>
          <w:tab w:val="left" w:pos="6984"/>
        </w:tabs>
        <w:spacing w:line="256" w:lineRule="auto"/>
        <w:ind w:left="709" w:hanging="425"/>
        <w:jc w:val="left"/>
        <w:rPr>
          <w:color w:val="auto"/>
          <w:sz w:val="24"/>
          <w:szCs w:val="24"/>
        </w:rPr>
      </w:pPr>
      <w:r w:rsidRPr="00602213">
        <w:rPr>
          <w:rFonts w:cstheme="minorHAnsi"/>
          <w:color w:val="auto"/>
          <w:sz w:val="24"/>
          <w:szCs w:val="24"/>
        </w:rPr>
        <w:t>remiza, OSP, sklep</w:t>
      </w:r>
      <w:r w:rsidRPr="00602213">
        <w:rPr>
          <w:color w:val="auto"/>
          <w:sz w:val="24"/>
          <w:szCs w:val="24"/>
        </w:rPr>
        <w:t>.</w:t>
      </w:r>
    </w:p>
    <w:p w14:paraId="73F4475C" w14:textId="77777777" w:rsidR="007724B8" w:rsidRDefault="007724B8" w:rsidP="007724B8">
      <w:r>
        <w:br w:type="page"/>
      </w:r>
    </w:p>
    <w:p w14:paraId="7D629093" w14:textId="77777777" w:rsidR="007724B8" w:rsidRDefault="007724B8" w:rsidP="007724B8">
      <w:pPr>
        <w:pStyle w:val="Akapitzlist"/>
        <w:tabs>
          <w:tab w:val="left" w:pos="6984"/>
        </w:tabs>
        <w:ind w:left="709"/>
        <w:jc w:val="center"/>
        <w:rPr>
          <w:color w:val="E36C0A" w:themeColor="accent6" w:themeShade="BF"/>
          <w:sz w:val="28"/>
          <w:szCs w:val="28"/>
        </w:rPr>
      </w:pPr>
      <w:r>
        <w:rPr>
          <w:noProof/>
        </w:rPr>
        <w:lastRenderedPageBreak/>
        <mc:AlternateContent>
          <mc:Choice Requires="wps">
            <w:drawing>
              <wp:anchor distT="0" distB="0" distL="114300" distR="114300" simplePos="0" relativeHeight="251726336" behindDoc="1" locked="0" layoutInCell="1" allowOverlap="1" wp14:anchorId="3F80C251" wp14:editId="49AB6AAD">
                <wp:simplePos x="0" y="0"/>
                <wp:positionH relativeFrom="margin">
                  <wp:posOffset>-937006</wp:posOffset>
                </wp:positionH>
                <wp:positionV relativeFrom="margin">
                  <wp:posOffset>-3154172</wp:posOffset>
                </wp:positionV>
                <wp:extent cx="9826625" cy="15402814"/>
                <wp:effectExtent l="0" t="0" r="3175" b="8890"/>
                <wp:wrapNone/>
                <wp:docPr id="45" name="Prostokąt 45"/>
                <wp:cNvGraphicFramePr/>
                <a:graphic xmlns:a="http://schemas.openxmlformats.org/drawingml/2006/main">
                  <a:graphicData uri="http://schemas.microsoft.com/office/word/2010/wordprocessingShape">
                    <wps:wsp>
                      <wps:cNvSpPr/>
                      <wps:spPr>
                        <a:xfrm>
                          <a:off x="0" y="0"/>
                          <a:ext cx="9826625" cy="15402814"/>
                        </a:xfrm>
                        <a:prstGeom prst="rect">
                          <a:avLst/>
                        </a:prstGeom>
                        <a:solidFill>
                          <a:srgbClr val="0F6A4C">
                            <a:alpha val="10000"/>
                          </a:srgbClr>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B5810" id="Prostokąt 45" o:spid="_x0000_s1026" style="position:absolute;margin-left:-73.8pt;margin-top:-248.35pt;width:773.75pt;height:1212.8pt;z-index:-251590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" fillcolor="#0f6a4c" stroked="f" strokeweight="1pt">
                <v:fill opacity="6682f"/>
                <w10:wrap anchorx="margin" anchory="margin"/>
              </v:rect>
            </w:pict>
          </mc:Fallback>
        </mc:AlternateContent>
      </w:r>
    </w:p>
    <w:p w14:paraId="495156DB" w14:textId="77777777" w:rsidR="007724B8" w:rsidRPr="002B6FBA" w:rsidRDefault="007724B8" w:rsidP="007724B8">
      <w:pPr>
        <w:autoSpaceDE w:val="0"/>
        <w:autoSpaceDN w:val="0"/>
        <w:adjustRightInd w:val="0"/>
        <w:jc w:val="center"/>
        <w:rPr>
          <w:color w:val="404040" w:themeColor="text1" w:themeTint="BF"/>
          <w:sz w:val="28"/>
          <w:szCs w:val="28"/>
        </w:rPr>
      </w:pPr>
      <w:r w:rsidRPr="002B6FBA">
        <w:rPr>
          <w:rFonts w:cstheme="minorHAnsi"/>
          <w:b/>
          <w:bCs/>
          <w:color w:val="404040" w:themeColor="text1" w:themeTint="BF"/>
          <w:sz w:val="28"/>
          <w:szCs w:val="28"/>
          <w:lang w:eastAsia="pl-PL"/>
        </w:rPr>
        <w:t>PODSUMOWANIE BADANIA ANKIETOWEGO</w:t>
      </w:r>
    </w:p>
    <w:p w14:paraId="507DE859" w14:textId="77777777" w:rsidR="007724B8" w:rsidRDefault="007724B8" w:rsidP="007724B8">
      <w:pPr>
        <w:autoSpaceDE w:val="0"/>
        <w:autoSpaceDN w:val="0"/>
        <w:adjustRightInd w:val="0"/>
        <w:rPr>
          <w:rFonts w:cs="Calibri"/>
          <w:color w:val="000000"/>
        </w:rPr>
      </w:pPr>
      <w:r>
        <w:rPr>
          <w:noProof/>
        </w:rPr>
        <w:drawing>
          <wp:anchor distT="0" distB="0" distL="114300" distR="114300" simplePos="0" relativeHeight="251723264" behindDoc="1" locked="0" layoutInCell="1" allowOverlap="1" wp14:anchorId="5028531A" wp14:editId="2BB427A3">
            <wp:simplePos x="0" y="0"/>
            <wp:positionH relativeFrom="column">
              <wp:posOffset>0</wp:posOffset>
            </wp:positionH>
            <wp:positionV relativeFrom="paragraph">
              <wp:posOffset>154940</wp:posOffset>
            </wp:positionV>
            <wp:extent cx="1196340" cy="1188720"/>
            <wp:effectExtent l="0" t="0" r="3810" b="0"/>
            <wp:wrapSquare wrapText="bothSides"/>
            <wp:docPr id="32" name="Grafika 32" descr="Rolnictwo kontur"/>
            <wp:cNvGraphicFramePr/>
            <a:graphic xmlns:a="http://schemas.openxmlformats.org/drawingml/2006/main">
              <a:graphicData uri="http://schemas.openxmlformats.org/drawingml/2006/picture">
                <pic:pic xmlns:pic="http://schemas.openxmlformats.org/drawingml/2006/picture">
                  <pic:nvPicPr>
                    <pic:cNvPr id="8" name="Grafika 8" descr="Rolnictwo kontur"/>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1196340" cy="1188720"/>
                    </a:xfrm>
                    <a:prstGeom prst="rect">
                      <a:avLst/>
                    </a:prstGeom>
                  </pic:spPr>
                </pic:pic>
              </a:graphicData>
            </a:graphic>
            <wp14:sizeRelH relativeFrom="margin">
              <wp14:pctWidth>0</wp14:pctWidth>
            </wp14:sizeRelH>
            <wp14:sizeRelV relativeFrom="margin">
              <wp14:pctHeight>0</wp14:pctHeight>
            </wp14:sizeRelV>
          </wp:anchor>
        </w:drawing>
      </w:r>
    </w:p>
    <w:p w14:paraId="0947818A" w14:textId="77777777" w:rsidR="007724B8" w:rsidRPr="00602213" w:rsidRDefault="007724B8" w:rsidP="007724B8">
      <w:pPr>
        <w:autoSpaceDE w:val="0"/>
        <w:autoSpaceDN w:val="0"/>
        <w:adjustRightInd w:val="0"/>
        <w:rPr>
          <w:color w:val="000000" w:themeColor="text1"/>
          <w:sz w:val="24"/>
          <w:szCs w:val="24"/>
        </w:rPr>
      </w:pPr>
      <w:r w:rsidRPr="00602213">
        <w:rPr>
          <w:color w:val="000000" w:themeColor="text1"/>
          <w:sz w:val="24"/>
          <w:szCs w:val="24"/>
        </w:rPr>
        <w:t>Przeprowadzone badanie ankietowe pozwoliło na określenie aktualnej sytuacji, potrzeb i oczekiwań Mieszkańców związanych z transportem oraz poznania opinii i poziomu otwartości w kwestii rozwoju elektromobilności na terenie Gminy Dobre.</w:t>
      </w:r>
    </w:p>
    <w:p w14:paraId="1741517E" w14:textId="77777777" w:rsidR="007724B8" w:rsidRPr="00602213" w:rsidRDefault="007724B8" w:rsidP="007724B8">
      <w:pPr>
        <w:autoSpaceDE w:val="0"/>
        <w:autoSpaceDN w:val="0"/>
        <w:adjustRightInd w:val="0"/>
        <w:rPr>
          <w:color w:val="000000" w:themeColor="text1"/>
          <w:sz w:val="24"/>
          <w:szCs w:val="24"/>
        </w:rPr>
      </w:pPr>
    </w:p>
    <w:p w14:paraId="3FE017C1" w14:textId="65BC5887" w:rsidR="007724B8" w:rsidRPr="00602213" w:rsidRDefault="007724B8" w:rsidP="007724B8">
      <w:pPr>
        <w:autoSpaceDE w:val="0"/>
        <w:autoSpaceDN w:val="0"/>
        <w:adjustRightInd w:val="0"/>
        <w:rPr>
          <w:rFonts w:cs="Calibri"/>
          <w:color w:val="000000" w:themeColor="text1"/>
          <w:sz w:val="24"/>
          <w:szCs w:val="24"/>
        </w:rPr>
      </w:pPr>
      <w:r w:rsidRPr="00602213">
        <w:rPr>
          <w:rFonts w:cs="Calibri"/>
          <w:color w:val="000000" w:themeColor="text1"/>
          <w:sz w:val="24"/>
          <w:szCs w:val="24"/>
        </w:rPr>
        <w:t>Jak już wspomniano wcześniej w badaniu ankietowym udział wzięło 46 respondentów, czyli ok. 0,76% ogółu mieszkańców Gminy Dobre, który według danych udostępnionych przez GUS wynosił 6 012 osób.</w:t>
      </w:r>
    </w:p>
    <w:p w14:paraId="12FC1DCF" w14:textId="77777777" w:rsidR="007724B8" w:rsidRPr="00602213" w:rsidRDefault="007724B8" w:rsidP="007724B8">
      <w:pPr>
        <w:autoSpaceDE w:val="0"/>
        <w:autoSpaceDN w:val="0"/>
        <w:adjustRightInd w:val="0"/>
        <w:rPr>
          <w:rFonts w:cs="Calibri"/>
          <w:color w:val="000000" w:themeColor="text1"/>
          <w:sz w:val="24"/>
          <w:szCs w:val="24"/>
        </w:rPr>
      </w:pPr>
      <w:r w:rsidRPr="00602213">
        <w:rPr>
          <w:rFonts w:cs="Calibri"/>
          <w:color w:val="000000" w:themeColor="text1"/>
          <w:sz w:val="24"/>
          <w:szCs w:val="24"/>
        </w:rPr>
        <w:t>Ogólna charakterystyka Mieszkańców przedstawia się następująco. S</w:t>
      </w:r>
      <w:r w:rsidRPr="00602213">
        <w:rPr>
          <w:rFonts w:cstheme="minorHAnsi"/>
          <w:color w:val="000000" w:themeColor="text1"/>
          <w:sz w:val="24"/>
          <w:szCs w:val="24"/>
        </w:rPr>
        <w:t xml:space="preserve">pośród zebranych </w:t>
      </w:r>
      <w:r w:rsidRPr="00602213">
        <w:rPr>
          <w:rFonts w:cstheme="minorHAnsi"/>
          <w:color w:val="000000" w:themeColor="text1"/>
          <w:sz w:val="24"/>
          <w:szCs w:val="24"/>
        </w:rPr>
        <w:br/>
        <w:t>46 ankiet, kobiety wypełniły 65,2% ankiet.</w:t>
      </w:r>
    </w:p>
    <w:p w14:paraId="6D1047BE" w14:textId="77777777" w:rsidR="007724B8" w:rsidRPr="00602213" w:rsidRDefault="007724B8" w:rsidP="007724B8">
      <w:pPr>
        <w:autoSpaceDE w:val="0"/>
        <w:autoSpaceDN w:val="0"/>
        <w:adjustRightInd w:val="0"/>
        <w:rPr>
          <w:rFonts w:cstheme="minorHAnsi"/>
          <w:color w:val="000000" w:themeColor="text1"/>
          <w:sz w:val="24"/>
          <w:szCs w:val="24"/>
        </w:rPr>
      </w:pPr>
      <w:r w:rsidRPr="00602213">
        <w:rPr>
          <w:rFonts w:cs="Calibri"/>
          <w:color w:val="000000" w:themeColor="text1"/>
          <w:sz w:val="24"/>
          <w:szCs w:val="24"/>
        </w:rPr>
        <w:t>Większość z badanych stanowiły osoby w wieku od 25 do 44 (</w:t>
      </w:r>
      <w:r w:rsidRPr="00602213">
        <w:rPr>
          <w:rFonts w:cstheme="minorHAnsi"/>
          <w:color w:val="000000" w:themeColor="text1"/>
          <w:sz w:val="24"/>
          <w:szCs w:val="24"/>
        </w:rPr>
        <w:t>60,9%)</w:t>
      </w:r>
      <w:r w:rsidRPr="00602213">
        <w:rPr>
          <w:rFonts w:cs="Calibri"/>
          <w:color w:val="000000" w:themeColor="text1"/>
          <w:sz w:val="24"/>
          <w:szCs w:val="24"/>
        </w:rPr>
        <w:t>, z</w:t>
      </w:r>
      <w:r w:rsidRPr="00602213">
        <w:rPr>
          <w:rFonts w:cs="Calibri"/>
          <w:color w:val="000000" w:themeColor="text1"/>
          <w:sz w:val="24"/>
          <w:szCs w:val="24"/>
          <w:lang w:eastAsia="pl-PL"/>
        </w:rPr>
        <w:t xml:space="preserve"> wykształceniem średnim (</w:t>
      </w:r>
      <w:r w:rsidRPr="00602213">
        <w:rPr>
          <w:rFonts w:cstheme="minorHAnsi"/>
          <w:color w:val="000000" w:themeColor="text1"/>
          <w:sz w:val="24"/>
          <w:szCs w:val="24"/>
        </w:rPr>
        <w:t>37,0%</w:t>
      </w:r>
      <w:r w:rsidRPr="00602213">
        <w:rPr>
          <w:rFonts w:cs="Calibri"/>
          <w:color w:val="000000" w:themeColor="text1"/>
          <w:sz w:val="24"/>
          <w:szCs w:val="24"/>
          <w:lang w:eastAsia="pl-PL"/>
        </w:rPr>
        <w:t xml:space="preserve">), </w:t>
      </w:r>
      <w:r w:rsidRPr="00602213">
        <w:rPr>
          <w:rFonts w:cs="Calibri"/>
          <w:color w:val="000000" w:themeColor="text1"/>
          <w:sz w:val="24"/>
          <w:szCs w:val="24"/>
        </w:rPr>
        <w:t>aktywne zawodowo (</w:t>
      </w:r>
      <w:r w:rsidRPr="00602213">
        <w:rPr>
          <w:rFonts w:cstheme="minorHAnsi"/>
          <w:color w:val="000000" w:themeColor="text1"/>
          <w:sz w:val="24"/>
          <w:szCs w:val="24"/>
        </w:rPr>
        <w:t>81,4%</w:t>
      </w:r>
      <w:r w:rsidRPr="00602213">
        <w:rPr>
          <w:rFonts w:cs="Calibri"/>
          <w:color w:val="000000" w:themeColor="text1"/>
          <w:sz w:val="24"/>
          <w:szCs w:val="24"/>
        </w:rPr>
        <w:t xml:space="preserve">), </w:t>
      </w:r>
      <w:r w:rsidRPr="00602213">
        <w:rPr>
          <w:rFonts w:cstheme="minorHAnsi"/>
          <w:color w:val="000000" w:themeColor="text1"/>
          <w:sz w:val="24"/>
          <w:szCs w:val="24"/>
        </w:rPr>
        <w:t>mieszkające w Gminie Dobre przez cały rok (82,6%).</w:t>
      </w:r>
    </w:p>
    <w:p w14:paraId="3D6F57ED" w14:textId="10F18B2F" w:rsidR="007724B8" w:rsidRPr="00602213" w:rsidRDefault="007724B8" w:rsidP="007724B8">
      <w:pPr>
        <w:autoSpaceDE w:val="0"/>
        <w:autoSpaceDN w:val="0"/>
        <w:adjustRightInd w:val="0"/>
        <w:rPr>
          <w:rFonts w:cstheme="minorHAnsi"/>
          <w:color w:val="auto"/>
          <w:sz w:val="24"/>
          <w:szCs w:val="24"/>
        </w:rPr>
      </w:pPr>
      <w:r w:rsidRPr="00602213">
        <w:rPr>
          <w:rFonts w:cstheme="minorHAnsi"/>
          <w:color w:val="auto"/>
          <w:sz w:val="24"/>
          <w:szCs w:val="24"/>
        </w:rPr>
        <w:t xml:space="preserve">Zdecydowana większość uczestniczących w badaniu zamieszkuje </w:t>
      </w:r>
      <w:r w:rsidR="00602213">
        <w:rPr>
          <w:rFonts w:cstheme="minorHAnsi"/>
          <w:color w:val="auto"/>
          <w:sz w:val="24"/>
          <w:szCs w:val="24"/>
        </w:rPr>
        <w:br/>
      </w:r>
      <w:r w:rsidRPr="00602213">
        <w:rPr>
          <w:rFonts w:cstheme="minorHAnsi"/>
          <w:color w:val="auto"/>
          <w:sz w:val="24"/>
          <w:szCs w:val="24"/>
        </w:rPr>
        <w:t>w miejscowościach: Dobre I - 26,2% (11 osób), Dobre III - 14,3% (6 osób), Dobre II - 11,9% (5 osób).</w:t>
      </w:r>
      <w:r w:rsidRPr="00602213">
        <w:rPr>
          <w:noProof/>
          <w:color w:val="auto"/>
          <w:sz w:val="24"/>
          <w:szCs w:val="24"/>
        </w:rPr>
        <w:drawing>
          <wp:anchor distT="0" distB="0" distL="114300" distR="114300" simplePos="0" relativeHeight="251720192" behindDoc="0" locked="0" layoutInCell="1" allowOverlap="1" wp14:anchorId="0EAB0DDE" wp14:editId="25231729">
            <wp:simplePos x="0" y="0"/>
            <wp:positionH relativeFrom="column">
              <wp:posOffset>4563745</wp:posOffset>
            </wp:positionH>
            <wp:positionV relativeFrom="paragraph">
              <wp:posOffset>20955</wp:posOffset>
            </wp:positionV>
            <wp:extent cx="1219200" cy="1089660"/>
            <wp:effectExtent l="0" t="0" r="0" b="0"/>
            <wp:wrapSquare wrapText="bothSides"/>
            <wp:docPr id="40" name="Grafika 40" descr="Przeszkol kontur"/>
            <wp:cNvGraphicFramePr/>
            <a:graphic xmlns:a="http://schemas.openxmlformats.org/drawingml/2006/main">
              <a:graphicData uri="http://schemas.openxmlformats.org/drawingml/2006/picture">
                <pic:pic xmlns:pic="http://schemas.openxmlformats.org/drawingml/2006/picture">
                  <pic:nvPicPr>
                    <pic:cNvPr id="40" name="Grafika 40" descr="Przeszkol kontur"/>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1219200" cy="1089660"/>
                    </a:xfrm>
                    <a:prstGeom prst="rect">
                      <a:avLst/>
                    </a:prstGeom>
                  </pic:spPr>
                </pic:pic>
              </a:graphicData>
            </a:graphic>
            <wp14:sizeRelH relativeFrom="margin">
              <wp14:pctWidth>0</wp14:pctWidth>
            </wp14:sizeRelH>
            <wp14:sizeRelV relativeFrom="margin">
              <wp14:pctHeight>0</wp14:pctHeight>
            </wp14:sizeRelV>
          </wp:anchor>
        </w:drawing>
      </w:r>
    </w:p>
    <w:p w14:paraId="005116B8" w14:textId="38567E69" w:rsidR="007724B8" w:rsidRPr="00602213" w:rsidRDefault="007724B8" w:rsidP="00602213">
      <w:pPr>
        <w:autoSpaceDE w:val="0"/>
        <w:autoSpaceDN w:val="0"/>
        <w:adjustRightInd w:val="0"/>
        <w:rPr>
          <w:color w:val="auto"/>
          <w:sz w:val="24"/>
          <w:szCs w:val="24"/>
        </w:rPr>
      </w:pPr>
      <w:r w:rsidRPr="00602213">
        <w:rPr>
          <w:rFonts w:cstheme="minorHAnsi"/>
          <w:color w:val="auto"/>
          <w:sz w:val="24"/>
          <w:szCs w:val="24"/>
        </w:rPr>
        <w:t xml:space="preserve">Największa grupa respondentów biorących udział w badaniu tj. 50,0% (23 osoby) mieszka w odległości powyżej 15 km od miejsca pracy i nauki, </w:t>
      </w:r>
      <w:r w:rsidRPr="00602213">
        <w:rPr>
          <w:rFonts w:cstheme="minorHAnsi"/>
          <w:color w:val="auto"/>
          <w:sz w:val="24"/>
          <w:szCs w:val="24"/>
        </w:rPr>
        <w:br/>
        <w:t xml:space="preserve">a </w:t>
      </w:r>
      <w:r w:rsidRPr="00602213">
        <w:rPr>
          <w:color w:val="auto"/>
          <w:sz w:val="24"/>
          <w:szCs w:val="24"/>
        </w:rPr>
        <w:t xml:space="preserve">zdecydowanie najczęstszym celem podróży wśród dla 76,1% ankietowanych jest praca. </w:t>
      </w:r>
      <w:r w:rsidR="00602213">
        <w:rPr>
          <w:color w:val="auto"/>
          <w:sz w:val="24"/>
          <w:szCs w:val="24"/>
        </w:rPr>
        <w:tab/>
      </w:r>
    </w:p>
    <w:p w14:paraId="41E149DD" w14:textId="77777777" w:rsidR="007724B8" w:rsidRPr="00602213" w:rsidRDefault="007724B8" w:rsidP="007724B8">
      <w:pPr>
        <w:autoSpaceDE w:val="0"/>
        <w:autoSpaceDN w:val="0"/>
        <w:adjustRightInd w:val="0"/>
        <w:rPr>
          <w:rFonts w:cs="Calibri"/>
          <w:color w:val="auto"/>
          <w:sz w:val="24"/>
          <w:szCs w:val="24"/>
        </w:rPr>
      </w:pPr>
      <w:r w:rsidRPr="00602213">
        <w:rPr>
          <w:color w:val="auto"/>
          <w:sz w:val="24"/>
          <w:szCs w:val="24"/>
        </w:rPr>
        <w:t>P</w:t>
      </w:r>
      <w:r w:rsidRPr="00602213">
        <w:rPr>
          <w:rFonts w:cs="Calibri"/>
          <w:color w:val="auto"/>
          <w:sz w:val="24"/>
          <w:szCs w:val="24"/>
        </w:rPr>
        <w:t xml:space="preserve">ołowa respondentów 50,0% w ogóle nie korzysta z transportu publicznego lub korzystają </w:t>
      </w:r>
      <w:r w:rsidRPr="00602213">
        <w:rPr>
          <w:rFonts w:cs="Calibri"/>
          <w:color w:val="auto"/>
          <w:sz w:val="24"/>
          <w:szCs w:val="24"/>
        </w:rPr>
        <w:br/>
        <w:t xml:space="preserve">z niego bardzo rzadko, jedynie 8,7% codziennie korzysta z komunikacji zbiorowej. </w:t>
      </w:r>
      <w:r w:rsidRPr="00602213">
        <w:rPr>
          <w:color w:val="auto"/>
          <w:sz w:val="24"/>
          <w:szCs w:val="24"/>
        </w:rPr>
        <w:t xml:space="preserve">17,4% spośród badanych pokonuje środkami transportu publicznego w ciągu jednego dnia mniej </w:t>
      </w:r>
      <w:r w:rsidRPr="00602213">
        <w:rPr>
          <w:color w:val="auto"/>
          <w:sz w:val="24"/>
          <w:szCs w:val="24"/>
        </w:rPr>
        <w:br/>
        <w:t>niż 5 km.</w:t>
      </w:r>
    </w:p>
    <w:p w14:paraId="7ADB85E4" w14:textId="693C48A6" w:rsidR="007724B8" w:rsidRPr="00602213" w:rsidRDefault="007724B8" w:rsidP="007724B8">
      <w:pPr>
        <w:rPr>
          <w:rFonts w:cstheme="minorHAnsi"/>
          <w:color w:val="auto"/>
          <w:sz w:val="24"/>
          <w:szCs w:val="24"/>
        </w:rPr>
      </w:pPr>
      <w:r w:rsidRPr="00602213">
        <w:rPr>
          <w:rFonts w:cstheme="minorHAnsi"/>
          <w:color w:val="auto"/>
          <w:sz w:val="24"/>
          <w:szCs w:val="24"/>
        </w:rPr>
        <w:t xml:space="preserve">Mieszkańcy Gminy Dobre biorący udział w badaniu najczęściej korzystają z transportu publicznego na trasie w kierunku: </w:t>
      </w:r>
      <w:r w:rsidRPr="00602213">
        <w:rPr>
          <w:rFonts w:eastAsia="Times New Roman" w:cs="Calibri"/>
          <w:color w:val="auto"/>
          <w:sz w:val="24"/>
          <w:szCs w:val="24"/>
          <w:lang w:eastAsia="pl-PL"/>
        </w:rPr>
        <w:t xml:space="preserve">Mińska Mazowieckiego, Warszawy, </w:t>
      </w:r>
      <w:r w:rsidRPr="00602213">
        <w:rPr>
          <w:rFonts w:cstheme="minorHAnsi"/>
          <w:color w:val="auto"/>
          <w:sz w:val="24"/>
          <w:szCs w:val="24"/>
        </w:rPr>
        <w:t>Radoszyna.</w:t>
      </w:r>
      <w:r w:rsidRPr="00602213">
        <w:rPr>
          <w:rFonts w:cs="Calibri"/>
          <w:noProof/>
          <w:color w:val="auto"/>
          <w:sz w:val="24"/>
          <w:szCs w:val="24"/>
          <w:lang w:eastAsia="pl-PL"/>
        </w:rPr>
        <w:t xml:space="preserve"> </w:t>
      </w:r>
    </w:p>
    <w:p w14:paraId="52AC658D" w14:textId="48BC0596" w:rsidR="007724B8" w:rsidRPr="00602213" w:rsidRDefault="007724B8" w:rsidP="007724B8">
      <w:pPr>
        <w:autoSpaceDE w:val="0"/>
        <w:autoSpaceDN w:val="0"/>
        <w:adjustRightInd w:val="0"/>
        <w:rPr>
          <w:color w:val="auto"/>
          <w:sz w:val="24"/>
          <w:szCs w:val="24"/>
        </w:rPr>
      </w:pPr>
      <w:r w:rsidRPr="00602213">
        <w:rPr>
          <w:noProof/>
          <w:color w:val="auto"/>
          <w:sz w:val="24"/>
          <w:szCs w:val="24"/>
        </w:rPr>
        <w:drawing>
          <wp:anchor distT="0" distB="0" distL="114300" distR="114300" simplePos="0" relativeHeight="251719168" behindDoc="0" locked="0" layoutInCell="1" allowOverlap="1" wp14:anchorId="4DCB66AD" wp14:editId="1A511F7A">
            <wp:simplePos x="0" y="0"/>
            <wp:positionH relativeFrom="column">
              <wp:posOffset>-53975</wp:posOffset>
            </wp:positionH>
            <wp:positionV relativeFrom="paragraph">
              <wp:posOffset>484505</wp:posOffset>
            </wp:positionV>
            <wp:extent cx="1196340" cy="1295400"/>
            <wp:effectExtent l="0" t="0" r="3810" b="0"/>
            <wp:wrapSquare wrapText="bothSides"/>
            <wp:docPr id="38" name="Grafika 38" descr="Samochód kontur"/>
            <wp:cNvGraphicFramePr/>
            <a:graphic xmlns:a="http://schemas.openxmlformats.org/drawingml/2006/main">
              <a:graphicData uri="http://schemas.openxmlformats.org/drawingml/2006/picture">
                <pic:pic xmlns:pic="http://schemas.openxmlformats.org/drawingml/2006/picture">
                  <pic:nvPicPr>
                    <pic:cNvPr id="38" name="Grafika 38" descr="Samochód kontur"/>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1196340" cy="1295400"/>
                    </a:xfrm>
                    <a:prstGeom prst="rect">
                      <a:avLst/>
                    </a:prstGeom>
                  </pic:spPr>
                </pic:pic>
              </a:graphicData>
            </a:graphic>
            <wp14:sizeRelH relativeFrom="margin">
              <wp14:pctWidth>0</wp14:pctWidth>
            </wp14:sizeRelH>
            <wp14:sizeRelV relativeFrom="margin">
              <wp14:pctHeight>0</wp14:pctHeight>
            </wp14:sizeRelV>
          </wp:anchor>
        </w:drawing>
      </w:r>
      <w:r w:rsidRPr="00602213">
        <w:rPr>
          <w:color w:val="auto"/>
          <w:sz w:val="24"/>
          <w:szCs w:val="24"/>
        </w:rPr>
        <w:t xml:space="preserve">Większość </w:t>
      </w:r>
      <w:r w:rsidRPr="00602213">
        <w:rPr>
          <w:rFonts w:cstheme="minorHAnsi"/>
          <w:color w:val="auto"/>
          <w:sz w:val="24"/>
          <w:szCs w:val="24"/>
        </w:rPr>
        <w:t>ankietowanych (</w:t>
      </w:r>
      <w:r w:rsidRPr="00602213">
        <w:rPr>
          <w:color w:val="auto"/>
          <w:sz w:val="24"/>
          <w:szCs w:val="24"/>
        </w:rPr>
        <w:t xml:space="preserve">66,7%) korzysta z samochodu osobowego każdego dnia, </w:t>
      </w:r>
      <w:r w:rsidRPr="00602213">
        <w:rPr>
          <w:rFonts w:cstheme="minorHAnsi"/>
          <w:color w:val="auto"/>
          <w:sz w:val="24"/>
          <w:szCs w:val="24"/>
        </w:rPr>
        <w:t xml:space="preserve">lub kilka razy w tygodniu ( 15,6% ), </w:t>
      </w:r>
      <w:r w:rsidRPr="00602213">
        <w:rPr>
          <w:color w:val="auto"/>
          <w:sz w:val="24"/>
          <w:szCs w:val="24"/>
        </w:rPr>
        <w:t xml:space="preserve">pokonując dziennie samochodem osobowym dystans od 15 - 30 km (17,4% ) oraz od 50 do 100 km (17,4%).  </w:t>
      </w:r>
    </w:p>
    <w:p w14:paraId="3AC0B774" w14:textId="77777777" w:rsidR="007724B8" w:rsidRPr="00602213" w:rsidRDefault="007724B8" w:rsidP="007724B8">
      <w:pPr>
        <w:rPr>
          <w:rFonts w:cstheme="minorHAnsi"/>
          <w:color w:val="000000" w:themeColor="text1"/>
          <w:sz w:val="24"/>
          <w:szCs w:val="24"/>
        </w:rPr>
      </w:pPr>
      <w:r w:rsidRPr="00602213">
        <w:rPr>
          <w:rFonts w:eastAsia="Times New Roman" w:cs="Calibri"/>
          <w:color w:val="000000" w:themeColor="text1"/>
          <w:sz w:val="24"/>
          <w:szCs w:val="24"/>
          <w:lang w:eastAsia="pl-PL"/>
        </w:rPr>
        <w:t xml:space="preserve">Najczęstsze trasy samochodem osobowym ankietowanych to: </w:t>
      </w:r>
      <w:r w:rsidRPr="00602213">
        <w:rPr>
          <w:rFonts w:eastAsia="Times New Roman" w:cstheme="minorHAnsi"/>
          <w:color w:val="000000" w:themeColor="text1"/>
          <w:sz w:val="24"/>
          <w:szCs w:val="24"/>
          <w:lang w:eastAsia="pl-PL"/>
        </w:rPr>
        <w:t>Mlęcin - Wiśniew,</w:t>
      </w:r>
      <w:r w:rsidRPr="00602213">
        <w:rPr>
          <w:rFonts w:eastAsia="Times New Roman" w:cs="Calibri"/>
          <w:color w:val="000000" w:themeColor="text1"/>
          <w:sz w:val="24"/>
          <w:szCs w:val="24"/>
          <w:lang w:eastAsia="pl-PL"/>
        </w:rPr>
        <w:t xml:space="preserve"> </w:t>
      </w:r>
      <w:r w:rsidRPr="00602213">
        <w:rPr>
          <w:rFonts w:eastAsia="Times New Roman" w:cstheme="minorHAnsi"/>
          <w:color w:val="000000" w:themeColor="text1"/>
          <w:sz w:val="24"/>
          <w:szCs w:val="24"/>
          <w:lang w:eastAsia="pl-PL"/>
        </w:rPr>
        <w:t>Mlęcin - Mińsk Mazowiecki</w:t>
      </w:r>
      <w:r w:rsidRPr="00602213">
        <w:rPr>
          <w:rFonts w:eastAsia="Times New Roman" w:cs="Calibri"/>
          <w:color w:val="000000" w:themeColor="text1"/>
          <w:sz w:val="24"/>
          <w:szCs w:val="24"/>
          <w:lang w:eastAsia="pl-PL"/>
        </w:rPr>
        <w:t xml:space="preserve">, </w:t>
      </w:r>
      <w:r w:rsidRPr="00602213">
        <w:rPr>
          <w:rFonts w:eastAsia="Times New Roman" w:cstheme="minorHAnsi"/>
          <w:color w:val="000000" w:themeColor="text1"/>
          <w:sz w:val="24"/>
          <w:szCs w:val="24"/>
          <w:lang w:eastAsia="pl-PL"/>
        </w:rPr>
        <w:t>Dobre - Mińsk Mazowiecki, Dobre - Warszawa</w:t>
      </w:r>
      <w:r w:rsidRPr="00602213">
        <w:rPr>
          <w:rFonts w:eastAsia="Times New Roman" w:cs="Calibri"/>
          <w:color w:val="000000" w:themeColor="text1"/>
          <w:sz w:val="24"/>
          <w:szCs w:val="24"/>
          <w:lang w:eastAsia="pl-PL"/>
        </w:rPr>
        <w:t xml:space="preserve">, </w:t>
      </w:r>
      <w:r w:rsidRPr="00602213">
        <w:rPr>
          <w:rFonts w:eastAsia="Times New Roman" w:cstheme="minorHAnsi"/>
          <w:color w:val="000000" w:themeColor="text1"/>
          <w:sz w:val="24"/>
          <w:szCs w:val="24"/>
          <w:lang w:eastAsia="pl-PL"/>
        </w:rPr>
        <w:t>Rudno - Dobre</w:t>
      </w:r>
      <w:r w:rsidRPr="00602213">
        <w:rPr>
          <w:rFonts w:eastAsia="Times New Roman" w:cs="Calibri"/>
          <w:color w:val="000000" w:themeColor="text1"/>
          <w:sz w:val="24"/>
          <w:szCs w:val="24"/>
          <w:lang w:eastAsia="pl-PL"/>
        </w:rPr>
        <w:t xml:space="preserve">, </w:t>
      </w:r>
      <w:r w:rsidRPr="00602213">
        <w:rPr>
          <w:rFonts w:eastAsia="Times New Roman" w:cstheme="minorHAnsi"/>
          <w:color w:val="000000" w:themeColor="text1"/>
          <w:sz w:val="24"/>
          <w:szCs w:val="24"/>
          <w:lang w:eastAsia="pl-PL"/>
        </w:rPr>
        <w:t>Osęczyzna - Stanisławów, Rynia - Mińsk Mazowiecki, Rynia - Warszawa</w:t>
      </w:r>
      <w:r w:rsidRPr="00602213">
        <w:rPr>
          <w:rFonts w:cstheme="minorHAnsi"/>
          <w:color w:val="000000" w:themeColor="text1"/>
          <w:sz w:val="24"/>
          <w:szCs w:val="24"/>
        </w:rPr>
        <w:t xml:space="preserve">, Mlęcin - teren Powiatu Mińskiego, </w:t>
      </w:r>
      <w:r w:rsidRPr="00602213">
        <w:rPr>
          <w:rFonts w:eastAsia="Times New Roman" w:cstheme="minorHAnsi"/>
          <w:color w:val="000000" w:themeColor="text1"/>
          <w:sz w:val="24"/>
          <w:szCs w:val="24"/>
          <w:lang w:eastAsia="pl-PL"/>
        </w:rPr>
        <w:t xml:space="preserve">Dobre </w:t>
      </w:r>
      <w:r w:rsidRPr="00602213">
        <w:rPr>
          <w:rFonts w:eastAsia="Times New Roman" w:cstheme="minorHAnsi"/>
          <w:color w:val="000000" w:themeColor="text1"/>
          <w:sz w:val="24"/>
          <w:szCs w:val="24"/>
          <w:lang w:eastAsia="pl-PL"/>
        </w:rPr>
        <w:lastRenderedPageBreak/>
        <w:t>- Połazie Świętochowskie, Dobre - tereny Gminy</w:t>
      </w:r>
      <w:r w:rsidRPr="00602213">
        <w:rPr>
          <w:rFonts w:cstheme="minorHAnsi"/>
          <w:color w:val="000000" w:themeColor="text1"/>
          <w:sz w:val="24"/>
          <w:szCs w:val="24"/>
        </w:rPr>
        <w:t xml:space="preserve">, </w:t>
      </w:r>
      <w:r w:rsidRPr="00602213">
        <w:rPr>
          <w:rFonts w:eastAsia="Times New Roman" w:cstheme="minorHAnsi"/>
          <w:color w:val="000000" w:themeColor="text1"/>
          <w:sz w:val="24"/>
          <w:szCs w:val="24"/>
          <w:lang w:eastAsia="pl-PL"/>
        </w:rPr>
        <w:t>Poręby Nowe - Mińsk Mazowiecki.</w:t>
      </w:r>
    </w:p>
    <w:p w14:paraId="0E4A9FD5" w14:textId="77777777" w:rsidR="007724B8" w:rsidRPr="00602213" w:rsidRDefault="007724B8" w:rsidP="007724B8">
      <w:pPr>
        <w:rPr>
          <w:rFonts w:eastAsia="Times New Roman" w:cs="Calibri"/>
          <w:color w:val="auto"/>
          <w:sz w:val="24"/>
          <w:szCs w:val="24"/>
          <w:lang w:eastAsia="pl-PL"/>
        </w:rPr>
      </w:pPr>
      <w:r w:rsidRPr="00602213">
        <w:rPr>
          <w:rFonts w:cstheme="minorHAnsi"/>
          <w:color w:val="auto"/>
          <w:sz w:val="24"/>
          <w:szCs w:val="24"/>
        </w:rPr>
        <w:t>Znaczna część ankietowanych 31,1% w ogóle nie korzysta z roweru w celach komunikacyjnych, zaś 24,4% respondentów korzysta rzadziej niż raz w miesiącu. Tylko co szósty z ankietowanych (17,8%) codziennie posługuje się rowerem w celach komunikacyjnych.</w:t>
      </w:r>
    </w:p>
    <w:p w14:paraId="5FE254D1" w14:textId="77777777" w:rsidR="007724B8" w:rsidRPr="00602213" w:rsidRDefault="007724B8" w:rsidP="007724B8">
      <w:pPr>
        <w:autoSpaceDE w:val="0"/>
        <w:autoSpaceDN w:val="0"/>
        <w:adjustRightInd w:val="0"/>
        <w:rPr>
          <w:color w:val="auto"/>
          <w:sz w:val="24"/>
          <w:szCs w:val="24"/>
        </w:rPr>
      </w:pPr>
      <w:r w:rsidRPr="00602213">
        <w:rPr>
          <w:noProof/>
          <w:color w:val="auto"/>
          <w:sz w:val="24"/>
          <w:szCs w:val="24"/>
        </w:rPr>
        <mc:AlternateContent>
          <mc:Choice Requires="wps">
            <w:drawing>
              <wp:anchor distT="0" distB="0" distL="114300" distR="114300" simplePos="0" relativeHeight="251727360" behindDoc="1" locked="0" layoutInCell="1" allowOverlap="1" wp14:anchorId="128576E8" wp14:editId="252F5828">
                <wp:simplePos x="0" y="0"/>
                <wp:positionH relativeFrom="margin">
                  <wp:posOffset>-973455</wp:posOffset>
                </wp:positionH>
                <wp:positionV relativeFrom="page">
                  <wp:align>top</wp:align>
                </wp:positionV>
                <wp:extent cx="9864725" cy="14573758"/>
                <wp:effectExtent l="0" t="0" r="3175" b="0"/>
                <wp:wrapNone/>
                <wp:docPr id="46" name="Prostokąt 46"/>
                <wp:cNvGraphicFramePr/>
                <a:graphic xmlns:a="http://schemas.openxmlformats.org/drawingml/2006/main">
                  <a:graphicData uri="http://schemas.microsoft.com/office/word/2010/wordprocessingShape">
                    <wps:wsp>
                      <wps:cNvSpPr/>
                      <wps:spPr>
                        <a:xfrm>
                          <a:off x="0" y="0"/>
                          <a:ext cx="9864725" cy="14573758"/>
                        </a:xfrm>
                        <a:prstGeom prst="rect">
                          <a:avLst/>
                        </a:prstGeom>
                        <a:solidFill>
                          <a:srgbClr val="0F6A4C">
                            <a:alpha val="10000"/>
                          </a:srgbClr>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A9ACD" id="Prostokąt 46" o:spid="_x0000_s1026" style="position:absolute;margin-left:-76.65pt;margin-top:0;width:776.75pt;height:1147.55pt;z-index:-251589120;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" fillcolor="#0f6a4c" stroked="f" strokeweight="1pt">
                <v:fill opacity="6682f"/>
                <w10:wrap anchorx="margin" anchory="page"/>
              </v:rect>
            </w:pict>
          </mc:Fallback>
        </mc:AlternateContent>
      </w:r>
      <w:r w:rsidRPr="00602213">
        <w:rPr>
          <w:noProof/>
          <w:color w:val="auto"/>
          <w:sz w:val="24"/>
          <w:szCs w:val="24"/>
        </w:rPr>
        <mc:AlternateContent>
          <mc:Choice Requires="wps">
            <w:drawing>
              <wp:anchor distT="0" distB="0" distL="114300" distR="114300" simplePos="0" relativeHeight="251728384" behindDoc="1" locked="0" layoutInCell="1" allowOverlap="1" wp14:anchorId="2455C103" wp14:editId="08DA58B3">
                <wp:simplePos x="0" y="0"/>
                <wp:positionH relativeFrom="margin">
                  <wp:posOffset>7899400</wp:posOffset>
                </wp:positionH>
                <wp:positionV relativeFrom="margin">
                  <wp:posOffset>-688975</wp:posOffset>
                </wp:positionV>
                <wp:extent cx="8588375" cy="13421360"/>
                <wp:effectExtent l="0" t="0" r="3175" b="8890"/>
                <wp:wrapNone/>
                <wp:docPr id="47" name="Prostokąt 47"/>
                <wp:cNvGraphicFramePr/>
                <a:graphic xmlns:a="http://schemas.openxmlformats.org/drawingml/2006/main">
                  <a:graphicData uri="http://schemas.microsoft.com/office/word/2010/wordprocessingShape">
                    <wps:wsp>
                      <wps:cNvSpPr/>
                      <wps:spPr>
                        <a:xfrm>
                          <a:off x="0" y="0"/>
                          <a:ext cx="8587740" cy="13420725"/>
                        </a:xfrm>
                        <a:prstGeom prst="rect">
                          <a:avLst/>
                        </a:prstGeom>
                        <a:solidFill>
                          <a:srgbClr val="0F6A4C">
                            <a:alpha val="10000"/>
                          </a:srgbClr>
                        </a:solidFill>
                        <a:ln w="12700" cap="flat" cmpd="sng" algn="ctr">
                          <a:noFill/>
                          <a:prstDash val="solid"/>
                          <a:miter lim="800000"/>
                        </a:ln>
                        <a:effectLst/>
                      </wps:spPr>
                      <wps:txbx>
                        <w:txbxContent>
                          <w:p w14:paraId="61F2DB5D" w14:textId="77777777" w:rsidR="007724B8" w:rsidRDefault="007724B8" w:rsidP="007724B8">
                            <w:pPr>
                              <w:jc w:val="center"/>
                            </w:pPr>
                          </w:p>
                          <w:p w14:paraId="3CD6704D" w14:textId="77777777" w:rsidR="007724B8" w:rsidRDefault="007724B8" w:rsidP="007724B8">
                            <w:pPr>
                              <w:jc w:val="center"/>
                            </w:pPr>
                          </w:p>
                          <w:p w14:paraId="099F1AEF" w14:textId="77777777" w:rsidR="007724B8" w:rsidRDefault="007724B8" w:rsidP="007724B8">
                            <w:pPr>
                              <w:jc w:val="center"/>
                            </w:pPr>
                            <w:r>
                              <w:t>Ankietowani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5C103" id="Prostokąt 47" o:spid="_x0000_s1061" style="position:absolute;left:0;text-align:left;margin-left:622pt;margin-top:-54.25pt;width:676.25pt;height:1056.8pt;z-index:-251588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" fillcolor="#0f6a4c" stroked="f" strokeweight="1pt">
                <v:fill opacity="6682f"/>
                <v:textbox>
                  <w:txbxContent>
                    <w:p w14:paraId="61F2DB5D" w14:textId="77777777" w:rsidR="007724B8" w:rsidRDefault="007724B8" w:rsidP="007724B8">
                      <w:pPr>
                        <w:jc w:val="center"/>
                      </w:pPr>
                    </w:p>
                    <w:p w14:paraId="3CD6704D" w14:textId="77777777" w:rsidR="007724B8" w:rsidRDefault="007724B8" w:rsidP="007724B8">
                      <w:pPr>
                        <w:jc w:val="center"/>
                      </w:pPr>
                    </w:p>
                    <w:p w14:paraId="099F1AEF" w14:textId="77777777" w:rsidR="007724B8" w:rsidRDefault="007724B8" w:rsidP="007724B8">
                      <w:pPr>
                        <w:jc w:val="center"/>
                      </w:pPr>
                      <w:r>
                        <w:t>Ankietowani</w:t>
                      </w:r>
                    </w:p>
                  </w:txbxContent>
                </v:textbox>
                <w10:wrap anchorx="margin" anchory="margin"/>
              </v:rect>
            </w:pict>
          </mc:Fallback>
        </mc:AlternateContent>
      </w:r>
      <w:r w:rsidRPr="00602213">
        <w:rPr>
          <w:noProof/>
          <w:color w:val="auto"/>
          <w:sz w:val="24"/>
          <w:szCs w:val="24"/>
        </w:rPr>
        <w:drawing>
          <wp:anchor distT="0" distB="0" distL="114300" distR="114300" simplePos="0" relativeHeight="251725312" behindDoc="0" locked="0" layoutInCell="1" allowOverlap="1" wp14:anchorId="3B897EE1" wp14:editId="422A9C2A">
            <wp:simplePos x="0" y="0"/>
            <wp:positionH relativeFrom="column">
              <wp:posOffset>4556125</wp:posOffset>
            </wp:positionH>
            <wp:positionV relativeFrom="paragraph">
              <wp:posOffset>471805</wp:posOffset>
            </wp:positionV>
            <wp:extent cx="1082040" cy="1112520"/>
            <wp:effectExtent l="0" t="0" r="3810" b="0"/>
            <wp:wrapSquare wrapText="bothSides"/>
            <wp:docPr id="44" name="Grafika 44" descr="Widok na wzgórze kontur"/>
            <wp:cNvGraphicFramePr/>
            <a:graphic xmlns:a="http://schemas.openxmlformats.org/drawingml/2006/main">
              <a:graphicData uri="http://schemas.openxmlformats.org/drawingml/2006/picture">
                <pic:pic xmlns:pic="http://schemas.openxmlformats.org/drawingml/2006/picture">
                  <pic:nvPicPr>
                    <pic:cNvPr id="44" name="Grafika 44" descr="Widok na wzgórze kontu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1082040" cy="1112520"/>
                    </a:xfrm>
                    <a:prstGeom prst="rect">
                      <a:avLst/>
                    </a:prstGeom>
                  </pic:spPr>
                </pic:pic>
              </a:graphicData>
            </a:graphic>
            <wp14:sizeRelH relativeFrom="margin">
              <wp14:pctWidth>0</wp14:pctWidth>
            </wp14:sizeRelH>
            <wp14:sizeRelV relativeFrom="margin">
              <wp14:pctHeight>0</wp14:pctHeight>
            </wp14:sizeRelV>
          </wp:anchor>
        </w:drawing>
      </w:r>
      <w:r w:rsidRPr="00602213">
        <w:rPr>
          <w:color w:val="auto"/>
          <w:sz w:val="24"/>
          <w:szCs w:val="24"/>
        </w:rPr>
        <w:t xml:space="preserve">Mieszkańcy Gminy Dobre częściej wybierają rower do celów rekreacyjnych, co przedstawiają wyniki badań: 28,9% korzysta z roweru kilka razy w tygodniu, 28,9% kilka razy w miesiącu, </w:t>
      </w:r>
      <w:r w:rsidRPr="00602213">
        <w:rPr>
          <w:color w:val="auto"/>
          <w:sz w:val="24"/>
          <w:szCs w:val="24"/>
        </w:rPr>
        <w:br/>
        <w:t>zaś 6,7% - codziennie.</w:t>
      </w:r>
    </w:p>
    <w:p w14:paraId="08DCB6BD" w14:textId="702F19F1" w:rsidR="007724B8" w:rsidRPr="00602213" w:rsidRDefault="007724B8" w:rsidP="007724B8">
      <w:pPr>
        <w:autoSpaceDE w:val="0"/>
        <w:autoSpaceDN w:val="0"/>
        <w:adjustRightInd w:val="0"/>
        <w:rPr>
          <w:rFonts w:cstheme="minorHAnsi"/>
          <w:color w:val="auto"/>
          <w:sz w:val="24"/>
          <w:szCs w:val="24"/>
        </w:rPr>
      </w:pPr>
      <w:r w:rsidRPr="00602213">
        <w:rPr>
          <w:rFonts w:cstheme="minorHAnsi"/>
          <w:color w:val="auto"/>
          <w:sz w:val="24"/>
          <w:szCs w:val="24"/>
        </w:rPr>
        <w:t>Zdecydowana większość, bo 82,2% ankietowanych posiada samochód,</w:t>
      </w:r>
      <w:r w:rsidRPr="00602213">
        <w:rPr>
          <w:color w:val="auto"/>
          <w:sz w:val="24"/>
          <w:szCs w:val="24"/>
        </w:rPr>
        <w:t xml:space="preserve"> </w:t>
      </w:r>
      <w:r w:rsidRPr="00602213">
        <w:rPr>
          <w:color w:val="auto"/>
          <w:sz w:val="24"/>
          <w:szCs w:val="24"/>
        </w:rPr>
        <w:br/>
        <w:t xml:space="preserve">w tym z silnikiem spalinowym napędzanym benzyną (34,9%) oraz </w:t>
      </w:r>
      <w:r w:rsidR="00602213">
        <w:rPr>
          <w:color w:val="auto"/>
          <w:sz w:val="24"/>
          <w:szCs w:val="24"/>
        </w:rPr>
        <w:br/>
      </w:r>
      <w:r w:rsidRPr="00602213">
        <w:rPr>
          <w:color w:val="auto"/>
          <w:sz w:val="24"/>
          <w:szCs w:val="24"/>
        </w:rPr>
        <w:t>z silnikiem spalinowym napędzanym olejem napędowym (34,9%). Tylko 4,6% ankietowanych posiadało samochód elektryczny i hybrydowy.</w:t>
      </w:r>
    </w:p>
    <w:p w14:paraId="165B17DA" w14:textId="77777777" w:rsidR="007724B8" w:rsidRPr="00602213" w:rsidRDefault="007724B8" w:rsidP="007724B8">
      <w:pPr>
        <w:autoSpaceDE w:val="0"/>
        <w:autoSpaceDN w:val="0"/>
        <w:adjustRightInd w:val="0"/>
        <w:rPr>
          <w:rFonts w:cs="Calibri"/>
          <w:color w:val="000000"/>
          <w:sz w:val="24"/>
          <w:szCs w:val="24"/>
        </w:rPr>
      </w:pPr>
    </w:p>
    <w:p w14:paraId="3FAEB999" w14:textId="77777777" w:rsidR="007724B8" w:rsidRPr="00602213" w:rsidRDefault="007724B8" w:rsidP="007724B8">
      <w:pPr>
        <w:autoSpaceDE w:val="0"/>
        <w:autoSpaceDN w:val="0"/>
        <w:adjustRightInd w:val="0"/>
        <w:rPr>
          <w:rFonts w:cs="Calibri"/>
          <w:color w:val="000000"/>
          <w:sz w:val="24"/>
          <w:szCs w:val="24"/>
        </w:rPr>
      </w:pPr>
      <w:r w:rsidRPr="00602213">
        <w:rPr>
          <w:rFonts w:cs="Calibri"/>
          <w:color w:val="000000"/>
          <w:sz w:val="24"/>
          <w:szCs w:val="24"/>
        </w:rPr>
        <w:t>Zdecydowana większość, bo 87,0% ankietowanych nigdy nie miała okazji odbyć podróży samochodem elektrycznym, a tylko 2,2% korzysta z samochodu elektrycznego codziennie lub prawie codziennie. Dane te wskazują, że obecnie na terenie Gminy Dobre elektryczne samochody są dość mało popularne.</w:t>
      </w:r>
    </w:p>
    <w:p w14:paraId="2D12ED49" w14:textId="5A031335" w:rsidR="007724B8" w:rsidRPr="00602213" w:rsidRDefault="007724B8" w:rsidP="007724B8">
      <w:pPr>
        <w:autoSpaceDE w:val="0"/>
        <w:autoSpaceDN w:val="0"/>
        <w:adjustRightInd w:val="0"/>
        <w:rPr>
          <w:rFonts w:cs="Calibri"/>
          <w:color w:val="000000"/>
          <w:sz w:val="24"/>
          <w:szCs w:val="24"/>
        </w:rPr>
      </w:pPr>
      <w:r w:rsidRPr="00602213">
        <w:rPr>
          <w:rFonts w:cstheme="minorHAnsi"/>
          <w:color w:val="262626" w:themeColor="text1" w:themeTint="D9"/>
          <w:sz w:val="24"/>
          <w:szCs w:val="24"/>
          <w:lang w:eastAsia="pl-PL"/>
        </w:rPr>
        <w:t xml:space="preserve">Wyniki ankietyzacji obrazują że Mieszkańcy Gminy Dobre są otwarci na wprowadzenia innowacyjnych rozwiązań na terenie Gminy i </w:t>
      </w:r>
      <w:r w:rsidRPr="00602213">
        <w:rPr>
          <w:rFonts w:cs="Calibri"/>
          <w:color w:val="000000"/>
          <w:sz w:val="24"/>
          <w:szCs w:val="24"/>
        </w:rPr>
        <w:t xml:space="preserve">powinny zostać wdrożone następujące elementy w zakresie transportu i elektromobilności: </w:t>
      </w:r>
    </w:p>
    <w:p w14:paraId="2B1CEBC2" w14:textId="77777777" w:rsidR="007724B8" w:rsidRDefault="007724B8" w:rsidP="007724B8">
      <w:pPr>
        <w:pStyle w:val="Akapitzlist"/>
        <w:numPr>
          <w:ilvl w:val="0"/>
          <w:numId w:val="44"/>
        </w:numPr>
        <w:autoSpaceDE w:val="0"/>
        <w:autoSpaceDN w:val="0"/>
        <w:adjustRightInd w:val="0"/>
        <w:spacing w:after="0" w:line="240" w:lineRule="auto"/>
        <w:rPr>
          <w:rFonts w:cstheme="minorHAnsi"/>
          <w:color w:val="262626" w:themeColor="text1" w:themeTint="D9"/>
          <w:sz w:val="24"/>
          <w:szCs w:val="24"/>
          <w:lang w:eastAsia="pl-PL"/>
        </w:rPr>
      </w:pPr>
      <w:r>
        <w:rPr>
          <w:rFonts w:cstheme="minorHAnsi"/>
          <w:color w:val="262626" w:themeColor="text1" w:themeTint="D9"/>
          <w:sz w:val="24"/>
          <w:szCs w:val="24"/>
        </w:rPr>
        <w:t xml:space="preserve">69,6% ankietowanych popiera pomysł wprowadzenia stacji ładowania pojazdów </w:t>
      </w:r>
      <w:r>
        <w:rPr>
          <w:rFonts w:cstheme="minorHAnsi"/>
          <w:color w:val="262626" w:themeColor="text1" w:themeTint="D9"/>
          <w:sz w:val="24"/>
          <w:szCs w:val="24"/>
        </w:rPr>
        <w:br/>
        <w:t>na terenie Gminy Dobre</w:t>
      </w:r>
    </w:p>
    <w:p w14:paraId="0F8D40C1" w14:textId="77777777" w:rsidR="007724B8" w:rsidRDefault="007724B8" w:rsidP="007724B8">
      <w:pPr>
        <w:pStyle w:val="Akapitzlist"/>
        <w:numPr>
          <w:ilvl w:val="0"/>
          <w:numId w:val="44"/>
        </w:numPr>
        <w:autoSpaceDE w:val="0"/>
        <w:autoSpaceDN w:val="0"/>
        <w:adjustRightInd w:val="0"/>
        <w:spacing w:after="0" w:line="240" w:lineRule="auto"/>
        <w:rPr>
          <w:rFonts w:cs="Calibri"/>
          <w:color w:val="000000"/>
          <w:sz w:val="23"/>
          <w:szCs w:val="23"/>
        </w:rPr>
      </w:pPr>
      <w:r>
        <w:rPr>
          <w:rFonts w:cstheme="minorHAnsi"/>
          <w:color w:val="262626" w:themeColor="text1" w:themeTint="D9"/>
          <w:sz w:val="24"/>
          <w:szCs w:val="24"/>
        </w:rPr>
        <w:t>67,4% ankietowanych oceniła pozytywnie zamysł utworzenia w Gminie Dobre wypożyczalni rowerów elektrycznych i/lub hulajnóg elektrycznych</w:t>
      </w:r>
    </w:p>
    <w:p w14:paraId="38F9E655" w14:textId="77777777" w:rsidR="007724B8" w:rsidRPr="00602213" w:rsidRDefault="007724B8" w:rsidP="007724B8">
      <w:pPr>
        <w:pStyle w:val="Akapitzlist"/>
        <w:numPr>
          <w:ilvl w:val="0"/>
          <w:numId w:val="44"/>
        </w:numPr>
        <w:autoSpaceDE w:val="0"/>
        <w:autoSpaceDN w:val="0"/>
        <w:adjustRightInd w:val="0"/>
        <w:spacing w:after="0" w:line="240" w:lineRule="auto"/>
        <w:rPr>
          <w:rFonts w:cs="Calibri"/>
          <w:color w:val="auto"/>
          <w:sz w:val="23"/>
          <w:szCs w:val="23"/>
        </w:rPr>
      </w:pPr>
      <w:r>
        <w:rPr>
          <w:rFonts w:cstheme="minorHAnsi"/>
          <w:color w:val="262626" w:themeColor="text1" w:themeTint="D9"/>
          <w:sz w:val="24"/>
          <w:szCs w:val="24"/>
        </w:rPr>
        <w:t xml:space="preserve">52,1% ankietowanych pozytywnie odbiera zagadnienie utworzenia w Gminie wypożyczalni samochodów elektrycznych, a dla 30,4% badanych jest to zdecydowanie </w:t>
      </w:r>
      <w:r w:rsidRPr="00602213">
        <w:rPr>
          <w:rFonts w:cstheme="minorHAnsi"/>
          <w:color w:val="auto"/>
          <w:sz w:val="24"/>
          <w:szCs w:val="24"/>
        </w:rPr>
        <w:t>trafna inicjatywa</w:t>
      </w:r>
    </w:p>
    <w:p w14:paraId="660629E3" w14:textId="77777777" w:rsidR="007724B8" w:rsidRPr="00602213" w:rsidRDefault="007724B8" w:rsidP="007724B8">
      <w:pPr>
        <w:pStyle w:val="Akapitzlist"/>
        <w:numPr>
          <w:ilvl w:val="0"/>
          <w:numId w:val="44"/>
        </w:numPr>
        <w:autoSpaceDE w:val="0"/>
        <w:autoSpaceDN w:val="0"/>
        <w:adjustRightInd w:val="0"/>
        <w:spacing w:after="0" w:line="240" w:lineRule="auto"/>
        <w:rPr>
          <w:rFonts w:cstheme="minorHAnsi"/>
          <w:color w:val="auto"/>
          <w:sz w:val="24"/>
          <w:szCs w:val="24"/>
          <w:lang w:eastAsia="pl-PL"/>
        </w:rPr>
      </w:pPr>
      <w:r w:rsidRPr="00602213">
        <w:rPr>
          <w:rFonts w:cstheme="minorHAnsi"/>
          <w:color w:val="auto"/>
          <w:sz w:val="24"/>
          <w:szCs w:val="24"/>
        </w:rPr>
        <w:t>78,3% ankietowanych popiera pomysł utworzenia w Gminie Dobre wypożyczalni rowerów, z czego dla połowy badanych (50,0%) jest zdecydowanie trafną inicjatywą</w:t>
      </w:r>
    </w:p>
    <w:p w14:paraId="1581CF98" w14:textId="77777777" w:rsidR="007724B8" w:rsidRPr="00602213" w:rsidRDefault="007724B8" w:rsidP="007724B8">
      <w:pPr>
        <w:pStyle w:val="Akapitzlist"/>
        <w:numPr>
          <w:ilvl w:val="0"/>
          <w:numId w:val="44"/>
        </w:numPr>
        <w:autoSpaceDE w:val="0"/>
        <w:autoSpaceDN w:val="0"/>
        <w:adjustRightInd w:val="0"/>
        <w:spacing w:after="0" w:line="240" w:lineRule="auto"/>
        <w:rPr>
          <w:rFonts w:cstheme="minorHAnsi"/>
          <w:color w:val="auto"/>
          <w:sz w:val="24"/>
          <w:szCs w:val="24"/>
          <w:lang w:eastAsia="pl-PL"/>
        </w:rPr>
      </w:pPr>
      <w:r w:rsidRPr="00602213">
        <w:rPr>
          <w:color w:val="auto"/>
          <w:sz w:val="24"/>
          <w:szCs w:val="24"/>
        </w:rPr>
        <w:t xml:space="preserve">71,8% </w:t>
      </w:r>
      <w:r w:rsidRPr="00602213">
        <w:rPr>
          <w:rFonts w:cstheme="minorHAnsi"/>
          <w:color w:val="auto"/>
          <w:sz w:val="24"/>
          <w:szCs w:val="24"/>
        </w:rPr>
        <w:t>ankietowanych pozytywnie ocenia</w:t>
      </w:r>
      <w:r w:rsidRPr="00602213">
        <w:rPr>
          <w:color w:val="auto"/>
          <w:sz w:val="24"/>
          <w:szCs w:val="24"/>
        </w:rPr>
        <w:t xml:space="preserve"> kwestię zwiększenia udziału pojazdów elektrycznych w transporcie gminnym</w:t>
      </w:r>
      <w:r w:rsidRPr="00602213">
        <w:rPr>
          <w:rFonts w:cstheme="minorHAnsi"/>
          <w:color w:val="auto"/>
          <w:sz w:val="24"/>
          <w:szCs w:val="24"/>
        </w:rPr>
        <w:t xml:space="preserve">, z czego 43,5% badanych zdecydowanie </w:t>
      </w:r>
      <w:r w:rsidRPr="00602213">
        <w:rPr>
          <w:rFonts w:cstheme="minorHAnsi"/>
          <w:color w:val="auto"/>
          <w:sz w:val="24"/>
          <w:szCs w:val="24"/>
        </w:rPr>
        <w:br/>
        <w:t>go poparło</w:t>
      </w:r>
    </w:p>
    <w:p w14:paraId="3005C3CD" w14:textId="77777777" w:rsidR="007724B8" w:rsidRDefault="007724B8" w:rsidP="007724B8">
      <w:pPr>
        <w:pStyle w:val="Akapitzlist"/>
        <w:numPr>
          <w:ilvl w:val="0"/>
          <w:numId w:val="44"/>
        </w:numPr>
        <w:autoSpaceDE w:val="0"/>
        <w:autoSpaceDN w:val="0"/>
        <w:adjustRightInd w:val="0"/>
        <w:spacing w:after="0" w:line="240" w:lineRule="auto"/>
        <w:rPr>
          <w:rFonts w:cstheme="minorHAnsi"/>
          <w:color w:val="262626" w:themeColor="text1" w:themeTint="D9"/>
          <w:sz w:val="24"/>
          <w:szCs w:val="24"/>
          <w:lang w:eastAsia="pl-PL"/>
        </w:rPr>
      </w:pPr>
      <w:r w:rsidRPr="00602213">
        <w:rPr>
          <w:rFonts w:cstheme="minorHAnsi"/>
          <w:color w:val="auto"/>
          <w:sz w:val="24"/>
          <w:szCs w:val="24"/>
        </w:rPr>
        <w:t xml:space="preserve">69,6% ankietowanych pozytywnie ocenia zamysł instalacji stojaków </w:t>
      </w:r>
      <w:r w:rsidRPr="00602213">
        <w:rPr>
          <w:rFonts w:cstheme="minorHAnsi"/>
          <w:color w:val="auto"/>
          <w:sz w:val="24"/>
          <w:szCs w:val="24"/>
        </w:rPr>
        <w:br/>
        <w:t>na rowery/hulajnogi w Gminie</w:t>
      </w:r>
      <w:r>
        <w:rPr>
          <w:rFonts w:cstheme="minorHAnsi"/>
          <w:color w:val="262626" w:themeColor="text1" w:themeTint="D9"/>
          <w:sz w:val="24"/>
          <w:szCs w:val="24"/>
        </w:rPr>
        <w:t>.</w:t>
      </w:r>
    </w:p>
    <w:p w14:paraId="6835512F" w14:textId="77777777" w:rsidR="007724B8" w:rsidRDefault="007724B8" w:rsidP="007724B8">
      <w:pPr>
        <w:autoSpaceDE w:val="0"/>
        <w:autoSpaceDN w:val="0"/>
        <w:adjustRightInd w:val="0"/>
        <w:ind w:left="360"/>
        <w:rPr>
          <w:rFonts w:cstheme="minorHAnsi"/>
          <w:color w:val="262626" w:themeColor="text1" w:themeTint="D9"/>
          <w:lang w:eastAsia="pl-PL"/>
        </w:rPr>
      </w:pPr>
    </w:p>
    <w:p w14:paraId="60785D60" w14:textId="77777777" w:rsidR="007724B8" w:rsidRDefault="007724B8" w:rsidP="007724B8">
      <w:pPr>
        <w:pStyle w:val="Legenda"/>
        <w:rPr>
          <w:i/>
          <w:iCs/>
          <w:color w:val="auto"/>
          <w:sz w:val="24"/>
          <w:szCs w:val="24"/>
        </w:rPr>
      </w:pPr>
      <w:r>
        <w:rPr>
          <w:color w:val="auto"/>
          <w:sz w:val="24"/>
          <w:szCs w:val="24"/>
        </w:rPr>
        <w:t>Uzyskane wyniki pozwalają stwierdzić, że zdaniem respondentów rozwój elektromobilności poprzez m.in. zwiększenie taboru transportu gminnego przez pojazdy elektryczne jest istotnym kierunkiem rozwoju Gminy.</w:t>
      </w:r>
    </w:p>
    <w:p w14:paraId="04A31BE6" w14:textId="20464696" w:rsidR="007724B8" w:rsidRPr="00602213" w:rsidRDefault="007724B8" w:rsidP="007724B8">
      <w:pPr>
        <w:autoSpaceDE w:val="0"/>
        <w:autoSpaceDN w:val="0"/>
        <w:adjustRightInd w:val="0"/>
        <w:rPr>
          <w:color w:val="auto"/>
          <w:sz w:val="24"/>
          <w:szCs w:val="24"/>
        </w:rPr>
      </w:pPr>
      <w:r w:rsidRPr="00602213">
        <w:rPr>
          <w:rFonts w:cs="Calibri"/>
          <w:color w:val="auto"/>
          <w:sz w:val="24"/>
          <w:szCs w:val="24"/>
        </w:rPr>
        <w:t xml:space="preserve">Pomimo dużej znajomości tematu elektromobilności </w:t>
      </w:r>
      <w:r w:rsidRPr="00602213">
        <w:rPr>
          <w:color w:val="auto"/>
          <w:sz w:val="24"/>
          <w:szCs w:val="24"/>
        </w:rPr>
        <w:t xml:space="preserve">połowa ankietowanych (50,0%) </w:t>
      </w:r>
      <w:r w:rsidR="00602213">
        <w:rPr>
          <w:color w:val="auto"/>
          <w:sz w:val="24"/>
          <w:szCs w:val="24"/>
        </w:rPr>
        <w:br/>
      </w:r>
      <w:r w:rsidRPr="00602213">
        <w:rPr>
          <w:rFonts w:cs="Calibri"/>
          <w:color w:val="auto"/>
          <w:sz w:val="24"/>
          <w:szCs w:val="24"/>
        </w:rPr>
        <w:t>nie planuje zakupu</w:t>
      </w:r>
      <w:r w:rsidRPr="00602213">
        <w:rPr>
          <w:color w:val="auto"/>
          <w:sz w:val="24"/>
          <w:szCs w:val="24"/>
        </w:rPr>
        <w:t xml:space="preserve"> elektrycznego środka transportu. Jedynie 10,9% ankietowanych wskazało na zakup samochodu hybrydowego, 10,9% - rozważa zakup hulajnogi elektrycznej, natomiast grupa tylko 2,2% ankietowanych ma w planach zakup samochodu elektrycznego co przemawia </w:t>
      </w:r>
      <w:r w:rsidRPr="00602213">
        <w:rPr>
          <w:color w:val="auto"/>
          <w:sz w:val="24"/>
          <w:szCs w:val="24"/>
        </w:rPr>
        <w:br/>
      </w:r>
      <w:r w:rsidRPr="00602213">
        <w:rPr>
          <w:color w:val="auto"/>
          <w:sz w:val="24"/>
          <w:szCs w:val="24"/>
        </w:rPr>
        <w:lastRenderedPageBreak/>
        <w:t>za dość nieznacznym zainteresowaniem rynkiem elektrycznych pojazdów w wśród mieszkańców Gminy Dobre.</w:t>
      </w:r>
      <w:r w:rsidRPr="00602213">
        <w:rPr>
          <w:noProof/>
          <w:color w:val="auto"/>
          <w:sz w:val="24"/>
          <w:szCs w:val="24"/>
        </w:rPr>
        <w:t xml:space="preserve"> </w:t>
      </w:r>
    </w:p>
    <w:p w14:paraId="0071E8E0" w14:textId="77777777" w:rsidR="007724B8" w:rsidRPr="00602213" w:rsidRDefault="007724B8" w:rsidP="007724B8">
      <w:pPr>
        <w:autoSpaceDE w:val="0"/>
        <w:autoSpaceDN w:val="0"/>
        <w:adjustRightInd w:val="0"/>
        <w:rPr>
          <w:rFonts w:eastAsia="Times New Roman" w:cstheme="minorHAnsi"/>
          <w:color w:val="auto"/>
          <w:sz w:val="24"/>
          <w:szCs w:val="24"/>
          <w:lang w:eastAsia="pl-PL"/>
        </w:rPr>
      </w:pPr>
      <w:r w:rsidRPr="00602213">
        <w:rPr>
          <w:noProof/>
          <w:color w:val="auto"/>
          <w:sz w:val="24"/>
          <w:szCs w:val="24"/>
        </w:rPr>
        <mc:AlternateContent>
          <mc:Choice Requires="wps">
            <w:drawing>
              <wp:anchor distT="0" distB="0" distL="114300" distR="114300" simplePos="0" relativeHeight="251729408" behindDoc="1" locked="0" layoutInCell="1" allowOverlap="1" wp14:anchorId="25CD2E9D" wp14:editId="4B820D22">
                <wp:simplePos x="0" y="0"/>
                <wp:positionH relativeFrom="margin">
                  <wp:posOffset>-1153160</wp:posOffset>
                </wp:positionH>
                <wp:positionV relativeFrom="margin">
                  <wp:posOffset>-1262226</wp:posOffset>
                </wp:positionV>
                <wp:extent cx="11246485" cy="14715490"/>
                <wp:effectExtent l="0" t="0" r="0" b="0"/>
                <wp:wrapNone/>
                <wp:docPr id="31" name="Prostokąt 31"/>
                <wp:cNvGraphicFramePr/>
                <a:graphic xmlns:a="http://schemas.openxmlformats.org/drawingml/2006/main">
                  <a:graphicData uri="http://schemas.microsoft.com/office/word/2010/wordprocessingShape">
                    <wps:wsp>
                      <wps:cNvSpPr/>
                      <wps:spPr>
                        <a:xfrm>
                          <a:off x="0" y="0"/>
                          <a:ext cx="11246485" cy="14715490"/>
                        </a:xfrm>
                        <a:prstGeom prst="rect">
                          <a:avLst/>
                        </a:prstGeom>
                        <a:solidFill>
                          <a:srgbClr val="0F6A4C">
                            <a:alpha val="10000"/>
                          </a:srgbClr>
                        </a:solidFill>
                        <a:ln w="12700" cap="flat" cmpd="sng" algn="ctr">
                          <a:noFill/>
                          <a:prstDash val="solid"/>
                          <a:miter lim="800000"/>
                        </a:ln>
                        <a:effectLst/>
                      </wps:spPr>
                      <wps:txbx>
                        <w:txbxContent>
                          <w:p w14:paraId="19ACF6CD" w14:textId="77777777" w:rsidR="007724B8" w:rsidRDefault="007724B8" w:rsidP="007724B8">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D2E9D" id="Prostokąt 31" o:spid="_x0000_s1062" style="position:absolute;left:0;text-align:left;margin-left:-90.8pt;margin-top:-99.4pt;width:885.55pt;height:1158.7pt;z-index:-251587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" fillcolor="#0f6a4c" stroked="f" strokeweight="1pt">
                <v:fill opacity="6682f"/>
                <v:textbox>
                  <w:txbxContent>
                    <w:p w14:paraId="19ACF6CD" w14:textId="77777777" w:rsidR="007724B8" w:rsidRDefault="007724B8" w:rsidP="007724B8">
                      <w:pPr>
                        <w:jc w:val="center"/>
                      </w:pPr>
                    </w:p>
                  </w:txbxContent>
                </v:textbox>
                <w10:wrap anchorx="margin" anchory="margin"/>
              </v:rect>
            </w:pict>
          </mc:Fallback>
        </mc:AlternateContent>
      </w:r>
      <w:r w:rsidRPr="00602213">
        <w:rPr>
          <w:noProof/>
          <w:color w:val="auto"/>
          <w:sz w:val="24"/>
          <w:szCs w:val="24"/>
        </w:rPr>
        <w:drawing>
          <wp:anchor distT="0" distB="0" distL="114300" distR="114300" simplePos="0" relativeHeight="251722240" behindDoc="0" locked="0" layoutInCell="1" allowOverlap="1" wp14:anchorId="573EB1DC" wp14:editId="78168A3E">
            <wp:simplePos x="0" y="0"/>
            <wp:positionH relativeFrom="column">
              <wp:posOffset>-635</wp:posOffset>
            </wp:positionH>
            <wp:positionV relativeFrom="paragraph">
              <wp:posOffset>635</wp:posOffset>
            </wp:positionV>
            <wp:extent cx="1112520" cy="1089660"/>
            <wp:effectExtent l="0" t="0" r="0" b="0"/>
            <wp:wrapSquare wrapText="bothSides"/>
            <wp:docPr id="42" name="Grafika 42" descr="Kolarstwo kontur"/>
            <wp:cNvGraphicFramePr/>
            <a:graphic xmlns:a="http://schemas.openxmlformats.org/drawingml/2006/main">
              <a:graphicData uri="http://schemas.openxmlformats.org/drawingml/2006/picture">
                <pic:pic xmlns:pic="http://schemas.openxmlformats.org/drawingml/2006/picture">
                  <pic:nvPicPr>
                    <pic:cNvPr id="42" name="Grafika 42" descr="Kolarstwo kontur"/>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1112520" cy="1089660"/>
                    </a:xfrm>
                    <a:prstGeom prst="rect">
                      <a:avLst/>
                    </a:prstGeom>
                  </pic:spPr>
                </pic:pic>
              </a:graphicData>
            </a:graphic>
            <wp14:sizeRelH relativeFrom="margin">
              <wp14:pctWidth>0</wp14:pctWidth>
            </wp14:sizeRelH>
            <wp14:sizeRelV relativeFrom="margin">
              <wp14:pctHeight>0</wp14:pctHeight>
            </wp14:sizeRelV>
          </wp:anchor>
        </w:drawing>
      </w:r>
      <w:r w:rsidRPr="00602213">
        <w:rPr>
          <w:color w:val="auto"/>
          <w:sz w:val="24"/>
          <w:szCs w:val="24"/>
        </w:rPr>
        <w:t xml:space="preserve">Zdaniem </w:t>
      </w:r>
      <w:r w:rsidRPr="00602213">
        <w:rPr>
          <w:rFonts w:cstheme="minorHAnsi"/>
          <w:color w:val="auto"/>
          <w:sz w:val="24"/>
          <w:szCs w:val="24"/>
        </w:rPr>
        <w:t xml:space="preserve">większości </w:t>
      </w:r>
      <w:r w:rsidRPr="00602213">
        <w:rPr>
          <w:color w:val="auto"/>
          <w:sz w:val="24"/>
          <w:szCs w:val="24"/>
        </w:rPr>
        <w:t xml:space="preserve">respondentów </w:t>
      </w:r>
      <w:r w:rsidRPr="00602213">
        <w:rPr>
          <w:rFonts w:cstheme="minorHAnsi"/>
          <w:color w:val="auto"/>
          <w:sz w:val="24"/>
          <w:szCs w:val="24"/>
        </w:rPr>
        <w:t xml:space="preserve">(60,9%) </w:t>
      </w:r>
      <w:bookmarkStart w:id="1082" w:name="_Hlk79778101"/>
      <w:r w:rsidRPr="00602213">
        <w:rPr>
          <w:color w:val="auto"/>
          <w:sz w:val="24"/>
          <w:szCs w:val="24"/>
        </w:rPr>
        <w:t>stacje ładowania pojazdów elektrycznych powinny być zlokalizowane</w:t>
      </w:r>
      <w:r w:rsidRPr="00602213">
        <w:rPr>
          <w:rFonts w:cstheme="minorHAnsi"/>
          <w:color w:val="auto"/>
          <w:sz w:val="24"/>
          <w:szCs w:val="24"/>
        </w:rPr>
        <w:t xml:space="preserve"> w centrum Gminy Dobre</w:t>
      </w:r>
      <w:r w:rsidRPr="00602213">
        <w:rPr>
          <w:color w:val="auto"/>
          <w:sz w:val="24"/>
          <w:szCs w:val="24"/>
        </w:rPr>
        <w:t>.</w:t>
      </w:r>
      <w:bookmarkEnd w:id="1082"/>
      <w:r w:rsidRPr="00602213">
        <w:rPr>
          <w:color w:val="auto"/>
          <w:sz w:val="24"/>
          <w:szCs w:val="24"/>
        </w:rPr>
        <w:t xml:space="preserve"> Ponadto określili swoje propozycje, wskazując na m.in. okolice stacji paliw, </w:t>
      </w:r>
      <w:r w:rsidRPr="00602213">
        <w:rPr>
          <w:rFonts w:eastAsia="Times New Roman" w:cstheme="minorHAnsi"/>
          <w:color w:val="auto"/>
          <w:sz w:val="24"/>
          <w:szCs w:val="24"/>
          <w:lang w:eastAsia="pl-PL"/>
        </w:rPr>
        <w:t>myjni samochodowej, warsztatu samochodowego, obwodnicy Dobrego, w centrum i na obrzeżach Gminy, w każdej miejscowości.</w:t>
      </w:r>
    </w:p>
    <w:p w14:paraId="2CFF9432" w14:textId="77777777" w:rsidR="007724B8" w:rsidRPr="00602213" w:rsidRDefault="007724B8" w:rsidP="007724B8">
      <w:pPr>
        <w:autoSpaceDE w:val="0"/>
        <w:autoSpaceDN w:val="0"/>
        <w:adjustRightInd w:val="0"/>
        <w:rPr>
          <w:rFonts w:eastAsia="Times New Roman" w:cstheme="minorHAnsi"/>
          <w:color w:val="auto"/>
          <w:sz w:val="24"/>
          <w:szCs w:val="24"/>
          <w:lang w:eastAsia="pl-PL"/>
        </w:rPr>
      </w:pPr>
    </w:p>
    <w:p w14:paraId="63E50C31" w14:textId="77777777" w:rsidR="007724B8" w:rsidRPr="00602213" w:rsidRDefault="007724B8" w:rsidP="007724B8">
      <w:pPr>
        <w:tabs>
          <w:tab w:val="left" w:pos="6984"/>
        </w:tabs>
        <w:rPr>
          <w:rFonts w:cstheme="minorHAnsi"/>
          <w:color w:val="auto"/>
          <w:sz w:val="24"/>
          <w:szCs w:val="24"/>
        </w:rPr>
      </w:pPr>
      <w:r w:rsidRPr="00602213">
        <w:rPr>
          <w:color w:val="auto"/>
          <w:sz w:val="24"/>
          <w:szCs w:val="24"/>
        </w:rPr>
        <w:t>Respondenci wskazali swoje propozycje lokalizacji stojaków</w:t>
      </w:r>
      <w:r w:rsidRPr="00602213">
        <w:rPr>
          <w:rFonts w:cstheme="minorHAnsi"/>
          <w:color w:val="auto"/>
          <w:sz w:val="24"/>
          <w:szCs w:val="24"/>
        </w:rPr>
        <w:t xml:space="preserve"> na rowery/hulajnogi, tj.: </w:t>
      </w:r>
      <w:r w:rsidRPr="00602213">
        <w:rPr>
          <w:rFonts w:cstheme="minorHAnsi"/>
          <w:color w:val="auto"/>
          <w:sz w:val="24"/>
          <w:szCs w:val="24"/>
        </w:rPr>
        <w:br/>
        <w:t>w centrum każdej miejscowości, przy przystankach autobusowych, przy szkołach, w pobliżu sklepów, przy parku, rynku głównym itp.</w:t>
      </w:r>
      <w:r w:rsidRPr="00602213">
        <w:rPr>
          <w:noProof/>
          <w:color w:val="auto"/>
          <w:sz w:val="24"/>
          <w:szCs w:val="24"/>
        </w:rPr>
        <w:t xml:space="preserve"> </w:t>
      </w:r>
    </w:p>
    <w:p w14:paraId="6511AAD3" w14:textId="77777777" w:rsidR="007724B8" w:rsidRPr="00602213" w:rsidRDefault="007724B8" w:rsidP="007724B8">
      <w:pPr>
        <w:tabs>
          <w:tab w:val="left" w:pos="6984"/>
        </w:tabs>
        <w:rPr>
          <w:color w:val="auto"/>
          <w:sz w:val="24"/>
          <w:szCs w:val="24"/>
        </w:rPr>
      </w:pPr>
      <w:r w:rsidRPr="00602213">
        <w:rPr>
          <w:rFonts w:cs="Calibri"/>
          <w:color w:val="auto"/>
          <w:sz w:val="24"/>
          <w:szCs w:val="24"/>
          <w:lang w:eastAsia="pl-PL"/>
        </w:rPr>
        <w:t xml:space="preserve">Mimo, iż </w:t>
      </w:r>
      <w:r w:rsidRPr="00602213">
        <w:rPr>
          <w:color w:val="auto"/>
          <w:sz w:val="24"/>
          <w:szCs w:val="24"/>
        </w:rPr>
        <w:t xml:space="preserve">w badaniu udział wziął zaledwie ułamek ich ogółu należy stwierdzić, że osoby biorące udział w badaniu są otwarci i widzą potrzebę </w:t>
      </w:r>
      <w:r w:rsidRPr="00602213">
        <w:rPr>
          <w:rFonts w:cs="Calibri"/>
          <w:color w:val="auto"/>
          <w:sz w:val="24"/>
          <w:szCs w:val="24"/>
        </w:rPr>
        <w:t>wprowadzania alternatywnych środków transportu</w:t>
      </w:r>
      <w:r w:rsidRPr="00602213">
        <w:rPr>
          <w:color w:val="auto"/>
          <w:sz w:val="24"/>
          <w:szCs w:val="24"/>
        </w:rPr>
        <w:t xml:space="preserve"> i dokonywania zmian w zakresie mobilności poprzez podejmowanie działań związanych z rozwojem elektromobilności na terenie Gminy Dobre. </w:t>
      </w:r>
    </w:p>
    <w:p w14:paraId="71D33BEA" w14:textId="77777777" w:rsidR="007724B8" w:rsidRPr="00602213" w:rsidRDefault="007724B8" w:rsidP="007724B8">
      <w:pPr>
        <w:tabs>
          <w:tab w:val="left" w:pos="6984"/>
        </w:tabs>
        <w:rPr>
          <w:color w:val="auto"/>
          <w:sz w:val="24"/>
          <w:szCs w:val="24"/>
        </w:rPr>
      </w:pPr>
      <w:r w:rsidRPr="00602213">
        <w:rPr>
          <w:color w:val="auto"/>
          <w:sz w:val="24"/>
          <w:szCs w:val="24"/>
        </w:rPr>
        <w:t>Ponadto za cenne uznać należy uwagi dotyczące wskazania lokalizacji instalacji stacji ładowania pojazdów elektrycznych.</w:t>
      </w:r>
      <w:r w:rsidRPr="00602213">
        <w:rPr>
          <w:rFonts w:cstheme="minorHAnsi"/>
          <w:i/>
          <w:iCs/>
          <w:noProof/>
          <w:color w:val="auto"/>
          <w:sz w:val="24"/>
          <w:szCs w:val="24"/>
        </w:rPr>
        <w:t xml:space="preserve"> </w:t>
      </w:r>
    </w:p>
    <w:p w14:paraId="4FAE62FD" w14:textId="77777777" w:rsidR="007724B8" w:rsidRDefault="007724B8" w:rsidP="007724B8">
      <w:pPr>
        <w:tabs>
          <w:tab w:val="left" w:pos="6984"/>
        </w:tabs>
      </w:pPr>
      <w:r w:rsidRPr="00602213">
        <w:rPr>
          <w:noProof/>
          <w:color w:val="auto"/>
          <w:sz w:val="24"/>
          <w:szCs w:val="24"/>
        </w:rPr>
        <w:drawing>
          <wp:anchor distT="0" distB="0" distL="114300" distR="114300" simplePos="0" relativeHeight="251721216" behindDoc="0" locked="0" layoutInCell="1" allowOverlap="1" wp14:anchorId="1F75F39E" wp14:editId="7119A40E">
            <wp:simplePos x="0" y="0"/>
            <wp:positionH relativeFrom="column">
              <wp:posOffset>-635</wp:posOffset>
            </wp:positionH>
            <wp:positionV relativeFrom="paragraph">
              <wp:posOffset>-1270</wp:posOffset>
            </wp:positionV>
            <wp:extent cx="1280160" cy="1226820"/>
            <wp:effectExtent l="0" t="0" r="0" b="0"/>
            <wp:wrapSquare wrapText="bothSides"/>
            <wp:docPr id="41" name="Grafika 41" descr="Rozwidlenie drogi kontur"/>
            <wp:cNvGraphicFramePr/>
            <a:graphic xmlns:a="http://schemas.openxmlformats.org/drawingml/2006/main">
              <a:graphicData uri="http://schemas.openxmlformats.org/drawingml/2006/picture">
                <pic:pic xmlns:pic="http://schemas.openxmlformats.org/drawingml/2006/picture">
                  <pic:nvPicPr>
                    <pic:cNvPr id="41" name="Grafika 41" descr="Rozwidlenie drogi kontur"/>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1280160" cy="1226820"/>
                    </a:xfrm>
                    <a:prstGeom prst="rect">
                      <a:avLst/>
                    </a:prstGeom>
                  </pic:spPr>
                </pic:pic>
              </a:graphicData>
            </a:graphic>
            <wp14:sizeRelH relativeFrom="margin">
              <wp14:pctWidth>0</wp14:pctWidth>
            </wp14:sizeRelH>
            <wp14:sizeRelV relativeFrom="margin">
              <wp14:pctHeight>0</wp14:pctHeight>
            </wp14:sizeRelV>
          </wp:anchor>
        </w:drawing>
      </w:r>
      <w:r w:rsidRPr="00602213">
        <w:rPr>
          <w:rFonts w:cs="Calibri"/>
          <w:color w:val="auto"/>
          <w:sz w:val="24"/>
          <w:szCs w:val="24"/>
        </w:rPr>
        <w:t xml:space="preserve">Pomimo poszukiwania wiedzy i możliwości, prowadzenia akcji informacyjno-promocyjnych ukierunkowanych na szerzenie </w:t>
      </w:r>
      <w:r w:rsidRPr="00602213">
        <w:rPr>
          <w:rFonts w:cs="Calibri"/>
          <w:color w:val="auto"/>
          <w:sz w:val="24"/>
          <w:szCs w:val="24"/>
        </w:rPr>
        <w:br/>
        <w:t xml:space="preserve">i podkreślanie zasadności korzystania z ekologicznych form transportu wśród </w:t>
      </w:r>
      <w:r w:rsidRPr="00602213">
        <w:rPr>
          <w:color w:val="auto"/>
          <w:sz w:val="24"/>
          <w:szCs w:val="24"/>
        </w:rPr>
        <w:t xml:space="preserve">mieszkańców, należy bowiem mieć na uwadze, że projekty nowatorskie dotyczące elektromobilności na terenie Gminy Dobre </w:t>
      </w:r>
      <w:r w:rsidRPr="00602213">
        <w:rPr>
          <w:color w:val="auto"/>
          <w:sz w:val="24"/>
          <w:szCs w:val="24"/>
        </w:rPr>
        <w:br/>
        <w:t>nie są potrzebami pierwszego rzędu. Jest to proces bardzo powolny, uwarunkowany dotacjami oraz rozwojem lokalnej infrastruktury drogowej i towarzyszącej.</w:t>
      </w:r>
      <w:r w:rsidRPr="00602213">
        <w:rPr>
          <w:rFonts w:cs="Calibri"/>
          <w:color w:val="auto"/>
          <w:sz w:val="24"/>
          <w:szCs w:val="24"/>
          <w:lang w:eastAsia="pl-PL"/>
        </w:rPr>
        <w:t xml:space="preserve"> Obecnym priorytetem dla Samorządu Gminy jest zapewnienie infrastruktury technicznej, w tym drogowej, budowy ścieżek rowerowych, co stanowić będzie podwalinę </w:t>
      </w:r>
      <w:r w:rsidRPr="00602213">
        <w:rPr>
          <w:color w:val="auto"/>
          <w:sz w:val="24"/>
          <w:szCs w:val="24"/>
        </w:rPr>
        <w:t>elektromobilności na terenie Gminy Dobre</w:t>
      </w:r>
      <w:r>
        <w:t>.</w:t>
      </w:r>
      <w:r>
        <w:rPr>
          <w:rFonts w:cs="Calibri"/>
          <w:lang w:eastAsia="pl-PL"/>
        </w:rPr>
        <w:t xml:space="preserve">  </w:t>
      </w:r>
    </w:p>
    <w:p w14:paraId="70185BCC" w14:textId="77777777" w:rsidR="007724B8" w:rsidRDefault="007724B8" w:rsidP="007724B8"/>
    <w:p w14:paraId="7186A3C8" w14:textId="77777777" w:rsidR="007724B8" w:rsidRDefault="007724B8" w:rsidP="007724B8">
      <w:pPr>
        <w:tabs>
          <w:tab w:val="left" w:pos="6984"/>
        </w:tabs>
      </w:pPr>
    </w:p>
    <w:p w14:paraId="55462777" w14:textId="77777777" w:rsidR="007724B8" w:rsidRDefault="007724B8" w:rsidP="007724B8">
      <w:pPr>
        <w:rPr>
          <w:color w:val="4E4D4D"/>
        </w:rPr>
      </w:pPr>
    </w:p>
    <w:p w14:paraId="2376503D" w14:textId="77777777" w:rsidR="0000229D" w:rsidRPr="009D5677" w:rsidRDefault="0000229D" w:rsidP="0055024F">
      <w:pPr>
        <w:spacing w:after="0" w:line="240" w:lineRule="auto"/>
        <w:jc w:val="left"/>
        <w:rPr>
          <w:lang w:eastAsia="pl-PL"/>
        </w:rPr>
      </w:pPr>
    </w:p>
    <w:sectPr w:rsidR="0000229D" w:rsidRPr="009D5677" w:rsidSect="00191A23">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36638" w14:textId="77777777" w:rsidR="00CC1F9D" w:rsidRDefault="00CC1F9D" w:rsidP="0051166D">
      <w:pPr>
        <w:spacing w:after="0" w:line="240" w:lineRule="auto"/>
      </w:pPr>
      <w:r>
        <w:separator/>
      </w:r>
    </w:p>
    <w:p w14:paraId="71653088" w14:textId="77777777" w:rsidR="00CC1F9D" w:rsidRDefault="00CC1F9D"/>
  </w:endnote>
  <w:endnote w:type="continuationSeparator" w:id="0">
    <w:p w14:paraId="77E77D60" w14:textId="77777777" w:rsidR="00CC1F9D" w:rsidRDefault="00CC1F9D" w:rsidP="0051166D">
      <w:pPr>
        <w:spacing w:after="0" w:line="240" w:lineRule="auto"/>
      </w:pPr>
      <w:r>
        <w:continuationSeparator/>
      </w:r>
    </w:p>
    <w:p w14:paraId="06C1B321" w14:textId="77777777" w:rsidR="00CC1F9D" w:rsidRDefault="00CC1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Lato Heavy">
    <w:altName w:val="Segoe UI"/>
    <w:charset w:val="00"/>
    <w:family w:val="swiss"/>
    <w:pitch w:val="variable"/>
    <w:sig w:usb0="E10002FF" w:usb1="5000ECFF" w:usb2="00000021" w:usb3="00000000" w:csb0="0000019F" w:csb1="00000000"/>
  </w:font>
  <w:font w:name="TimesNewRomanPSMT">
    <w:panose1 w:val="00000000000000000000"/>
    <w:charset w:val="EE"/>
    <w:family w:val="auto"/>
    <w:notTrueType/>
    <w:pitch w:val="default"/>
    <w:sig w:usb0="00000005" w:usb1="00000000" w:usb2="00000000" w:usb3="00000000" w:csb0="00000002"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745717"/>
      <w:docPartObj>
        <w:docPartGallery w:val="Page Numbers (Bottom of Page)"/>
        <w:docPartUnique/>
      </w:docPartObj>
    </w:sdtPr>
    <w:sdtEndPr/>
    <w:sdtContent>
      <w:p w14:paraId="5EB48C77" w14:textId="1F04FAF0" w:rsidR="00E60B7D" w:rsidRDefault="00E60B7D">
        <w:pPr>
          <w:pStyle w:val="Stopka"/>
          <w:jc w:val="center"/>
        </w:pPr>
        <w:r>
          <w:fldChar w:fldCharType="begin"/>
        </w:r>
        <w:r>
          <w:instrText>PAGE   \* MERGEFORMAT</w:instrText>
        </w:r>
        <w:r>
          <w:fldChar w:fldCharType="separate"/>
        </w:r>
        <w:r>
          <w:t>2</w:t>
        </w:r>
        <w:r>
          <w:fldChar w:fldCharType="end"/>
        </w:r>
      </w:p>
    </w:sdtContent>
  </w:sdt>
  <w:p w14:paraId="7B04EB4F" w14:textId="77777777" w:rsidR="00E60B7D" w:rsidRDefault="00E60B7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C81F" w14:textId="77777777" w:rsidR="00E60B7D" w:rsidRDefault="00540AA0" w:rsidP="00E60B7D">
    <w:pPr>
      <w:pStyle w:val="Stopka"/>
      <w:jc w:val="center"/>
    </w:pPr>
    <w:r w:rsidRPr="007B33A8">
      <w:ptab w:relativeTo="margin" w:alignment="left" w:leader="none"/>
    </w:r>
    <w:r w:rsidR="00E60B7D" w:rsidRPr="00E60B7D">
      <w:t xml:space="preserve"> </w:t>
    </w:r>
    <w:sdt>
      <w:sdtPr>
        <w:id w:val="1718627301"/>
        <w:docPartObj>
          <w:docPartGallery w:val="Page Numbers (Bottom of Page)"/>
          <w:docPartUnique/>
        </w:docPartObj>
      </w:sdtPr>
      <w:sdtEndPr/>
      <w:sdtContent>
        <w:r w:rsidR="00E60B7D">
          <w:fldChar w:fldCharType="begin"/>
        </w:r>
        <w:r w:rsidR="00E60B7D">
          <w:instrText>PAGE   \* MERGEFORMAT</w:instrText>
        </w:r>
        <w:r w:rsidR="00E60B7D">
          <w:fldChar w:fldCharType="separate"/>
        </w:r>
        <w:r w:rsidR="00E60B7D">
          <w:t>6</w:t>
        </w:r>
        <w:r w:rsidR="00E60B7D">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6B34" w14:textId="77777777" w:rsidR="00540AA0" w:rsidRPr="007B33A8" w:rsidRDefault="00540AA0" w:rsidP="007B33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004F5" w14:textId="77777777" w:rsidR="00CC1F9D" w:rsidRDefault="00CC1F9D" w:rsidP="0051166D">
      <w:pPr>
        <w:spacing w:after="0" w:line="240" w:lineRule="auto"/>
      </w:pPr>
      <w:r>
        <w:separator/>
      </w:r>
    </w:p>
    <w:p w14:paraId="770AE97E" w14:textId="77777777" w:rsidR="00CC1F9D" w:rsidRDefault="00CC1F9D"/>
  </w:footnote>
  <w:footnote w:type="continuationSeparator" w:id="0">
    <w:p w14:paraId="0AD1D874" w14:textId="77777777" w:rsidR="00CC1F9D" w:rsidRDefault="00CC1F9D" w:rsidP="0051166D">
      <w:pPr>
        <w:spacing w:after="0" w:line="240" w:lineRule="auto"/>
      </w:pPr>
      <w:r>
        <w:continuationSeparator/>
      </w:r>
    </w:p>
    <w:p w14:paraId="2F6999C2" w14:textId="77777777" w:rsidR="00CC1F9D" w:rsidRDefault="00CC1F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A95BB" w14:textId="051C4FD1" w:rsidR="00FE7383" w:rsidRPr="002E7AA7" w:rsidRDefault="00FE7383" w:rsidP="00FE7383">
    <w:r w:rsidRPr="008956E1">
      <w:rPr>
        <w:noProof/>
        <w:color w:val="BFBFBF" w:themeColor="background1" w:themeShade="BF"/>
        <w:sz w:val="20"/>
        <w:szCs w:val="20"/>
      </w:rPr>
      <w:drawing>
        <wp:anchor distT="0" distB="0" distL="114300" distR="114300" simplePos="0" relativeHeight="251670528" behindDoc="0" locked="0" layoutInCell="1" allowOverlap="1" wp14:anchorId="6880D2B7" wp14:editId="458A3418">
          <wp:simplePos x="0" y="0"/>
          <wp:positionH relativeFrom="column">
            <wp:posOffset>5318449</wp:posOffset>
          </wp:positionH>
          <wp:positionV relativeFrom="paragraph">
            <wp:posOffset>-9331</wp:posOffset>
          </wp:positionV>
          <wp:extent cx="359410" cy="340360"/>
          <wp:effectExtent l="0" t="0" r="2540" b="2540"/>
          <wp:wrapNone/>
          <wp:docPr id="280" name="Obraz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C.JPG"/>
                  <pic:cNvPicPr/>
                </pic:nvPicPr>
                <pic:blipFill>
                  <a:blip r:embed="rId1">
                    <a:extLst>
                      <a:ext uri="{28A0092B-C50C-407E-A947-70E740481C1C}">
                        <a14:useLocalDpi xmlns:a14="http://schemas.microsoft.com/office/drawing/2010/main" val="0"/>
                      </a:ext>
                    </a:extLst>
                  </a:blip>
                  <a:stretch>
                    <a:fillRect/>
                  </a:stretch>
                </pic:blipFill>
                <pic:spPr>
                  <a:xfrm>
                    <a:off x="0" y="0"/>
                    <a:ext cx="359410" cy="340360"/>
                  </a:xfrm>
                  <a:prstGeom prst="rect">
                    <a:avLst/>
                  </a:prstGeom>
                </pic:spPr>
              </pic:pic>
            </a:graphicData>
          </a:graphic>
          <wp14:sizeRelH relativeFrom="page">
            <wp14:pctWidth>0</wp14:pctWidth>
          </wp14:sizeRelH>
          <wp14:sizeRelV relativeFrom="page">
            <wp14:pctHeight>0</wp14:pctHeight>
          </wp14:sizeRelV>
        </wp:anchor>
      </w:drawing>
    </w:r>
    <w:r w:rsidR="00372731" w:rsidRPr="008956E1">
      <w:rPr>
        <w:color w:val="BFBFBF" w:themeColor="background1" w:themeShade="BF"/>
        <w:sz w:val="20"/>
        <w:szCs w:val="20"/>
      </w:rPr>
      <w:t xml:space="preserve">  </w:t>
    </w:r>
    <w:r w:rsidRPr="008956E1">
      <w:rPr>
        <w:color w:val="BFBFBF" w:themeColor="background1" w:themeShade="BF"/>
        <w:sz w:val="20"/>
        <w:szCs w:val="20"/>
      </w:rPr>
      <w:t xml:space="preserve">                                                                                                  Strategia Elektromobilności dla </w:t>
    </w:r>
    <w:r w:rsidRPr="008956E1">
      <w:rPr>
        <w:color w:val="02A249"/>
        <w:sz w:val="20"/>
        <w:szCs w:val="20"/>
      </w:rPr>
      <w:t>Gminy Dobre</w:t>
    </w:r>
    <w:r w:rsidRPr="00FE7383">
      <w:rPr>
        <w:color w:val="02A249"/>
        <w:sz w:val="20"/>
        <w:szCs w:val="20"/>
      </w:rPr>
      <w:t xml:space="preserve"> </w:t>
    </w:r>
  </w:p>
  <w:p w14:paraId="583633CD" w14:textId="1F04C25D" w:rsidR="00FE7383" w:rsidRDefault="00FE73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1563" w14:textId="2FC395E5" w:rsidR="00540AA0" w:rsidRPr="002E7AA7" w:rsidRDefault="00540AA0" w:rsidP="00191A23">
    <w:pPr>
      <w:ind w:firstLine="284"/>
    </w:pPr>
    <w:r w:rsidRPr="00FE7383">
      <w:rPr>
        <w:noProof/>
        <w:color w:val="BFBFBF" w:themeColor="background1" w:themeShade="BF"/>
        <w:sz w:val="20"/>
        <w:szCs w:val="20"/>
      </w:rPr>
      <w:drawing>
        <wp:anchor distT="0" distB="0" distL="114300" distR="114300" simplePos="0" relativeHeight="251668480" behindDoc="0" locked="0" layoutInCell="1" allowOverlap="1" wp14:anchorId="15AF05A0" wp14:editId="7D5A3E3D">
          <wp:simplePos x="0" y="0"/>
          <wp:positionH relativeFrom="column">
            <wp:posOffset>-257175</wp:posOffset>
          </wp:positionH>
          <wp:positionV relativeFrom="paragraph">
            <wp:posOffset>-80645</wp:posOffset>
          </wp:positionV>
          <wp:extent cx="359410" cy="340360"/>
          <wp:effectExtent l="0" t="0" r="2540" b="2540"/>
          <wp:wrapNone/>
          <wp:docPr id="281" name="Obraz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C.JPG"/>
                  <pic:cNvPicPr/>
                </pic:nvPicPr>
                <pic:blipFill>
                  <a:blip r:embed="rId1">
                    <a:extLst>
                      <a:ext uri="{28A0092B-C50C-407E-A947-70E740481C1C}">
                        <a14:useLocalDpi xmlns:a14="http://schemas.microsoft.com/office/drawing/2010/main" val="0"/>
                      </a:ext>
                    </a:extLst>
                  </a:blip>
                  <a:stretch>
                    <a:fillRect/>
                  </a:stretch>
                </pic:blipFill>
                <pic:spPr>
                  <a:xfrm>
                    <a:off x="0" y="0"/>
                    <a:ext cx="359410" cy="340360"/>
                  </a:xfrm>
                  <a:prstGeom prst="rect">
                    <a:avLst/>
                  </a:prstGeom>
                </pic:spPr>
              </pic:pic>
            </a:graphicData>
          </a:graphic>
          <wp14:sizeRelH relativeFrom="page">
            <wp14:pctWidth>0</wp14:pctWidth>
          </wp14:sizeRelH>
          <wp14:sizeRelV relativeFrom="page">
            <wp14:pctHeight>0</wp14:pctHeight>
          </wp14:sizeRelV>
        </wp:anchor>
      </w:drawing>
    </w:r>
    <w:r w:rsidR="00FE7383" w:rsidRPr="00FE7383">
      <w:rPr>
        <w:color w:val="BFBFBF" w:themeColor="background1" w:themeShade="BF"/>
        <w:sz w:val="20"/>
        <w:szCs w:val="20"/>
      </w:rPr>
      <w:t>Strategia</w:t>
    </w:r>
    <w:r w:rsidRPr="002E7AA7">
      <w:rPr>
        <w:color w:val="BFBFBF" w:themeColor="background1" w:themeShade="BF"/>
        <w:sz w:val="20"/>
        <w:szCs w:val="20"/>
      </w:rPr>
      <w:t xml:space="preserve"> </w:t>
    </w:r>
    <w:r w:rsidR="00FE7383">
      <w:rPr>
        <w:color w:val="BFBFBF" w:themeColor="background1" w:themeShade="BF"/>
        <w:sz w:val="20"/>
        <w:szCs w:val="20"/>
      </w:rPr>
      <w:t xml:space="preserve">Elektromobilności dla </w:t>
    </w:r>
    <w:r w:rsidR="00FE7383" w:rsidRPr="00FE7383">
      <w:rPr>
        <w:color w:val="02A249"/>
        <w:sz w:val="20"/>
        <w:szCs w:val="20"/>
      </w:rPr>
      <w:t>Gminy Dobre</w:t>
    </w:r>
    <w:r w:rsidRPr="00FE7383">
      <w:rPr>
        <w:color w:val="02A249"/>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71E6310"/>
    <w:lvl w:ilvl="0">
      <w:start w:val="1"/>
      <w:numFmt w:val="bullet"/>
      <w:pStyle w:val="Listapunktowana2"/>
      <w:lvlText w:val=""/>
      <w:lvlJc w:val="left"/>
      <w:pPr>
        <w:tabs>
          <w:tab w:val="num" w:pos="680"/>
        </w:tabs>
        <w:ind w:left="680" w:hanging="340"/>
      </w:pPr>
      <w:rPr>
        <w:rFonts w:ascii="Symbol" w:hAnsi="Symbol" w:hint="default"/>
        <w:color w:val="auto"/>
        <w:sz w:val="24"/>
      </w:rPr>
    </w:lvl>
  </w:abstractNum>
  <w:abstractNum w:abstractNumId="1" w15:restartNumberingAfterBreak="0">
    <w:nsid w:val="FFFFFF89"/>
    <w:multiLevelType w:val="singleLevel"/>
    <w:tmpl w:val="B2607ED8"/>
    <w:lvl w:ilvl="0">
      <w:start w:val="1"/>
      <w:numFmt w:val="bullet"/>
      <w:pStyle w:val="Listapunktowana"/>
      <w:lvlText w:val="-"/>
      <w:lvlJc w:val="left"/>
      <w:pPr>
        <w:ind w:left="360" w:hanging="360"/>
      </w:pPr>
      <w:rPr>
        <w:rFonts w:ascii="Calibri" w:hAnsi="Calibri" w:hint="default"/>
        <w:color w:val="666666"/>
      </w:rPr>
    </w:lvl>
  </w:abstractNum>
  <w:abstractNum w:abstractNumId="2" w15:restartNumberingAfterBreak="0">
    <w:nsid w:val="00001D43"/>
    <w:multiLevelType w:val="hybridMultilevel"/>
    <w:tmpl w:val="7EFE707A"/>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740813"/>
    <w:multiLevelType w:val="hybridMultilevel"/>
    <w:tmpl w:val="00E6E3F0"/>
    <w:lvl w:ilvl="0" w:tplc="C396E8FE">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0B1747"/>
    <w:multiLevelType w:val="hybridMultilevel"/>
    <w:tmpl w:val="6AC0CA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74057D"/>
    <w:multiLevelType w:val="hybridMultilevel"/>
    <w:tmpl w:val="8230073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7C5D09"/>
    <w:multiLevelType w:val="hybridMultilevel"/>
    <w:tmpl w:val="EDE86B4E"/>
    <w:lvl w:ilvl="0" w:tplc="F86A8626">
      <w:start w:val="1"/>
      <w:numFmt w:val="bullet"/>
      <w:lvlText w:val=""/>
      <w:lvlJc w:val="left"/>
      <w:pPr>
        <w:ind w:left="720" w:hanging="360"/>
      </w:pPr>
      <w:rPr>
        <w:rFonts w:ascii="Wingdings" w:hAnsi="Wingdings" w:hint="default"/>
        <w:color w:val="E36C0A" w:themeColor="accent6" w:themeShade="BF"/>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172466F6"/>
    <w:multiLevelType w:val="hybridMultilevel"/>
    <w:tmpl w:val="8F48675E"/>
    <w:lvl w:ilvl="0" w:tplc="C396E8FE">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D17372"/>
    <w:multiLevelType w:val="hybridMultilevel"/>
    <w:tmpl w:val="6AAE0D90"/>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B6B0E15"/>
    <w:multiLevelType w:val="hybridMultilevel"/>
    <w:tmpl w:val="E7EE146E"/>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0C3741"/>
    <w:multiLevelType w:val="hybridMultilevel"/>
    <w:tmpl w:val="0D0CD514"/>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9F1395"/>
    <w:multiLevelType w:val="hybridMultilevel"/>
    <w:tmpl w:val="D9A8B236"/>
    <w:lvl w:ilvl="0" w:tplc="BD40F628">
      <w:start w:val="6"/>
      <w:numFmt w:val="decimal"/>
      <w:lvlText w:val="%1."/>
      <w:lvlJc w:val="left"/>
      <w:pPr>
        <w:ind w:left="1547"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15:restartNumberingAfterBreak="0">
    <w:nsid w:val="2734217A"/>
    <w:multiLevelType w:val="multilevel"/>
    <w:tmpl w:val="E3861A0C"/>
    <w:styleLink w:val="Styl1"/>
    <w:lvl w:ilvl="0">
      <w:start w:val="2"/>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2A426C42"/>
    <w:multiLevelType w:val="hybridMultilevel"/>
    <w:tmpl w:val="DED2B76A"/>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BE94B2E"/>
    <w:multiLevelType w:val="hybridMultilevel"/>
    <w:tmpl w:val="D7AEC0AA"/>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C044A72"/>
    <w:multiLevelType w:val="hybridMultilevel"/>
    <w:tmpl w:val="6838B9D6"/>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D0F61E3"/>
    <w:multiLevelType w:val="hybridMultilevel"/>
    <w:tmpl w:val="2FD67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31F4D"/>
    <w:multiLevelType w:val="hybridMultilevel"/>
    <w:tmpl w:val="05EEE4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1D6499"/>
    <w:multiLevelType w:val="hybridMultilevel"/>
    <w:tmpl w:val="241210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927C18"/>
    <w:multiLevelType w:val="hybridMultilevel"/>
    <w:tmpl w:val="8FCAB364"/>
    <w:lvl w:ilvl="0" w:tplc="B77CB0F8">
      <w:start w:val="1"/>
      <w:numFmt w:val="bullet"/>
      <w:pStyle w:val="Wypunktowanie"/>
      <w:lvlText w:val="-"/>
      <w:lvlJc w:val="left"/>
      <w:pPr>
        <w:ind w:left="720" w:hanging="360"/>
      </w:pPr>
      <w:rPr>
        <w:rFonts w:ascii="Calibri" w:hAnsi="Calibri" w:hint="default"/>
        <w:b w:val="0"/>
        <w:i w:val="0"/>
        <w:color w:val="666666"/>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EF87158"/>
    <w:multiLevelType w:val="hybridMultilevel"/>
    <w:tmpl w:val="AFC83CB2"/>
    <w:lvl w:ilvl="0" w:tplc="64A0CF20">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635737"/>
    <w:multiLevelType w:val="hybridMultilevel"/>
    <w:tmpl w:val="C3FE729E"/>
    <w:lvl w:ilvl="0" w:tplc="9094F8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4E2024"/>
    <w:multiLevelType w:val="hybridMultilevel"/>
    <w:tmpl w:val="6B448DAC"/>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C2F75DB"/>
    <w:multiLevelType w:val="hybridMultilevel"/>
    <w:tmpl w:val="5C58269E"/>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D805CE3"/>
    <w:multiLevelType w:val="hybridMultilevel"/>
    <w:tmpl w:val="999C9FFE"/>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6070F4A"/>
    <w:multiLevelType w:val="hybridMultilevel"/>
    <w:tmpl w:val="BB16BEBC"/>
    <w:lvl w:ilvl="0" w:tplc="E990EE9E">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7CD0B84"/>
    <w:multiLevelType w:val="hybridMultilevel"/>
    <w:tmpl w:val="16DE8CAE"/>
    <w:lvl w:ilvl="0" w:tplc="5DD63D20">
      <w:start w:val="1"/>
      <w:numFmt w:val="bullet"/>
      <w:lvlText w:val=""/>
      <w:lvlJc w:val="left"/>
      <w:pPr>
        <w:ind w:left="720" w:hanging="360"/>
      </w:pPr>
      <w:rPr>
        <w:rFonts w:ascii="Wingdings" w:hAnsi="Wingdings" w:hint="default"/>
        <w:color w:val="595959" w:themeColor="text1" w:themeTint="A6"/>
        <w:sz w:val="20"/>
        <w:szCs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59BC5704"/>
    <w:multiLevelType w:val="hybridMultilevel"/>
    <w:tmpl w:val="4CB63788"/>
    <w:lvl w:ilvl="0" w:tplc="EBCCB8E2">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A537131"/>
    <w:multiLevelType w:val="hybridMultilevel"/>
    <w:tmpl w:val="AE00D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E667E4"/>
    <w:multiLevelType w:val="hybridMultilevel"/>
    <w:tmpl w:val="AE00D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4B0DEB"/>
    <w:multiLevelType w:val="hybridMultilevel"/>
    <w:tmpl w:val="44A61A52"/>
    <w:lvl w:ilvl="0" w:tplc="C396E8FE">
      <w:start w:val="1"/>
      <w:numFmt w:val="bullet"/>
      <w:lvlText w:val="-"/>
      <w:lvlJc w:val="left"/>
      <w:pPr>
        <w:ind w:left="720" w:hanging="360"/>
      </w:pPr>
      <w:rPr>
        <w:rFonts w:ascii="Tahoma" w:hAnsi="Tahoma" w:hint="default"/>
      </w:rPr>
    </w:lvl>
    <w:lvl w:ilvl="1" w:tplc="3CE212B2">
      <w:numFmt w:val="bullet"/>
      <w:lvlText w:val="•"/>
      <w:lvlJc w:val="left"/>
      <w:pPr>
        <w:ind w:left="1440" w:hanging="360"/>
      </w:pPr>
      <w:rPr>
        <w:rFonts w:ascii="Calibri" w:eastAsia="Times New Roman" w:hAnsi="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1E0089D"/>
    <w:multiLevelType w:val="hybridMultilevel"/>
    <w:tmpl w:val="19F4E62E"/>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1E84CDB"/>
    <w:multiLevelType w:val="hybridMultilevel"/>
    <w:tmpl w:val="D40A1910"/>
    <w:lvl w:ilvl="0" w:tplc="57188BBA">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8864BA"/>
    <w:multiLevelType w:val="hybridMultilevel"/>
    <w:tmpl w:val="F8DCB786"/>
    <w:lvl w:ilvl="0" w:tplc="C396E8FE">
      <w:start w:val="1"/>
      <w:numFmt w:val="bullet"/>
      <w:lvlText w:val="-"/>
      <w:lvlJc w:val="left"/>
      <w:pPr>
        <w:ind w:left="827" w:hanging="360"/>
      </w:pPr>
      <w:rPr>
        <w:rFonts w:ascii="Tahoma" w:hAnsi="Tahoma" w:hint="default"/>
      </w:rPr>
    </w:lvl>
    <w:lvl w:ilvl="1" w:tplc="0415000F">
      <w:start w:val="1"/>
      <w:numFmt w:val="decimal"/>
      <w:lvlText w:val="%2."/>
      <w:lvlJc w:val="left"/>
      <w:pPr>
        <w:ind w:left="1547" w:hanging="360"/>
      </w:pPr>
      <w:rPr>
        <w:rFonts w:cs="Times New Roman"/>
      </w:rPr>
    </w:lvl>
    <w:lvl w:ilvl="2" w:tplc="04150005">
      <w:start w:val="1"/>
      <w:numFmt w:val="bullet"/>
      <w:lvlText w:val=""/>
      <w:lvlJc w:val="left"/>
      <w:pPr>
        <w:ind w:left="2267" w:hanging="360"/>
      </w:pPr>
      <w:rPr>
        <w:rFonts w:ascii="Wingdings" w:hAnsi="Wingdings" w:hint="default"/>
      </w:rPr>
    </w:lvl>
    <w:lvl w:ilvl="3" w:tplc="04150001">
      <w:start w:val="1"/>
      <w:numFmt w:val="bullet"/>
      <w:lvlText w:val=""/>
      <w:lvlJc w:val="left"/>
      <w:pPr>
        <w:ind w:left="2987" w:hanging="360"/>
      </w:pPr>
      <w:rPr>
        <w:rFonts w:ascii="Symbol" w:hAnsi="Symbol" w:hint="default"/>
      </w:rPr>
    </w:lvl>
    <w:lvl w:ilvl="4" w:tplc="04150003">
      <w:start w:val="1"/>
      <w:numFmt w:val="bullet"/>
      <w:lvlText w:val="o"/>
      <w:lvlJc w:val="left"/>
      <w:pPr>
        <w:ind w:left="3707" w:hanging="360"/>
      </w:pPr>
      <w:rPr>
        <w:rFonts w:ascii="Courier New" w:hAnsi="Courier New" w:hint="default"/>
      </w:rPr>
    </w:lvl>
    <w:lvl w:ilvl="5" w:tplc="04150005">
      <w:start w:val="1"/>
      <w:numFmt w:val="bullet"/>
      <w:lvlText w:val=""/>
      <w:lvlJc w:val="left"/>
      <w:pPr>
        <w:ind w:left="4427" w:hanging="360"/>
      </w:pPr>
      <w:rPr>
        <w:rFonts w:ascii="Wingdings" w:hAnsi="Wingdings" w:hint="default"/>
      </w:rPr>
    </w:lvl>
    <w:lvl w:ilvl="6" w:tplc="04150001">
      <w:start w:val="1"/>
      <w:numFmt w:val="bullet"/>
      <w:lvlText w:val=""/>
      <w:lvlJc w:val="left"/>
      <w:pPr>
        <w:ind w:left="5147" w:hanging="360"/>
      </w:pPr>
      <w:rPr>
        <w:rFonts w:ascii="Symbol" w:hAnsi="Symbol" w:hint="default"/>
      </w:rPr>
    </w:lvl>
    <w:lvl w:ilvl="7" w:tplc="04150003">
      <w:start w:val="1"/>
      <w:numFmt w:val="bullet"/>
      <w:lvlText w:val="o"/>
      <w:lvlJc w:val="left"/>
      <w:pPr>
        <w:ind w:left="5867" w:hanging="360"/>
      </w:pPr>
      <w:rPr>
        <w:rFonts w:ascii="Courier New" w:hAnsi="Courier New" w:hint="default"/>
      </w:rPr>
    </w:lvl>
    <w:lvl w:ilvl="8" w:tplc="04150005">
      <w:start w:val="1"/>
      <w:numFmt w:val="bullet"/>
      <w:lvlText w:val=""/>
      <w:lvlJc w:val="left"/>
      <w:pPr>
        <w:ind w:left="6587" w:hanging="360"/>
      </w:pPr>
      <w:rPr>
        <w:rFonts w:ascii="Wingdings" w:hAnsi="Wingdings" w:hint="default"/>
      </w:rPr>
    </w:lvl>
  </w:abstractNum>
  <w:abstractNum w:abstractNumId="34" w15:restartNumberingAfterBreak="0">
    <w:nsid w:val="68EE3EB7"/>
    <w:multiLevelType w:val="hybridMultilevel"/>
    <w:tmpl w:val="48927500"/>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A8E1BAE"/>
    <w:multiLevelType w:val="hybridMultilevel"/>
    <w:tmpl w:val="20E0BDC8"/>
    <w:lvl w:ilvl="0" w:tplc="C396E8FE">
      <w:start w:val="1"/>
      <w:numFmt w:val="bullet"/>
      <w:lvlText w:val="-"/>
      <w:lvlJc w:val="left"/>
      <w:pPr>
        <w:tabs>
          <w:tab w:val="num" w:pos="720"/>
        </w:tabs>
        <w:ind w:left="720" w:hanging="360"/>
      </w:pPr>
      <w:rPr>
        <w:rFonts w:ascii="Tahoma" w:hAnsi="Tahoma" w:hint="default"/>
      </w:rPr>
    </w:lvl>
    <w:lvl w:ilvl="1" w:tplc="299CB412">
      <w:start w:val="1"/>
      <w:numFmt w:val="bullet"/>
      <w:lvlText w:val=""/>
      <w:lvlJc w:val="left"/>
      <w:pPr>
        <w:tabs>
          <w:tab w:val="num" w:pos="1211"/>
        </w:tabs>
        <w:ind w:left="1211" w:hanging="360"/>
      </w:pPr>
      <w:rPr>
        <w:rFonts w:ascii="Wingdings" w:hAnsi="Wingdings" w:hint="default"/>
      </w:rPr>
    </w:lvl>
    <w:lvl w:ilvl="2" w:tplc="C9F42D4A">
      <w:start w:val="1"/>
      <w:numFmt w:val="bullet"/>
      <w:lvlText w:val=""/>
      <w:lvlJc w:val="left"/>
      <w:pPr>
        <w:tabs>
          <w:tab w:val="num" w:pos="2160"/>
        </w:tabs>
        <w:ind w:left="2160" w:hanging="360"/>
      </w:pPr>
      <w:rPr>
        <w:rFonts w:ascii="Wingdings" w:hAnsi="Wingdings" w:hint="default"/>
      </w:rPr>
    </w:lvl>
    <w:lvl w:ilvl="3" w:tplc="F8B86536">
      <w:start w:val="1"/>
      <w:numFmt w:val="bullet"/>
      <w:lvlText w:val=""/>
      <w:lvlJc w:val="left"/>
      <w:pPr>
        <w:tabs>
          <w:tab w:val="num" w:pos="2880"/>
        </w:tabs>
        <w:ind w:left="2880" w:hanging="360"/>
      </w:pPr>
      <w:rPr>
        <w:rFonts w:ascii="Wingdings" w:hAnsi="Wingdings" w:hint="default"/>
      </w:rPr>
    </w:lvl>
    <w:lvl w:ilvl="4" w:tplc="361C4110">
      <w:start w:val="1"/>
      <w:numFmt w:val="bullet"/>
      <w:lvlText w:val=""/>
      <w:lvlJc w:val="left"/>
      <w:pPr>
        <w:tabs>
          <w:tab w:val="num" w:pos="3600"/>
        </w:tabs>
        <w:ind w:left="3600" w:hanging="360"/>
      </w:pPr>
      <w:rPr>
        <w:rFonts w:ascii="Wingdings" w:hAnsi="Wingdings" w:hint="default"/>
      </w:rPr>
    </w:lvl>
    <w:lvl w:ilvl="5" w:tplc="845C60E8">
      <w:start w:val="1"/>
      <w:numFmt w:val="bullet"/>
      <w:lvlText w:val=""/>
      <w:lvlJc w:val="left"/>
      <w:pPr>
        <w:tabs>
          <w:tab w:val="num" w:pos="4320"/>
        </w:tabs>
        <w:ind w:left="4320" w:hanging="360"/>
      </w:pPr>
      <w:rPr>
        <w:rFonts w:ascii="Wingdings" w:hAnsi="Wingdings" w:hint="default"/>
      </w:rPr>
    </w:lvl>
    <w:lvl w:ilvl="6" w:tplc="2472923E">
      <w:start w:val="1"/>
      <w:numFmt w:val="bullet"/>
      <w:lvlText w:val=""/>
      <w:lvlJc w:val="left"/>
      <w:pPr>
        <w:tabs>
          <w:tab w:val="num" w:pos="5040"/>
        </w:tabs>
        <w:ind w:left="5040" w:hanging="360"/>
      </w:pPr>
      <w:rPr>
        <w:rFonts w:ascii="Wingdings" w:hAnsi="Wingdings" w:hint="default"/>
      </w:rPr>
    </w:lvl>
    <w:lvl w:ilvl="7" w:tplc="007840FC">
      <w:start w:val="1"/>
      <w:numFmt w:val="bullet"/>
      <w:lvlText w:val=""/>
      <w:lvlJc w:val="left"/>
      <w:pPr>
        <w:tabs>
          <w:tab w:val="num" w:pos="5760"/>
        </w:tabs>
        <w:ind w:left="5760" w:hanging="360"/>
      </w:pPr>
      <w:rPr>
        <w:rFonts w:ascii="Wingdings" w:hAnsi="Wingdings" w:hint="default"/>
      </w:rPr>
    </w:lvl>
    <w:lvl w:ilvl="8" w:tplc="681A16F2">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629C0"/>
    <w:multiLevelType w:val="hybridMultilevel"/>
    <w:tmpl w:val="E5D26A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D94130B"/>
    <w:multiLevelType w:val="hybridMultilevel"/>
    <w:tmpl w:val="B4966064"/>
    <w:lvl w:ilvl="0" w:tplc="3A5060B6">
      <w:start w:val="1"/>
      <w:numFmt w:val="bullet"/>
      <w:lvlText w:val=""/>
      <w:lvlJc w:val="left"/>
      <w:pPr>
        <w:ind w:left="1440" w:hanging="360"/>
      </w:pPr>
      <w:rPr>
        <w:rFonts w:ascii="Wingdings" w:hAnsi="Wingdings" w:hint="default"/>
        <w:color w:val="E36C0A" w:themeColor="accent6" w:themeShade="BF"/>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8" w15:restartNumberingAfterBreak="0">
    <w:nsid w:val="6DA234A9"/>
    <w:multiLevelType w:val="hybridMultilevel"/>
    <w:tmpl w:val="F69EA164"/>
    <w:lvl w:ilvl="0" w:tplc="16FAC152">
      <w:start w:val="1"/>
      <w:numFmt w:val="bullet"/>
      <w:lvlText w:val=""/>
      <w:lvlJc w:val="left"/>
      <w:pPr>
        <w:ind w:left="720" w:hanging="360"/>
      </w:pPr>
      <w:rPr>
        <w:rFonts w:ascii="Wingdings" w:hAnsi="Wingdings" w:hint="default"/>
        <w:color w:val="E36C0A" w:themeColor="accent6" w:themeShade="BF"/>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6F3B6963"/>
    <w:multiLevelType w:val="hybridMultilevel"/>
    <w:tmpl w:val="CE8A1828"/>
    <w:lvl w:ilvl="0" w:tplc="EE886FC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47173C"/>
    <w:multiLevelType w:val="hybridMultilevel"/>
    <w:tmpl w:val="1346DA7A"/>
    <w:lvl w:ilvl="0" w:tplc="EE886FC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FD033E"/>
    <w:multiLevelType w:val="hybridMultilevel"/>
    <w:tmpl w:val="45EE1D98"/>
    <w:lvl w:ilvl="0" w:tplc="0415000D">
      <w:start w:val="1"/>
      <w:numFmt w:val="bullet"/>
      <w:lvlText w:val=""/>
      <w:lvlJc w:val="left"/>
      <w:pPr>
        <w:ind w:left="720" w:hanging="360"/>
      </w:pPr>
      <w:rPr>
        <w:rFonts w:ascii="Wingdings" w:hAnsi="Wingdings" w:hint="default"/>
      </w:rPr>
    </w:lvl>
    <w:lvl w:ilvl="1" w:tplc="3CE212B2">
      <w:numFmt w:val="bullet"/>
      <w:lvlText w:val="•"/>
      <w:lvlJc w:val="left"/>
      <w:pPr>
        <w:ind w:left="1440" w:hanging="360"/>
      </w:pPr>
      <w:rPr>
        <w:rFonts w:ascii="Calibri" w:eastAsia="Times New Roman" w:hAnsi="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AE8600D"/>
    <w:multiLevelType w:val="hybridMultilevel"/>
    <w:tmpl w:val="43767536"/>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B1D51E5"/>
    <w:multiLevelType w:val="hybridMultilevel"/>
    <w:tmpl w:val="8CC01A64"/>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CFC262C"/>
    <w:multiLevelType w:val="hybridMultilevel"/>
    <w:tmpl w:val="210E56A4"/>
    <w:lvl w:ilvl="0" w:tplc="D43CA2E0">
      <w:start w:val="1"/>
      <w:numFmt w:val="bullet"/>
      <w:lvlText w:val=""/>
      <w:lvlJc w:val="left"/>
      <w:pPr>
        <w:ind w:left="720" w:hanging="360"/>
      </w:pPr>
      <w:rPr>
        <w:rFonts w:ascii="Wingdings" w:hAnsi="Wingdings" w:hint="default"/>
        <w:color w:val="02A24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9"/>
  </w:num>
  <w:num w:numId="4">
    <w:abstractNumId w:val="41"/>
  </w:num>
  <w:num w:numId="5">
    <w:abstractNumId w:val="33"/>
    <w:lvlOverride w:ilvl="0"/>
    <w:lvlOverride w:ilvl="1">
      <w:startOverride w:val="1"/>
    </w:lvlOverride>
    <w:lvlOverride w:ilvl="2"/>
    <w:lvlOverride w:ilvl="3"/>
    <w:lvlOverride w:ilvl="4"/>
    <w:lvlOverride w:ilvl="5"/>
    <w:lvlOverride w:ilvl="6"/>
    <w:lvlOverride w:ilvl="7"/>
    <w:lvlOverride w:ilvl="8"/>
  </w:num>
  <w:num w:numId="6">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35"/>
  </w:num>
  <w:num w:numId="9">
    <w:abstractNumId w:val="30"/>
  </w:num>
  <w:num w:numId="10">
    <w:abstractNumId w:val="9"/>
  </w:num>
  <w:num w:numId="11">
    <w:abstractNumId w:val="5"/>
  </w:num>
  <w:num w:numId="12">
    <w:abstractNumId w:val="43"/>
  </w:num>
  <w:num w:numId="13">
    <w:abstractNumId w:val="22"/>
  </w:num>
  <w:num w:numId="14">
    <w:abstractNumId w:val="21"/>
  </w:num>
  <w:num w:numId="15">
    <w:abstractNumId w:val="3"/>
  </w:num>
  <w:num w:numId="16">
    <w:abstractNumId w:val="36"/>
  </w:num>
  <w:num w:numId="17">
    <w:abstractNumId w:val="18"/>
  </w:num>
  <w:num w:numId="18">
    <w:abstractNumId w:val="4"/>
  </w:num>
  <w:num w:numId="19">
    <w:abstractNumId w:val="17"/>
  </w:num>
  <w:num w:numId="20">
    <w:abstractNumId w:val="29"/>
  </w:num>
  <w:num w:numId="21">
    <w:abstractNumId w:val="2"/>
  </w:num>
  <w:num w:numId="22">
    <w:abstractNumId w:val="39"/>
  </w:num>
  <w:num w:numId="23">
    <w:abstractNumId w:val="40"/>
  </w:num>
  <w:num w:numId="24">
    <w:abstractNumId w:val="15"/>
  </w:num>
  <w:num w:numId="25">
    <w:abstractNumId w:val="10"/>
  </w:num>
  <w:num w:numId="26">
    <w:abstractNumId w:val="23"/>
  </w:num>
  <w:num w:numId="27">
    <w:abstractNumId w:val="42"/>
  </w:num>
  <w:num w:numId="28">
    <w:abstractNumId w:val="20"/>
  </w:num>
  <w:num w:numId="29">
    <w:abstractNumId w:val="34"/>
  </w:num>
  <w:num w:numId="30">
    <w:abstractNumId w:val="25"/>
  </w:num>
  <w:num w:numId="31">
    <w:abstractNumId w:val="8"/>
  </w:num>
  <w:num w:numId="32">
    <w:abstractNumId w:val="32"/>
  </w:num>
  <w:num w:numId="33">
    <w:abstractNumId w:val="44"/>
  </w:num>
  <w:num w:numId="34">
    <w:abstractNumId w:val="27"/>
  </w:num>
  <w:num w:numId="35">
    <w:abstractNumId w:val="31"/>
  </w:num>
  <w:num w:numId="36">
    <w:abstractNumId w:val="16"/>
  </w:num>
  <w:num w:numId="37">
    <w:abstractNumId w:val="28"/>
  </w:num>
  <w:num w:numId="38">
    <w:abstractNumId w:val="13"/>
  </w:num>
  <w:num w:numId="39">
    <w:abstractNumId w:val="14"/>
  </w:num>
  <w:num w:numId="40">
    <w:abstractNumId w:val="24"/>
  </w:num>
  <w:num w:numId="41">
    <w:abstractNumId w:val="26"/>
  </w:num>
  <w:num w:numId="42">
    <w:abstractNumId w:val="38"/>
  </w:num>
  <w:num w:numId="43">
    <w:abstractNumId w:val="37"/>
  </w:num>
  <w:num w:numId="44">
    <w:abstractNumId w:val="6"/>
  </w:num>
  <w:num w:numId="45">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9"/>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9B4"/>
    <w:rsid w:val="0000142B"/>
    <w:rsid w:val="00001598"/>
    <w:rsid w:val="00001B06"/>
    <w:rsid w:val="00001BD2"/>
    <w:rsid w:val="00001C9F"/>
    <w:rsid w:val="0000229D"/>
    <w:rsid w:val="0000261E"/>
    <w:rsid w:val="000033EE"/>
    <w:rsid w:val="00003893"/>
    <w:rsid w:val="00004B1F"/>
    <w:rsid w:val="00005774"/>
    <w:rsid w:val="00007118"/>
    <w:rsid w:val="00007DEB"/>
    <w:rsid w:val="00007F0E"/>
    <w:rsid w:val="00007FED"/>
    <w:rsid w:val="000100CF"/>
    <w:rsid w:val="0001043B"/>
    <w:rsid w:val="00010838"/>
    <w:rsid w:val="000108E3"/>
    <w:rsid w:val="00011FFB"/>
    <w:rsid w:val="0001219D"/>
    <w:rsid w:val="0001339A"/>
    <w:rsid w:val="00015F67"/>
    <w:rsid w:val="00017197"/>
    <w:rsid w:val="00017E38"/>
    <w:rsid w:val="00020021"/>
    <w:rsid w:val="0002015F"/>
    <w:rsid w:val="000206D3"/>
    <w:rsid w:val="00020795"/>
    <w:rsid w:val="00020822"/>
    <w:rsid w:val="000209C6"/>
    <w:rsid w:val="00021569"/>
    <w:rsid w:val="00021F2B"/>
    <w:rsid w:val="0002258E"/>
    <w:rsid w:val="000235B6"/>
    <w:rsid w:val="000238C1"/>
    <w:rsid w:val="00024904"/>
    <w:rsid w:val="00024E32"/>
    <w:rsid w:val="00024F4C"/>
    <w:rsid w:val="000257FE"/>
    <w:rsid w:val="00025B3F"/>
    <w:rsid w:val="00026396"/>
    <w:rsid w:val="000264B6"/>
    <w:rsid w:val="000272AB"/>
    <w:rsid w:val="00027732"/>
    <w:rsid w:val="00027CD8"/>
    <w:rsid w:val="000310E4"/>
    <w:rsid w:val="000311D5"/>
    <w:rsid w:val="00031908"/>
    <w:rsid w:val="00031ED3"/>
    <w:rsid w:val="0003288B"/>
    <w:rsid w:val="00032E97"/>
    <w:rsid w:val="00033E2A"/>
    <w:rsid w:val="0003527F"/>
    <w:rsid w:val="00035D9F"/>
    <w:rsid w:val="00036FF6"/>
    <w:rsid w:val="0003791C"/>
    <w:rsid w:val="00037B25"/>
    <w:rsid w:val="000410F4"/>
    <w:rsid w:val="000429A3"/>
    <w:rsid w:val="00042B59"/>
    <w:rsid w:val="00045232"/>
    <w:rsid w:val="00047491"/>
    <w:rsid w:val="00047EE4"/>
    <w:rsid w:val="00050233"/>
    <w:rsid w:val="00050FCE"/>
    <w:rsid w:val="0005224B"/>
    <w:rsid w:val="00052BED"/>
    <w:rsid w:val="00053E0E"/>
    <w:rsid w:val="00056023"/>
    <w:rsid w:val="000560E1"/>
    <w:rsid w:val="00056162"/>
    <w:rsid w:val="000562BD"/>
    <w:rsid w:val="00057DD2"/>
    <w:rsid w:val="0006011F"/>
    <w:rsid w:val="000609BD"/>
    <w:rsid w:val="000621A5"/>
    <w:rsid w:val="0006228C"/>
    <w:rsid w:val="00062591"/>
    <w:rsid w:val="00062A4A"/>
    <w:rsid w:val="00063488"/>
    <w:rsid w:val="00063DC0"/>
    <w:rsid w:val="00064059"/>
    <w:rsid w:val="00065194"/>
    <w:rsid w:val="00065E1B"/>
    <w:rsid w:val="00066DB8"/>
    <w:rsid w:val="00067CE9"/>
    <w:rsid w:val="00070768"/>
    <w:rsid w:val="000708BA"/>
    <w:rsid w:val="00070AAA"/>
    <w:rsid w:val="00072670"/>
    <w:rsid w:val="00072993"/>
    <w:rsid w:val="00072C93"/>
    <w:rsid w:val="000735C6"/>
    <w:rsid w:val="0007371C"/>
    <w:rsid w:val="00073846"/>
    <w:rsid w:val="00073C4A"/>
    <w:rsid w:val="00074046"/>
    <w:rsid w:val="000740EA"/>
    <w:rsid w:val="000746A4"/>
    <w:rsid w:val="000749E2"/>
    <w:rsid w:val="00076391"/>
    <w:rsid w:val="0007745B"/>
    <w:rsid w:val="000776E7"/>
    <w:rsid w:val="0007785C"/>
    <w:rsid w:val="00077CC1"/>
    <w:rsid w:val="000801D0"/>
    <w:rsid w:val="00080405"/>
    <w:rsid w:val="000804E8"/>
    <w:rsid w:val="0008082C"/>
    <w:rsid w:val="000809C0"/>
    <w:rsid w:val="000809DB"/>
    <w:rsid w:val="000819C9"/>
    <w:rsid w:val="00082CE4"/>
    <w:rsid w:val="0008300A"/>
    <w:rsid w:val="00083562"/>
    <w:rsid w:val="000852C6"/>
    <w:rsid w:val="0009066A"/>
    <w:rsid w:val="00091691"/>
    <w:rsid w:val="0009175F"/>
    <w:rsid w:val="000922BE"/>
    <w:rsid w:val="000923B9"/>
    <w:rsid w:val="00092D18"/>
    <w:rsid w:val="00092DDE"/>
    <w:rsid w:val="00093A83"/>
    <w:rsid w:val="000942C9"/>
    <w:rsid w:val="00094CC1"/>
    <w:rsid w:val="00094E6B"/>
    <w:rsid w:val="00095A2D"/>
    <w:rsid w:val="00095A53"/>
    <w:rsid w:val="0009620F"/>
    <w:rsid w:val="00097BD2"/>
    <w:rsid w:val="00097E4D"/>
    <w:rsid w:val="000A013C"/>
    <w:rsid w:val="000A0B7D"/>
    <w:rsid w:val="000A10DE"/>
    <w:rsid w:val="000A141D"/>
    <w:rsid w:val="000A1C1C"/>
    <w:rsid w:val="000A1DB0"/>
    <w:rsid w:val="000A211D"/>
    <w:rsid w:val="000A3C2F"/>
    <w:rsid w:val="000A3C90"/>
    <w:rsid w:val="000A40A9"/>
    <w:rsid w:val="000A47D0"/>
    <w:rsid w:val="000A4ACD"/>
    <w:rsid w:val="000A5518"/>
    <w:rsid w:val="000A59B0"/>
    <w:rsid w:val="000B03BA"/>
    <w:rsid w:val="000B0D62"/>
    <w:rsid w:val="000B1482"/>
    <w:rsid w:val="000B1677"/>
    <w:rsid w:val="000B18EE"/>
    <w:rsid w:val="000B1AA7"/>
    <w:rsid w:val="000B2847"/>
    <w:rsid w:val="000B38A1"/>
    <w:rsid w:val="000B3E2A"/>
    <w:rsid w:val="000B44C2"/>
    <w:rsid w:val="000B484A"/>
    <w:rsid w:val="000B54B2"/>
    <w:rsid w:val="000B69CB"/>
    <w:rsid w:val="000B6A1C"/>
    <w:rsid w:val="000B6D97"/>
    <w:rsid w:val="000B7637"/>
    <w:rsid w:val="000B7D84"/>
    <w:rsid w:val="000C05D9"/>
    <w:rsid w:val="000C0FB0"/>
    <w:rsid w:val="000C1268"/>
    <w:rsid w:val="000C1AC3"/>
    <w:rsid w:val="000C20A7"/>
    <w:rsid w:val="000C20ED"/>
    <w:rsid w:val="000C29A5"/>
    <w:rsid w:val="000C2B93"/>
    <w:rsid w:val="000C3809"/>
    <w:rsid w:val="000C3E3C"/>
    <w:rsid w:val="000C4E63"/>
    <w:rsid w:val="000C59BD"/>
    <w:rsid w:val="000C5A21"/>
    <w:rsid w:val="000C5D32"/>
    <w:rsid w:val="000C7938"/>
    <w:rsid w:val="000C7F11"/>
    <w:rsid w:val="000D06CA"/>
    <w:rsid w:val="000D1343"/>
    <w:rsid w:val="000D1BE3"/>
    <w:rsid w:val="000D2111"/>
    <w:rsid w:val="000D42A9"/>
    <w:rsid w:val="000D4D6C"/>
    <w:rsid w:val="000D54AD"/>
    <w:rsid w:val="000D6F06"/>
    <w:rsid w:val="000D6F4F"/>
    <w:rsid w:val="000D744A"/>
    <w:rsid w:val="000E12AF"/>
    <w:rsid w:val="000E1519"/>
    <w:rsid w:val="000E2035"/>
    <w:rsid w:val="000E2466"/>
    <w:rsid w:val="000E28E8"/>
    <w:rsid w:val="000E2A85"/>
    <w:rsid w:val="000E2BA3"/>
    <w:rsid w:val="000E3353"/>
    <w:rsid w:val="000E3902"/>
    <w:rsid w:val="000E4428"/>
    <w:rsid w:val="000E4DE7"/>
    <w:rsid w:val="000E52EA"/>
    <w:rsid w:val="000E5802"/>
    <w:rsid w:val="000E629D"/>
    <w:rsid w:val="000E69D3"/>
    <w:rsid w:val="000E7805"/>
    <w:rsid w:val="000E7E0E"/>
    <w:rsid w:val="000F1A86"/>
    <w:rsid w:val="000F1DEF"/>
    <w:rsid w:val="000F1E41"/>
    <w:rsid w:val="000F1EAE"/>
    <w:rsid w:val="000F2026"/>
    <w:rsid w:val="000F216B"/>
    <w:rsid w:val="000F2EFE"/>
    <w:rsid w:val="000F337D"/>
    <w:rsid w:val="000F3C20"/>
    <w:rsid w:val="000F4222"/>
    <w:rsid w:val="000F46A8"/>
    <w:rsid w:val="000F51A3"/>
    <w:rsid w:val="000F6FFE"/>
    <w:rsid w:val="000F72A4"/>
    <w:rsid w:val="000F7CBD"/>
    <w:rsid w:val="001010E0"/>
    <w:rsid w:val="00101577"/>
    <w:rsid w:val="00101AF2"/>
    <w:rsid w:val="00101DA7"/>
    <w:rsid w:val="00101DB9"/>
    <w:rsid w:val="00102088"/>
    <w:rsid w:val="00103042"/>
    <w:rsid w:val="00103305"/>
    <w:rsid w:val="001042A6"/>
    <w:rsid w:val="001055D1"/>
    <w:rsid w:val="0010706E"/>
    <w:rsid w:val="001072E1"/>
    <w:rsid w:val="00107C45"/>
    <w:rsid w:val="00110D48"/>
    <w:rsid w:val="001122C5"/>
    <w:rsid w:val="0011272F"/>
    <w:rsid w:val="00112E3F"/>
    <w:rsid w:val="00113858"/>
    <w:rsid w:val="00113F38"/>
    <w:rsid w:val="001146F1"/>
    <w:rsid w:val="00114C87"/>
    <w:rsid w:val="00114CC1"/>
    <w:rsid w:val="00115CC7"/>
    <w:rsid w:val="00115D8B"/>
    <w:rsid w:val="001163C9"/>
    <w:rsid w:val="00117B27"/>
    <w:rsid w:val="00120978"/>
    <w:rsid w:val="0012099E"/>
    <w:rsid w:val="00120A80"/>
    <w:rsid w:val="00120BB7"/>
    <w:rsid w:val="001210E1"/>
    <w:rsid w:val="001210E9"/>
    <w:rsid w:val="00121FF7"/>
    <w:rsid w:val="001236DE"/>
    <w:rsid w:val="00123B3B"/>
    <w:rsid w:val="00123BF2"/>
    <w:rsid w:val="00123C95"/>
    <w:rsid w:val="00123CEB"/>
    <w:rsid w:val="00124D7F"/>
    <w:rsid w:val="00124F17"/>
    <w:rsid w:val="00125264"/>
    <w:rsid w:val="001256A3"/>
    <w:rsid w:val="001256BB"/>
    <w:rsid w:val="00126F9D"/>
    <w:rsid w:val="00127D75"/>
    <w:rsid w:val="00127F9E"/>
    <w:rsid w:val="00130323"/>
    <w:rsid w:val="00130993"/>
    <w:rsid w:val="00130A27"/>
    <w:rsid w:val="00131272"/>
    <w:rsid w:val="00131678"/>
    <w:rsid w:val="00131903"/>
    <w:rsid w:val="00131EE3"/>
    <w:rsid w:val="00133A9A"/>
    <w:rsid w:val="00133D87"/>
    <w:rsid w:val="00137839"/>
    <w:rsid w:val="001379BB"/>
    <w:rsid w:val="00140E0D"/>
    <w:rsid w:val="001410F7"/>
    <w:rsid w:val="00142421"/>
    <w:rsid w:val="0014284A"/>
    <w:rsid w:val="0014314D"/>
    <w:rsid w:val="001445B7"/>
    <w:rsid w:val="001464B9"/>
    <w:rsid w:val="00147114"/>
    <w:rsid w:val="00147C73"/>
    <w:rsid w:val="00150E64"/>
    <w:rsid w:val="00151DF9"/>
    <w:rsid w:val="00152BD9"/>
    <w:rsid w:val="00153701"/>
    <w:rsid w:val="00153729"/>
    <w:rsid w:val="0015397B"/>
    <w:rsid w:val="00153F97"/>
    <w:rsid w:val="001544DC"/>
    <w:rsid w:val="001545B3"/>
    <w:rsid w:val="00154675"/>
    <w:rsid w:val="00155325"/>
    <w:rsid w:val="0015599C"/>
    <w:rsid w:val="001567C1"/>
    <w:rsid w:val="001606E4"/>
    <w:rsid w:val="00160C2D"/>
    <w:rsid w:val="0016126F"/>
    <w:rsid w:val="00161842"/>
    <w:rsid w:val="0016213A"/>
    <w:rsid w:val="00163D20"/>
    <w:rsid w:val="00163EB5"/>
    <w:rsid w:val="00164298"/>
    <w:rsid w:val="001642CC"/>
    <w:rsid w:val="00164C9B"/>
    <w:rsid w:val="00165526"/>
    <w:rsid w:val="001673B4"/>
    <w:rsid w:val="00167D82"/>
    <w:rsid w:val="00170F90"/>
    <w:rsid w:val="0017111E"/>
    <w:rsid w:val="001718F3"/>
    <w:rsid w:val="0017238C"/>
    <w:rsid w:val="00172A57"/>
    <w:rsid w:val="00172A91"/>
    <w:rsid w:val="001733AD"/>
    <w:rsid w:val="00174451"/>
    <w:rsid w:val="00174600"/>
    <w:rsid w:val="00174D7D"/>
    <w:rsid w:val="0017583D"/>
    <w:rsid w:val="00176E80"/>
    <w:rsid w:val="0017704E"/>
    <w:rsid w:val="00177974"/>
    <w:rsid w:val="00180264"/>
    <w:rsid w:val="001804BB"/>
    <w:rsid w:val="0018121F"/>
    <w:rsid w:val="001819AE"/>
    <w:rsid w:val="001819CC"/>
    <w:rsid w:val="001820D6"/>
    <w:rsid w:val="0018280D"/>
    <w:rsid w:val="00183823"/>
    <w:rsid w:val="00183889"/>
    <w:rsid w:val="00183F40"/>
    <w:rsid w:val="00184880"/>
    <w:rsid w:val="00185162"/>
    <w:rsid w:val="00187039"/>
    <w:rsid w:val="00187152"/>
    <w:rsid w:val="00190CEA"/>
    <w:rsid w:val="001919D4"/>
    <w:rsid w:val="00191A23"/>
    <w:rsid w:val="001927EA"/>
    <w:rsid w:val="001938C1"/>
    <w:rsid w:val="00193AD6"/>
    <w:rsid w:val="00193F27"/>
    <w:rsid w:val="00194926"/>
    <w:rsid w:val="001965DE"/>
    <w:rsid w:val="0019683B"/>
    <w:rsid w:val="00196EB3"/>
    <w:rsid w:val="00197C3D"/>
    <w:rsid w:val="001A07D4"/>
    <w:rsid w:val="001A0F5B"/>
    <w:rsid w:val="001A19FF"/>
    <w:rsid w:val="001A2CE1"/>
    <w:rsid w:val="001A3926"/>
    <w:rsid w:val="001A4841"/>
    <w:rsid w:val="001A579B"/>
    <w:rsid w:val="001A5997"/>
    <w:rsid w:val="001A6E65"/>
    <w:rsid w:val="001A6EA3"/>
    <w:rsid w:val="001A7A90"/>
    <w:rsid w:val="001A7D20"/>
    <w:rsid w:val="001B0A9E"/>
    <w:rsid w:val="001B15BE"/>
    <w:rsid w:val="001B1665"/>
    <w:rsid w:val="001B1BAE"/>
    <w:rsid w:val="001B1DCF"/>
    <w:rsid w:val="001B24F5"/>
    <w:rsid w:val="001B25AC"/>
    <w:rsid w:val="001B2827"/>
    <w:rsid w:val="001B47B5"/>
    <w:rsid w:val="001B4EDA"/>
    <w:rsid w:val="001B61CF"/>
    <w:rsid w:val="001B6FF3"/>
    <w:rsid w:val="001B704B"/>
    <w:rsid w:val="001B741D"/>
    <w:rsid w:val="001B7830"/>
    <w:rsid w:val="001B7B43"/>
    <w:rsid w:val="001C1BD7"/>
    <w:rsid w:val="001C2149"/>
    <w:rsid w:val="001C24C0"/>
    <w:rsid w:val="001C3119"/>
    <w:rsid w:val="001C3479"/>
    <w:rsid w:val="001C34C9"/>
    <w:rsid w:val="001C374A"/>
    <w:rsid w:val="001C3B26"/>
    <w:rsid w:val="001C3BCE"/>
    <w:rsid w:val="001C4A20"/>
    <w:rsid w:val="001C5297"/>
    <w:rsid w:val="001C63F8"/>
    <w:rsid w:val="001C70A3"/>
    <w:rsid w:val="001C731D"/>
    <w:rsid w:val="001C76A0"/>
    <w:rsid w:val="001C77DC"/>
    <w:rsid w:val="001C7B4B"/>
    <w:rsid w:val="001D0100"/>
    <w:rsid w:val="001D1606"/>
    <w:rsid w:val="001D1758"/>
    <w:rsid w:val="001D3D9E"/>
    <w:rsid w:val="001D3E65"/>
    <w:rsid w:val="001D497E"/>
    <w:rsid w:val="001D4A53"/>
    <w:rsid w:val="001D4AF5"/>
    <w:rsid w:val="001D4E95"/>
    <w:rsid w:val="001D5A27"/>
    <w:rsid w:val="001D5C6B"/>
    <w:rsid w:val="001D65D5"/>
    <w:rsid w:val="001D6621"/>
    <w:rsid w:val="001D6703"/>
    <w:rsid w:val="001D6A3C"/>
    <w:rsid w:val="001D6C09"/>
    <w:rsid w:val="001D768F"/>
    <w:rsid w:val="001E0450"/>
    <w:rsid w:val="001E13B4"/>
    <w:rsid w:val="001E1B9F"/>
    <w:rsid w:val="001E259F"/>
    <w:rsid w:val="001E26FD"/>
    <w:rsid w:val="001E46FF"/>
    <w:rsid w:val="001E486E"/>
    <w:rsid w:val="001E5268"/>
    <w:rsid w:val="001E5EFE"/>
    <w:rsid w:val="001E704A"/>
    <w:rsid w:val="001E72F3"/>
    <w:rsid w:val="001E7759"/>
    <w:rsid w:val="001E7AA4"/>
    <w:rsid w:val="001F0019"/>
    <w:rsid w:val="001F0039"/>
    <w:rsid w:val="001F0199"/>
    <w:rsid w:val="001F04DF"/>
    <w:rsid w:val="001F11DE"/>
    <w:rsid w:val="001F1981"/>
    <w:rsid w:val="001F1A0B"/>
    <w:rsid w:val="001F1EBD"/>
    <w:rsid w:val="001F1FC6"/>
    <w:rsid w:val="001F2119"/>
    <w:rsid w:val="001F25C9"/>
    <w:rsid w:val="001F425D"/>
    <w:rsid w:val="001F483E"/>
    <w:rsid w:val="001F5337"/>
    <w:rsid w:val="001F5789"/>
    <w:rsid w:val="001F5AB5"/>
    <w:rsid w:val="001F6937"/>
    <w:rsid w:val="001F71A0"/>
    <w:rsid w:val="001F738C"/>
    <w:rsid w:val="001F7774"/>
    <w:rsid w:val="001F7815"/>
    <w:rsid w:val="0020051C"/>
    <w:rsid w:val="00201E62"/>
    <w:rsid w:val="002028EB"/>
    <w:rsid w:val="00203089"/>
    <w:rsid w:val="00203194"/>
    <w:rsid w:val="0020337B"/>
    <w:rsid w:val="00203D43"/>
    <w:rsid w:val="002046F4"/>
    <w:rsid w:val="0020471C"/>
    <w:rsid w:val="00204CAC"/>
    <w:rsid w:val="00204F2A"/>
    <w:rsid w:val="00205015"/>
    <w:rsid w:val="002050C9"/>
    <w:rsid w:val="00205243"/>
    <w:rsid w:val="00205FFD"/>
    <w:rsid w:val="00206697"/>
    <w:rsid w:val="00206CA1"/>
    <w:rsid w:val="00206F5E"/>
    <w:rsid w:val="00207459"/>
    <w:rsid w:val="00207E79"/>
    <w:rsid w:val="00207EFE"/>
    <w:rsid w:val="0021048F"/>
    <w:rsid w:val="00210869"/>
    <w:rsid w:val="00210A8B"/>
    <w:rsid w:val="00210FE4"/>
    <w:rsid w:val="002110EC"/>
    <w:rsid w:val="002116A2"/>
    <w:rsid w:val="002117FB"/>
    <w:rsid w:val="002121FC"/>
    <w:rsid w:val="00212375"/>
    <w:rsid w:val="002125FF"/>
    <w:rsid w:val="00212612"/>
    <w:rsid w:val="00213AE7"/>
    <w:rsid w:val="00213E0B"/>
    <w:rsid w:val="00213E7A"/>
    <w:rsid w:val="00215595"/>
    <w:rsid w:val="00216563"/>
    <w:rsid w:val="00216967"/>
    <w:rsid w:val="002202C9"/>
    <w:rsid w:val="00221E14"/>
    <w:rsid w:val="002223BD"/>
    <w:rsid w:val="00222EEB"/>
    <w:rsid w:val="002241B9"/>
    <w:rsid w:val="00225094"/>
    <w:rsid w:val="00225BF7"/>
    <w:rsid w:val="00226791"/>
    <w:rsid w:val="00226AFA"/>
    <w:rsid w:val="00226D48"/>
    <w:rsid w:val="00227AFC"/>
    <w:rsid w:val="00230A4B"/>
    <w:rsid w:val="00230F02"/>
    <w:rsid w:val="002355A3"/>
    <w:rsid w:val="00235C7D"/>
    <w:rsid w:val="002361A1"/>
    <w:rsid w:val="00236A63"/>
    <w:rsid w:val="0023763A"/>
    <w:rsid w:val="0024000C"/>
    <w:rsid w:val="0024013A"/>
    <w:rsid w:val="00240455"/>
    <w:rsid w:val="00241A3B"/>
    <w:rsid w:val="00242361"/>
    <w:rsid w:val="00242A25"/>
    <w:rsid w:val="00243F0A"/>
    <w:rsid w:val="002450ED"/>
    <w:rsid w:val="00245A26"/>
    <w:rsid w:val="002460A4"/>
    <w:rsid w:val="00246F35"/>
    <w:rsid w:val="0024759A"/>
    <w:rsid w:val="0025176A"/>
    <w:rsid w:val="002517D9"/>
    <w:rsid w:val="00251B0E"/>
    <w:rsid w:val="00251C2C"/>
    <w:rsid w:val="00251E2D"/>
    <w:rsid w:val="002527CF"/>
    <w:rsid w:val="00253D31"/>
    <w:rsid w:val="00254E33"/>
    <w:rsid w:val="00255157"/>
    <w:rsid w:val="00256362"/>
    <w:rsid w:val="00256C01"/>
    <w:rsid w:val="00256FB1"/>
    <w:rsid w:val="00257D78"/>
    <w:rsid w:val="0026009A"/>
    <w:rsid w:val="00260232"/>
    <w:rsid w:val="0026024C"/>
    <w:rsid w:val="00261788"/>
    <w:rsid w:val="00262350"/>
    <w:rsid w:val="00262D5F"/>
    <w:rsid w:val="00263BA2"/>
    <w:rsid w:val="00264097"/>
    <w:rsid w:val="00265A98"/>
    <w:rsid w:val="0026679E"/>
    <w:rsid w:val="00266ABE"/>
    <w:rsid w:val="00266D72"/>
    <w:rsid w:val="00266FD7"/>
    <w:rsid w:val="00270DCC"/>
    <w:rsid w:val="002715E8"/>
    <w:rsid w:val="0027182F"/>
    <w:rsid w:val="00272195"/>
    <w:rsid w:val="0027313F"/>
    <w:rsid w:val="00273484"/>
    <w:rsid w:val="0027371E"/>
    <w:rsid w:val="00273F4C"/>
    <w:rsid w:val="00274342"/>
    <w:rsid w:val="00274876"/>
    <w:rsid w:val="00274BB2"/>
    <w:rsid w:val="0027573F"/>
    <w:rsid w:val="0027594F"/>
    <w:rsid w:val="00275B53"/>
    <w:rsid w:val="00276A55"/>
    <w:rsid w:val="00276A85"/>
    <w:rsid w:val="0027704C"/>
    <w:rsid w:val="00277D7E"/>
    <w:rsid w:val="00280662"/>
    <w:rsid w:val="00280851"/>
    <w:rsid w:val="00280FA4"/>
    <w:rsid w:val="00281015"/>
    <w:rsid w:val="002818E5"/>
    <w:rsid w:val="00282647"/>
    <w:rsid w:val="0028306A"/>
    <w:rsid w:val="00283425"/>
    <w:rsid w:val="0028474C"/>
    <w:rsid w:val="00286B91"/>
    <w:rsid w:val="002874A4"/>
    <w:rsid w:val="00290997"/>
    <w:rsid w:val="002922C9"/>
    <w:rsid w:val="002925EA"/>
    <w:rsid w:val="002926AF"/>
    <w:rsid w:val="0029293B"/>
    <w:rsid w:val="0029296B"/>
    <w:rsid w:val="00293229"/>
    <w:rsid w:val="0029537E"/>
    <w:rsid w:val="0029556F"/>
    <w:rsid w:val="002956BD"/>
    <w:rsid w:val="0029641A"/>
    <w:rsid w:val="002973D0"/>
    <w:rsid w:val="002974EC"/>
    <w:rsid w:val="00297E4F"/>
    <w:rsid w:val="002A01BB"/>
    <w:rsid w:val="002A0242"/>
    <w:rsid w:val="002A1238"/>
    <w:rsid w:val="002A12E6"/>
    <w:rsid w:val="002A2A9C"/>
    <w:rsid w:val="002A369C"/>
    <w:rsid w:val="002A4196"/>
    <w:rsid w:val="002A4CC6"/>
    <w:rsid w:val="002A64D5"/>
    <w:rsid w:val="002A6548"/>
    <w:rsid w:val="002A7474"/>
    <w:rsid w:val="002A7573"/>
    <w:rsid w:val="002A7927"/>
    <w:rsid w:val="002B09EE"/>
    <w:rsid w:val="002B0BE4"/>
    <w:rsid w:val="002B127D"/>
    <w:rsid w:val="002B132A"/>
    <w:rsid w:val="002B13D4"/>
    <w:rsid w:val="002B1DFF"/>
    <w:rsid w:val="002B2F7E"/>
    <w:rsid w:val="002B2FC9"/>
    <w:rsid w:val="002B3CD6"/>
    <w:rsid w:val="002B3D61"/>
    <w:rsid w:val="002B3F10"/>
    <w:rsid w:val="002B4E7D"/>
    <w:rsid w:val="002B4F50"/>
    <w:rsid w:val="002B6352"/>
    <w:rsid w:val="002B6FBA"/>
    <w:rsid w:val="002B7276"/>
    <w:rsid w:val="002B78CE"/>
    <w:rsid w:val="002C05C2"/>
    <w:rsid w:val="002C1498"/>
    <w:rsid w:val="002C18D3"/>
    <w:rsid w:val="002C220C"/>
    <w:rsid w:val="002C24F1"/>
    <w:rsid w:val="002C3448"/>
    <w:rsid w:val="002C3E0C"/>
    <w:rsid w:val="002C402F"/>
    <w:rsid w:val="002C55D2"/>
    <w:rsid w:val="002C581A"/>
    <w:rsid w:val="002C5F10"/>
    <w:rsid w:val="002C63CC"/>
    <w:rsid w:val="002C6E15"/>
    <w:rsid w:val="002C712A"/>
    <w:rsid w:val="002C76EB"/>
    <w:rsid w:val="002C7A24"/>
    <w:rsid w:val="002D0FE3"/>
    <w:rsid w:val="002D10C7"/>
    <w:rsid w:val="002D16FB"/>
    <w:rsid w:val="002D1864"/>
    <w:rsid w:val="002D1B32"/>
    <w:rsid w:val="002D294F"/>
    <w:rsid w:val="002D29F9"/>
    <w:rsid w:val="002D40DD"/>
    <w:rsid w:val="002D43EA"/>
    <w:rsid w:val="002D5B81"/>
    <w:rsid w:val="002D6797"/>
    <w:rsid w:val="002D6F37"/>
    <w:rsid w:val="002D7313"/>
    <w:rsid w:val="002E0ECC"/>
    <w:rsid w:val="002E3745"/>
    <w:rsid w:val="002E536D"/>
    <w:rsid w:val="002E5E7D"/>
    <w:rsid w:val="002E5ED3"/>
    <w:rsid w:val="002E65A3"/>
    <w:rsid w:val="002E6900"/>
    <w:rsid w:val="002E6CD2"/>
    <w:rsid w:val="002E73C9"/>
    <w:rsid w:val="002E7AA7"/>
    <w:rsid w:val="002E7C4E"/>
    <w:rsid w:val="002E7F5D"/>
    <w:rsid w:val="002F24A6"/>
    <w:rsid w:val="002F28C9"/>
    <w:rsid w:val="002F2F84"/>
    <w:rsid w:val="002F30AE"/>
    <w:rsid w:val="002F39CE"/>
    <w:rsid w:val="002F3D85"/>
    <w:rsid w:val="002F5017"/>
    <w:rsid w:val="002F58CD"/>
    <w:rsid w:val="002F5D6C"/>
    <w:rsid w:val="002F67FF"/>
    <w:rsid w:val="002F6C9E"/>
    <w:rsid w:val="002F721B"/>
    <w:rsid w:val="002F77A6"/>
    <w:rsid w:val="0030085A"/>
    <w:rsid w:val="0030086A"/>
    <w:rsid w:val="00301C49"/>
    <w:rsid w:val="00301CFB"/>
    <w:rsid w:val="00302072"/>
    <w:rsid w:val="00303F95"/>
    <w:rsid w:val="00304546"/>
    <w:rsid w:val="00304F92"/>
    <w:rsid w:val="003059BA"/>
    <w:rsid w:val="00306183"/>
    <w:rsid w:val="003067AC"/>
    <w:rsid w:val="00306D80"/>
    <w:rsid w:val="00306D91"/>
    <w:rsid w:val="003072B6"/>
    <w:rsid w:val="0031039E"/>
    <w:rsid w:val="00310FF2"/>
    <w:rsid w:val="003114C5"/>
    <w:rsid w:val="00311A27"/>
    <w:rsid w:val="00311B29"/>
    <w:rsid w:val="00311C21"/>
    <w:rsid w:val="00311D33"/>
    <w:rsid w:val="00312650"/>
    <w:rsid w:val="00312ABF"/>
    <w:rsid w:val="00312D39"/>
    <w:rsid w:val="003130F0"/>
    <w:rsid w:val="00313E93"/>
    <w:rsid w:val="003148E5"/>
    <w:rsid w:val="00314B00"/>
    <w:rsid w:val="00314B23"/>
    <w:rsid w:val="00316394"/>
    <w:rsid w:val="0031716E"/>
    <w:rsid w:val="00317EC0"/>
    <w:rsid w:val="00317EEB"/>
    <w:rsid w:val="00317F20"/>
    <w:rsid w:val="0032025C"/>
    <w:rsid w:val="00320975"/>
    <w:rsid w:val="003214BE"/>
    <w:rsid w:val="00321519"/>
    <w:rsid w:val="003216C5"/>
    <w:rsid w:val="003217A9"/>
    <w:rsid w:val="0032220D"/>
    <w:rsid w:val="0032245D"/>
    <w:rsid w:val="003226B8"/>
    <w:rsid w:val="00322AC4"/>
    <w:rsid w:val="00323FC1"/>
    <w:rsid w:val="00324007"/>
    <w:rsid w:val="00324C1E"/>
    <w:rsid w:val="0032545F"/>
    <w:rsid w:val="003256A2"/>
    <w:rsid w:val="00325CC3"/>
    <w:rsid w:val="00326548"/>
    <w:rsid w:val="0032654F"/>
    <w:rsid w:val="0032753C"/>
    <w:rsid w:val="003275D9"/>
    <w:rsid w:val="00327E8E"/>
    <w:rsid w:val="0033027C"/>
    <w:rsid w:val="00330369"/>
    <w:rsid w:val="003309E2"/>
    <w:rsid w:val="00330B77"/>
    <w:rsid w:val="00331777"/>
    <w:rsid w:val="00331AF9"/>
    <w:rsid w:val="00331DF1"/>
    <w:rsid w:val="00332440"/>
    <w:rsid w:val="00332838"/>
    <w:rsid w:val="0033349B"/>
    <w:rsid w:val="00333673"/>
    <w:rsid w:val="0033404E"/>
    <w:rsid w:val="003344B8"/>
    <w:rsid w:val="00334956"/>
    <w:rsid w:val="00334AD9"/>
    <w:rsid w:val="00334B86"/>
    <w:rsid w:val="00336741"/>
    <w:rsid w:val="00336B6C"/>
    <w:rsid w:val="00336E12"/>
    <w:rsid w:val="00337369"/>
    <w:rsid w:val="003374A5"/>
    <w:rsid w:val="003401A2"/>
    <w:rsid w:val="00341B2D"/>
    <w:rsid w:val="00341C28"/>
    <w:rsid w:val="00341D0A"/>
    <w:rsid w:val="00341DF0"/>
    <w:rsid w:val="00341EA5"/>
    <w:rsid w:val="003426B9"/>
    <w:rsid w:val="003431CA"/>
    <w:rsid w:val="003444E7"/>
    <w:rsid w:val="003448F2"/>
    <w:rsid w:val="003449B5"/>
    <w:rsid w:val="00344C1D"/>
    <w:rsid w:val="00344E72"/>
    <w:rsid w:val="003454E9"/>
    <w:rsid w:val="00345A50"/>
    <w:rsid w:val="00345B04"/>
    <w:rsid w:val="00346253"/>
    <w:rsid w:val="00346481"/>
    <w:rsid w:val="00347413"/>
    <w:rsid w:val="00347EBC"/>
    <w:rsid w:val="0035000B"/>
    <w:rsid w:val="0035079B"/>
    <w:rsid w:val="00350CDA"/>
    <w:rsid w:val="00351E2D"/>
    <w:rsid w:val="003520D4"/>
    <w:rsid w:val="00353844"/>
    <w:rsid w:val="00353ABE"/>
    <w:rsid w:val="00354E03"/>
    <w:rsid w:val="00355002"/>
    <w:rsid w:val="003560E2"/>
    <w:rsid w:val="003561C6"/>
    <w:rsid w:val="0035652C"/>
    <w:rsid w:val="00356D5F"/>
    <w:rsid w:val="00357170"/>
    <w:rsid w:val="0035769F"/>
    <w:rsid w:val="00357721"/>
    <w:rsid w:val="003578B9"/>
    <w:rsid w:val="00357F4F"/>
    <w:rsid w:val="00360079"/>
    <w:rsid w:val="00360584"/>
    <w:rsid w:val="00360964"/>
    <w:rsid w:val="00361097"/>
    <w:rsid w:val="003616F0"/>
    <w:rsid w:val="003617F6"/>
    <w:rsid w:val="003619AF"/>
    <w:rsid w:val="003622F6"/>
    <w:rsid w:val="0036235C"/>
    <w:rsid w:val="0036278C"/>
    <w:rsid w:val="00363792"/>
    <w:rsid w:val="00363A01"/>
    <w:rsid w:val="00364C63"/>
    <w:rsid w:val="00364CAA"/>
    <w:rsid w:val="00365BA5"/>
    <w:rsid w:val="003662C4"/>
    <w:rsid w:val="003673C7"/>
    <w:rsid w:val="00367B5B"/>
    <w:rsid w:val="00367CE6"/>
    <w:rsid w:val="00367D97"/>
    <w:rsid w:val="00370EB3"/>
    <w:rsid w:val="0037183C"/>
    <w:rsid w:val="0037243D"/>
    <w:rsid w:val="00372731"/>
    <w:rsid w:val="00372A6C"/>
    <w:rsid w:val="003737DD"/>
    <w:rsid w:val="00373AF4"/>
    <w:rsid w:val="00374984"/>
    <w:rsid w:val="00375F7B"/>
    <w:rsid w:val="00376826"/>
    <w:rsid w:val="003768A2"/>
    <w:rsid w:val="00377107"/>
    <w:rsid w:val="00380802"/>
    <w:rsid w:val="00380E7D"/>
    <w:rsid w:val="0038118F"/>
    <w:rsid w:val="0038148D"/>
    <w:rsid w:val="00381A51"/>
    <w:rsid w:val="00381F0D"/>
    <w:rsid w:val="00381F64"/>
    <w:rsid w:val="003820B1"/>
    <w:rsid w:val="0038267C"/>
    <w:rsid w:val="00383A4F"/>
    <w:rsid w:val="00383D65"/>
    <w:rsid w:val="00384030"/>
    <w:rsid w:val="0038422A"/>
    <w:rsid w:val="00384F2F"/>
    <w:rsid w:val="00386C20"/>
    <w:rsid w:val="00387B04"/>
    <w:rsid w:val="00387E25"/>
    <w:rsid w:val="00390DB3"/>
    <w:rsid w:val="0039226B"/>
    <w:rsid w:val="00392466"/>
    <w:rsid w:val="00392CB5"/>
    <w:rsid w:val="00392DEF"/>
    <w:rsid w:val="003930DC"/>
    <w:rsid w:val="00394105"/>
    <w:rsid w:val="0039457B"/>
    <w:rsid w:val="00394B46"/>
    <w:rsid w:val="00396408"/>
    <w:rsid w:val="00396AB4"/>
    <w:rsid w:val="00396F13"/>
    <w:rsid w:val="003975F8"/>
    <w:rsid w:val="00397A39"/>
    <w:rsid w:val="00397AE5"/>
    <w:rsid w:val="003A00C4"/>
    <w:rsid w:val="003A0835"/>
    <w:rsid w:val="003A1B95"/>
    <w:rsid w:val="003A1EA4"/>
    <w:rsid w:val="003A2221"/>
    <w:rsid w:val="003A2C6E"/>
    <w:rsid w:val="003A362D"/>
    <w:rsid w:val="003A369F"/>
    <w:rsid w:val="003A3F03"/>
    <w:rsid w:val="003A486D"/>
    <w:rsid w:val="003A67FB"/>
    <w:rsid w:val="003A72FD"/>
    <w:rsid w:val="003A74B9"/>
    <w:rsid w:val="003A7939"/>
    <w:rsid w:val="003A7AC8"/>
    <w:rsid w:val="003A7B27"/>
    <w:rsid w:val="003A7F5C"/>
    <w:rsid w:val="003B047C"/>
    <w:rsid w:val="003B1C37"/>
    <w:rsid w:val="003B218D"/>
    <w:rsid w:val="003B264D"/>
    <w:rsid w:val="003B2ED4"/>
    <w:rsid w:val="003B2EEA"/>
    <w:rsid w:val="003B356A"/>
    <w:rsid w:val="003B36BB"/>
    <w:rsid w:val="003B3759"/>
    <w:rsid w:val="003B40BD"/>
    <w:rsid w:val="003B4464"/>
    <w:rsid w:val="003B4E0B"/>
    <w:rsid w:val="003B51DC"/>
    <w:rsid w:val="003B51F8"/>
    <w:rsid w:val="003B5486"/>
    <w:rsid w:val="003B5531"/>
    <w:rsid w:val="003B584E"/>
    <w:rsid w:val="003B68A1"/>
    <w:rsid w:val="003B75A8"/>
    <w:rsid w:val="003C03A1"/>
    <w:rsid w:val="003C0A8C"/>
    <w:rsid w:val="003C13C4"/>
    <w:rsid w:val="003C1BB9"/>
    <w:rsid w:val="003C2352"/>
    <w:rsid w:val="003C2C98"/>
    <w:rsid w:val="003C2CCC"/>
    <w:rsid w:val="003C34E2"/>
    <w:rsid w:val="003C351B"/>
    <w:rsid w:val="003C3624"/>
    <w:rsid w:val="003C4427"/>
    <w:rsid w:val="003C47A8"/>
    <w:rsid w:val="003C503C"/>
    <w:rsid w:val="003C533F"/>
    <w:rsid w:val="003C5F3D"/>
    <w:rsid w:val="003C71FA"/>
    <w:rsid w:val="003C789C"/>
    <w:rsid w:val="003C796F"/>
    <w:rsid w:val="003D1583"/>
    <w:rsid w:val="003D1CAD"/>
    <w:rsid w:val="003D2382"/>
    <w:rsid w:val="003D3695"/>
    <w:rsid w:val="003D37F5"/>
    <w:rsid w:val="003D39C7"/>
    <w:rsid w:val="003D3AAE"/>
    <w:rsid w:val="003D4108"/>
    <w:rsid w:val="003D510A"/>
    <w:rsid w:val="003D53AC"/>
    <w:rsid w:val="003D54BF"/>
    <w:rsid w:val="003D5546"/>
    <w:rsid w:val="003D67A0"/>
    <w:rsid w:val="003D67AB"/>
    <w:rsid w:val="003D6978"/>
    <w:rsid w:val="003D6BB6"/>
    <w:rsid w:val="003D6ECC"/>
    <w:rsid w:val="003D71FC"/>
    <w:rsid w:val="003D756C"/>
    <w:rsid w:val="003D7B0F"/>
    <w:rsid w:val="003E0009"/>
    <w:rsid w:val="003E1805"/>
    <w:rsid w:val="003E2F41"/>
    <w:rsid w:val="003E326A"/>
    <w:rsid w:val="003E32DD"/>
    <w:rsid w:val="003E33E9"/>
    <w:rsid w:val="003E3D38"/>
    <w:rsid w:val="003E4070"/>
    <w:rsid w:val="003E4E1E"/>
    <w:rsid w:val="003E5351"/>
    <w:rsid w:val="003E57B7"/>
    <w:rsid w:val="003E676C"/>
    <w:rsid w:val="003E7703"/>
    <w:rsid w:val="003E7704"/>
    <w:rsid w:val="003E7940"/>
    <w:rsid w:val="003E7BAF"/>
    <w:rsid w:val="003E7FA6"/>
    <w:rsid w:val="003F111A"/>
    <w:rsid w:val="003F1324"/>
    <w:rsid w:val="003F2D54"/>
    <w:rsid w:val="003F2FD9"/>
    <w:rsid w:val="003F3074"/>
    <w:rsid w:val="003F3427"/>
    <w:rsid w:val="003F476C"/>
    <w:rsid w:val="003F4D8C"/>
    <w:rsid w:val="003F4E96"/>
    <w:rsid w:val="003F52C0"/>
    <w:rsid w:val="003F5ADD"/>
    <w:rsid w:val="003F6212"/>
    <w:rsid w:val="003F6550"/>
    <w:rsid w:val="003F6EEB"/>
    <w:rsid w:val="003F6FDF"/>
    <w:rsid w:val="003F7043"/>
    <w:rsid w:val="003F70E7"/>
    <w:rsid w:val="00400586"/>
    <w:rsid w:val="0040163B"/>
    <w:rsid w:val="00401BFD"/>
    <w:rsid w:val="00402D4A"/>
    <w:rsid w:val="00403BD0"/>
    <w:rsid w:val="00405583"/>
    <w:rsid w:val="00406319"/>
    <w:rsid w:val="004063F8"/>
    <w:rsid w:val="00406C8E"/>
    <w:rsid w:val="00406F68"/>
    <w:rsid w:val="00407D15"/>
    <w:rsid w:val="00410E8D"/>
    <w:rsid w:val="004120F0"/>
    <w:rsid w:val="0041293A"/>
    <w:rsid w:val="00414676"/>
    <w:rsid w:val="00414748"/>
    <w:rsid w:val="004147E0"/>
    <w:rsid w:val="0041508D"/>
    <w:rsid w:val="00415CF6"/>
    <w:rsid w:val="00416891"/>
    <w:rsid w:val="004168F9"/>
    <w:rsid w:val="00417862"/>
    <w:rsid w:val="004202FC"/>
    <w:rsid w:val="00420B44"/>
    <w:rsid w:val="00421118"/>
    <w:rsid w:val="004211B3"/>
    <w:rsid w:val="00421568"/>
    <w:rsid w:val="00421FEC"/>
    <w:rsid w:val="00422F6B"/>
    <w:rsid w:val="00424730"/>
    <w:rsid w:val="00425168"/>
    <w:rsid w:val="00426286"/>
    <w:rsid w:val="00426C9B"/>
    <w:rsid w:val="00430281"/>
    <w:rsid w:val="004308D9"/>
    <w:rsid w:val="00430D1C"/>
    <w:rsid w:val="0043101B"/>
    <w:rsid w:val="004318F5"/>
    <w:rsid w:val="0043233A"/>
    <w:rsid w:val="004344F2"/>
    <w:rsid w:val="0043473E"/>
    <w:rsid w:val="004359FD"/>
    <w:rsid w:val="0043716B"/>
    <w:rsid w:val="004373EB"/>
    <w:rsid w:val="004374BA"/>
    <w:rsid w:val="00441802"/>
    <w:rsid w:val="00441E39"/>
    <w:rsid w:val="00441F0F"/>
    <w:rsid w:val="00442440"/>
    <w:rsid w:val="00442910"/>
    <w:rsid w:val="00444190"/>
    <w:rsid w:val="004446AD"/>
    <w:rsid w:val="0044534B"/>
    <w:rsid w:val="00445958"/>
    <w:rsid w:val="00447283"/>
    <w:rsid w:val="00447B69"/>
    <w:rsid w:val="004501F0"/>
    <w:rsid w:val="00450727"/>
    <w:rsid w:val="00450C13"/>
    <w:rsid w:val="00450C9B"/>
    <w:rsid w:val="00450EF3"/>
    <w:rsid w:val="0045106B"/>
    <w:rsid w:val="00452829"/>
    <w:rsid w:val="00453227"/>
    <w:rsid w:val="00453EB1"/>
    <w:rsid w:val="00454C9A"/>
    <w:rsid w:val="00454F94"/>
    <w:rsid w:val="00455F64"/>
    <w:rsid w:val="00461690"/>
    <w:rsid w:val="004619F9"/>
    <w:rsid w:val="00461CD4"/>
    <w:rsid w:val="00461D5F"/>
    <w:rsid w:val="00462CCE"/>
    <w:rsid w:val="00462DAD"/>
    <w:rsid w:val="00462ECC"/>
    <w:rsid w:val="004633C1"/>
    <w:rsid w:val="00463A67"/>
    <w:rsid w:val="00464148"/>
    <w:rsid w:val="004646CE"/>
    <w:rsid w:val="0046509A"/>
    <w:rsid w:val="00465E2B"/>
    <w:rsid w:val="004660C1"/>
    <w:rsid w:val="00466A2A"/>
    <w:rsid w:val="00467552"/>
    <w:rsid w:val="004676D3"/>
    <w:rsid w:val="004718FB"/>
    <w:rsid w:val="004725DD"/>
    <w:rsid w:val="00472F39"/>
    <w:rsid w:val="0047324D"/>
    <w:rsid w:val="00473511"/>
    <w:rsid w:val="00473690"/>
    <w:rsid w:val="00473963"/>
    <w:rsid w:val="00474517"/>
    <w:rsid w:val="00474D52"/>
    <w:rsid w:val="00475A89"/>
    <w:rsid w:val="0047617E"/>
    <w:rsid w:val="004766BE"/>
    <w:rsid w:val="004769FD"/>
    <w:rsid w:val="00476ADA"/>
    <w:rsid w:val="00476F47"/>
    <w:rsid w:val="00477EAE"/>
    <w:rsid w:val="004804BD"/>
    <w:rsid w:val="0048084C"/>
    <w:rsid w:val="00481ABF"/>
    <w:rsid w:val="00482AE5"/>
    <w:rsid w:val="00482BE6"/>
    <w:rsid w:val="00482C72"/>
    <w:rsid w:val="00483139"/>
    <w:rsid w:val="004838B2"/>
    <w:rsid w:val="00483E70"/>
    <w:rsid w:val="004842C4"/>
    <w:rsid w:val="004847F7"/>
    <w:rsid w:val="00484C5C"/>
    <w:rsid w:val="00484CC7"/>
    <w:rsid w:val="00485B5C"/>
    <w:rsid w:val="00487023"/>
    <w:rsid w:val="00491475"/>
    <w:rsid w:val="004915CC"/>
    <w:rsid w:val="00491696"/>
    <w:rsid w:val="004919FD"/>
    <w:rsid w:val="00493D03"/>
    <w:rsid w:val="00494E55"/>
    <w:rsid w:val="00494F60"/>
    <w:rsid w:val="004952F0"/>
    <w:rsid w:val="004A002E"/>
    <w:rsid w:val="004A03BD"/>
    <w:rsid w:val="004A0459"/>
    <w:rsid w:val="004A060D"/>
    <w:rsid w:val="004A08C3"/>
    <w:rsid w:val="004A0DAC"/>
    <w:rsid w:val="004A0EDD"/>
    <w:rsid w:val="004A1464"/>
    <w:rsid w:val="004A17C3"/>
    <w:rsid w:val="004A1AF9"/>
    <w:rsid w:val="004A2D9E"/>
    <w:rsid w:val="004A3072"/>
    <w:rsid w:val="004A4096"/>
    <w:rsid w:val="004A65EF"/>
    <w:rsid w:val="004A6692"/>
    <w:rsid w:val="004A6F28"/>
    <w:rsid w:val="004A78FB"/>
    <w:rsid w:val="004A7F7C"/>
    <w:rsid w:val="004B05FC"/>
    <w:rsid w:val="004B08B8"/>
    <w:rsid w:val="004B0B34"/>
    <w:rsid w:val="004B3874"/>
    <w:rsid w:val="004B3CD1"/>
    <w:rsid w:val="004B3F67"/>
    <w:rsid w:val="004B4423"/>
    <w:rsid w:val="004B4526"/>
    <w:rsid w:val="004B4B31"/>
    <w:rsid w:val="004B4BF6"/>
    <w:rsid w:val="004B5264"/>
    <w:rsid w:val="004B6646"/>
    <w:rsid w:val="004B6DB4"/>
    <w:rsid w:val="004B74CC"/>
    <w:rsid w:val="004C10BE"/>
    <w:rsid w:val="004C1321"/>
    <w:rsid w:val="004C1E7E"/>
    <w:rsid w:val="004C21B3"/>
    <w:rsid w:val="004C30D6"/>
    <w:rsid w:val="004C3B1C"/>
    <w:rsid w:val="004C4417"/>
    <w:rsid w:val="004C58C3"/>
    <w:rsid w:val="004C5E86"/>
    <w:rsid w:val="004C7114"/>
    <w:rsid w:val="004C798E"/>
    <w:rsid w:val="004C79CC"/>
    <w:rsid w:val="004C7BE1"/>
    <w:rsid w:val="004D0BE5"/>
    <w:rsid w:val="004D1546"/>
    <w:rsid w:val="004D20F4"/>
    <w:rsid w:val="004D23C4"/>
    <w:rsid w:val="004D39A4"/>
    <w:rsid w:val="004D3D20"/>
    <w:rsid w:val="004D3EC2"/>
    <w:rsid w:val="004D4F3E"/>
    <w:rsid w:val="004D5256"/>
    <w:rsid w:val="004D6922"/>
    <w:rsid w:val="004D694C"/>
    <w:rsid w:val="004D7A1E"/>
    <w:rsid w:val="004D7F0B"/>
    <w:rsid w:val="004E037F"/>
    <w:rsid w:val="004E1318"/>
    <w:rsid w:val="004E3802"/>
    <w:rsid w:val="004E41C1"/>
    <w:rsid w:val="004E4DF4"/>
    <w:rsid w:val="004E54EB"/>
    <w:rsid w:val="004E63A7"/>
    <w:rsid w:val="004E65EA"/>
    <w:rsid w:val="004E6C00"/>
    <w:rsid w:val="004E6DF0"/>
    <w:rsid w:val="004E76F7"/>
    <w:rsid w:val="004E7BF1"/>
    <w:rsid w:val="004F01E7"/>
    <w:rsid w:val="004F03E5"/>
    <w:rsid w:val="004F059F"/>
    <w:rsid w:val="004F0869"/>
    <w:rsid w:val="004F0CE9"/>
    <w:rsid w:val="004F0D42"/>
    <w:rsid w:val="004F1411"/>
    <w:rsid w:val="004F25FE"/>
    <w:rsid w:val="004F312D"/>
    <w:rsid w:val="004F318F"/>
    <w:rsid w:val="004F3300"/>
    <w:rsid w:val="004F49E0"/>
    <w:rsid w:val="004F4ACE"/>
    <w:rsid w:val="004F4C7A"/>
    <w:rsid w:val="004F5532"/>
    <w:rsid w:val="004F5CDC"/>
    <w:rsid w:val="004F68FC"/>
    <w:rsid w:val="004F784F"/>
    <w:rsid w:val="004F7916"/>
    <w:rsid w:val="005000A3"/>
    <w:rsid w:val="00500384"/>
    <w:rsid w:val="005003D7"/>
    <w:rsid w:val="00500B3B"/>
    <w:rsid w:val="00500D52"/>
    <w:rsid w:val="00501EFD"/>
    <w:rsid w:val="00503A14"/>
    <w:rsid w:val="00503C89"/>
    <w:rsid w:val="005040AF"/>
    <w:rsid w:val="00505232"/>
    <w:rsid w:val="0050545D"/>
    <w:rsid w:val="005062E4"/>
    <w:rsid w:val="00506653"/>
    <w:rsid w:val="00507080"/>
    <w:rsid w:val="0050729F"/>
    <w:rsid w:val="0050759A"/>
    <w:rsid w:val="00510124"/>
    <w:rsid w:val="00510BBF"/>
    <w:rsid w:val="00510EEE"/>
    <w:rsid w:val="00510F21"/>
    <w:rsid w:val="005110DA"/>
    <w:rsid w:val="0051166D"/>
    <w:rsid w:val="00511883"/>
    <w:rsid w:val="00512304"/>
    <w:rsid w:val="005123AE"/>
    <w:rsid w:val="00512866"/>
    <w:rsid w:val="005128E5"/>
    <w:rsid w:val="00512AC8"/>
    <w:rsid w:val="00512AD0"/>
    <w:rsid w:val="0051506C"/>
    <w:rsid w:val="0051521E"/>
    <w:rsid w:val="00515487"/>
    <w:rsid w:val="005154C6"/>
    <w:rsid w:val="005156F5"/>
    <w:rsid w:val="005157BA"/>
    <w:rsid w:val="005161FF"/>
    <w:rsid w:val="00516B70"/>
    <w:rsid w:val="00516C85"/>
    <w:rsid w:val="005174B1"/>
    <w:rsid w:val="00520924"/>
    <w:rsid w:val="0052150A"/>
    <w:rsid w:val="00521550"/>
    <w:rsid w:val="005223D2"/>
    <w:rsid w:val="005223E8"/>
    <w:rsid w:val="005235C1"/>
    <w:rsid w:val="005244DA"/>
    <w:rsid w:val="00525419"/>
    <w:rsid w:val="00525861"/>
    <w:rsid w:val="0052644F"/>
    <w:rsid w:val="0052697D"/>
    <w:rsid w:val="00527CED"/>
    <w:rsid w:val="00527D7C"/>
    <w:rsid w:val="00527DA2"/>
    <w:rsid w:val="005307F7"/>
    <w:rsid w:val="0053161F"/>
    <w:rsid w:val="005316E0"/>
    <w:rsid w:val="00531C5D"/>
    <w:rsid w:val="00532500"/>
    <w:rsid w:val="00533340"/>
    <w:rsid w:val="00533663"/>
    <w:rsid w:val="00533CE7"/>
    <w:rsid w:val="00533F5B"/>
    <w:rsid w:val="005353B2"/>
    <w:rsid w:val="00535769"/>
    <w:rsid w:val="005361D3"/>
    <w:rsid w:val="00537A1E"/>
    <w:rsid w:val="00540AA0"/>
    <w:rsid w:val="0054213B"/>
    <w:rsid w:val="00542188"/>
    <w:rsid w:val="005423AF"/>
    <w:rsid w:val="00542D9B"/>
    <w:rsid w:val="00543196"/>
    <w:rsid w:val="0054320D"/>
    <w:rsid w:val="0054366E"/>
    <w:rsid w:val="00543A42"/>
    <w:rsid w:val="0054449F"/>
    <w:rsid w:val="005464CA"/>
    <w:rsid w:val="0055024F"/>
    <w:rsid w:val="005510B5"/>
    <w:rsid w:val="00551258"/>
    <w:rsid w:val="0055214C"/>
    <w:rsid w:val="00552B6B"/>
    <w:rsid w:val="005549A2"/>
    <w:rsid w:val="0055581A"/>
    <w:rsid w:val="00555B83"/>
    <w:rsid w:val="00555F0F"/>
    <w:rsid w:val="00556D18"/>
    <w:rsid w:val="00557ABF"/>
    <w:rsid w:val="00557B92"/>
    <w:rsid w:val="00557BC6"/>
    <w:rsid w:val="00560331"/>
    <w:rsid w:val="00560F88"/>
    <w:rsid w:val="0056154A"/>
    <w:rsid w:val="005622EB"/>
    <w:rsid w:val="00562521"/>
    <w:rsid w:val="0056285D"/>
    <w:rsid w:val="0056450D"/>
    <w:rsid w:val="005646F6"/>
    <w:rsid w:val="00564AA6"/>
    <w:rsid w:val="005656CB"/>
    <w:rsid w:val="0056572F"/>
    <w:rsid w:val="00565D73"/>
    <w:rsid w:val="00566E1F"/>
    <w:rsid w:val="00567954"/>
    <w:rsid w:val="00567C7F"/>
    <w:rsid w:val="00567F9E"/>
    <w:rsid w:val="00567FC5"/>
    <w:rsid w:val="0057138E"/>
    <w:rsid w:val="005733A5"/>
    <w:rsid w:val="00573797"/>
    <w:rsid w:val="00574444"/>
    <w:rsid w:val="00574D16"/>
    <w:rsid w:val="00575052"/>
    <w:rsid w:val="00575462"/>
    <w:rsid w:val="005764B0"/>
    <w:rsid w:val="00576629"/>
    <w:rsid w:val="00576653"/>
    <w:rsid w:val="00581B52"/>
    <w:rsid w:val="0058250E"/>
    <w:rsid w:val="00582A11"/>
    <w:rsid w:val="00582B49"/>
    <w:rsid w:val="00582C23"/>
    <w:rsid w:val="00582F04"/>
    <w:rsid w:val="00582F87"/>
    <w:rsid w:val="005830D9"/>
    <w:rsid w:val="00583315"/>
    <w:rsid w:val="00583748"/>
    <w:rsid w:val="00584836"/>
    <w:rsid w:val="00584B24"/>
    <w:rsid w:val="0058538A"/>
    <w:rsid w:val="0058550E"/>
    <w:rsid w:val="005855A3"/>
    <w:rsid w:val="005856F5"/>
    <w:rsid w:val="00585831"/>
    <w:rsid w:val="00585D7F"/>
    <w:rsid w:val="00585E7F"/>
    <w:rsid w:val="005869C1"/>
    <w:rsid w:val="005874DD"/>
    <w:rsid w:val="005876F0"/>
    <w:rsid w:val="005911B6"/>
    <w:rsid w:val="00591592"/>
    <w:rsid w:val="005915C0"/>
    <w:rsid w:val="00592463"/>
    <w:rsid w:val="00592502"/>
    <w:rsid w:val="0059307B"/>
    <w:rsid w:val="00593182"/>
    <w:rsid w:val="00593316"/>
    <w:rsid w:val="00593C9F"/>
    <w:rsid w:val="00593FBF"/>
    <w:rsid w:val="00594C38"/>
    <w:rsid w:val="005957FD"/>
    <w:rsid w:val="005963AC"/>
    <w:rsid w:val="005966CD"/>
    <w:rsid w:val="00597446"/>
    <w:rsid w:val="00597A4A"/>
    <w:rsid w:val="00597C17"/>
    <w:rsid w:val="005A0533"/>
    <w:rsid w:val="005A0F2B"/>
    <w:rsid w:val="005A4545"/>
    <w:rsid w:val="005A4D1E"/>
    <w:rsid w:val="005A540A"/>
    <w:rsid w:val="005A6553"/>
    <w:rsid w:val="005A6863"/>
    <w:rsid w:val="005A7036"/>
    <w:rsid w:val="005A780A"/>
    <w:rsid w:val="005A7A90"/>
    <w:rsid w:val="005B1A2E"/>
    <w:rsid w:val="005B1CD1"/>
    <w:rsid w:val="005B30D0"/>
    <w:rsid w:val="005B426C"/>
    <w:rsid w:val="005B47AF"/>
    <w:rsid w:val="005B4831"/>
    <w:rsid w:val="005B5283"/>
    <w:rsid w:val="005B5D19"/>
    <w:rsid w:val="005B6409"/>
    <w:rsid w:val="005B747D"/>
    <w:rsid w:val="005B7C85"/>
    <w:rsid w:val="005C026E"/>
    <w:rsid w:val="005C04AE"/>
    <w:rsid w:val="005C1CB3"/>
    <w:rsid w:val="005C207C"/>
    <w:rsid w:val="005C2145"/>
    <w:rsid w:val="005C28AC"/>
    <w:rsid w:val="005C430D"/>
    <w:rsid w:val="005C4723"/>
    <w:rsid w:val="005C4787"/>
    <w:rsid w:val="005C5E6F"/>
    <w:rsid w:val="005C63E6"/>
    <w:rsid w:val="005C6769"/>
    <w:rsid w:val="005C6A20"/>
    <w:rsid w:val="005C7054"/>
    <w:rsid w:val="005C73A3"/>
    <w:rsid w:val="005C76A0"/>
    <w:rsid w:val="005C7AE6"/>
    <w:rsid w:val="005C7AEA"/>
    <w:rsid w:val="005C7C55"/>
    <w:rsid w:val="005C7E34"/>
    <w:rsid w:val="005D0297"/>
    <w:rsid w:val="005D02DF"/>
    <w:rsid w:val="005D0367"/>
    <w:rsid w:val="005D0765"/>
    <w:rsid w:val="005D118B"/>
    <w:rsid w:val="005D13F2"/>
    <w:rsid w:val="005D25AD"/>
    <w:rsid w:val="005D2ABC"/>
    <w:rsid w:val="005D2D70"/>
    <w:rsid w:val="005D41FD"/>
    <w:rsid w:val="005D4B75"/>
    <w:rsid w:val="005D4EBE"/>
    <w:rsid w:val="005D5847"/>
    <w:rsid w:val="005D62D7"/>
    <w:rsid w:val="005D6A74"/>
    <w:rsid w:val="005D700E"/>
    <w:rsid w:val="005D735D"/>
    <w:rsid w:val="005D74F4"/>
    <w:rsid w:val="005E03B9"/>
    <w:rsid w:val="005E058B"/>
    <w:rsid w:val="005E1666"/>
    <w:rsid w:val="005E18BC"/>
    <w:rsid w:val="005E2101"/>
    <w:rsid w:val="005E232E"/>
    <w:rsid w:val="005E3877"/>
    <w:rsid w:val="005E3F8D"/>
    <w:rsid w:val="005E4C82"/>
    <w:rsid w:val="005E577B"/>
    <w:rsid w:val="005E6BCC"/>
    <w:rsid w:val="005E777F"/>
    <w:rsid w:val="005E78AE"/>
    <w:rsid w:val="005E7E67"/>
    <w:rsid w:val="005F0AA8"/>
    <w:rsid w:val="005F11B7"/>
    <w:rsid w:val="005F12D7"/>
    <w:rsid w:val="005F1E42"/>
    <w:rsid w:val="005F2A72"/>
    <w:rsid w:val="005F39E1"/>
    <w:rsid w:val="005F3D21"/>
    <w:rsid w:val="005F4567"/>
    <w:rsid w:val="005F4FA6"/>
    <w:rsid w:val="005F5AD4"/>
    <w:rsid w:val="005F6011"/>
    <w:rsid w:val="005F6BBA"/>
    <w:rsid w:val="005F73FF"/>
    <w:rsid w:val="005F759B"/>
    <w:rsid w:val="005F7882"/>
    <w:rsid w:val="00600271"/>
    <w:rsid w:val="006006EE"/>
    <w:rsid w:val="006011DE"/>
    <w:rsid w:val="0060155B"/>
    <w:rsid w:val="00601D3C"/>
    <w:rsid w:val="00602213"/>
    <w:rsid w:val="00604A5A"/>
    <w:rsid w:val="0060529F"/>
    <w:rsid w:val="00605615"/>
    <w:rsid w:val="00605C9C"/>
    <w:rsid w:val="00605EEC"/>
    <w:rsid w:val="0060619F"/>
    <w:rsid w:val="006062A3"/>
    <w:rsid w:val="00606478"/>
    <w:rsid w:val="006069D0"/>
    <w:rsid w:val="00606A26"/>
    <w:rsid w:val="00606B60"/>
    <w:rsid w:val="006075FF"/>
    <w:rsid w:val="006078B8"/>
    <w:rsid w:val="0061084D"/>
    <w:rsid w:val="00612044"/>
    <w:rsid w:val="00612885"/>
    <w:rsid w:val="00612EC0"/>
    <w:rsid w:val="0061319A"/>
    <w:rsid w:val="006131D1"/>
    <w:rsid w:val="0061346D"/>
    <w:rsid w:val="006134CE"/>
    <w:rsid w:val="0061356C"/>
    <w:rsid w:val="0061417B"/>
    <w:rsid w:val="00614A78"/>
    <w:rsid w:val="00614E29"/>
    <w:rsid w:val="00615922"/>
    <w:rsid w:val="00615944"/>
    <w:rsid w:val="00616220"/>
    <w:rsid w:val="00616D7C"/>
    <w:rsid w:val="00617618"/>
    <w:rsid w:val="00617C4C"/>
    <w:rsid w:val="006206DA"/>
    <w:rsid w:val="00620E9B"/>
    <w:rsid w:val="00621358"/>
    <w:rsid w:val="00622368"/>
    <w:rsid w:val="006229F5"/>
    <w:rsid w:val="006229FA"/>
    <w:rsid w:val="006239EF"/>
    <w:rsid w:val="00623AC7"/>
    <w:rsid w:val="00623F2A"/>
    <w:rsid w:val="00624719"/>
    <w:rsid w:val="00624D22"/>
    <w:rsid w:val="00625097"/>
    <w:rsid w:val="00625219"/>
    <w:rsid w:val="00625B5C"/>
    <w:rsid w:val="006263BB"/>
    <w:rsid w:val="00627E52"/>
    <w:rsid w:val="0063074E"/>
    <w:rsid w:val="0063082D"/>
    <w:rsid w:val="00630DDB"/>
    <w:rsid w:val="0063101C"/>
    <w:rsid w:val="006311FA"/>
    <w:rsid w:val="006317C8"/>
    <w:rsid w:val="00632462"/>
    <w:rsid w:val="00632835"/>
    <w:rsid w:val="00632918"/>
    <w:rsid w:val="00633738"/>
    <w:rsid w:val="006342F4"/>
    <w:rsid w:val="00635629"/>
    <w:rsid w:val="006357A4"/>
    <w:rsid w:val="00635EA6"/>
    <w:rsid w:val="00635F99"/>
    <w:rsid w:val="0063699F"/>
    <w:rsid w:val="006369CB"/>
    <w:rsid w:val="006371A6"/>
    <w:rsid w:val="0063782E"/>
    <w:rsid w:val="00637B95"/>
    <w:rsid w:val="006417E1"/>
    <w:rsid w:val="0064245D"/>
    <w:rsid w:val="006425F3"/>
    <w:rsid w:val="0064338F"/>
    <w:rsid w:val="006435B3"/>
    <w:rsid w:val="0064404B"/>
    <w:rsid w:val="006456BC"/>
    <w:rsid w:val="006464A8"/>
    <w:rsid w:val="00646924"/>
    <w:rsid w:val="00646C36"/>
    <w:rsid w:val="00647195"/>
    <w:rsid w:val="00651650"/>
    <w:rsid w:val="00651CC1"/>
    <w:rsid w:val="0065357B"/>
    <w:rsid w:val="006535D0"/>
    <w:rsid w:val="00653DD6"/>
    <w:rsid w:val="00654B70"/>
    <w:rsid w:val="00654EE9"/>
    <w:rsid w:val="00655706"/>
    <w:rsid w:val="0065576E"/>
    <w:rsid w:val="006565D4"/>
    <w:rsid w:val="0065681D"/>
    <w:rsid w:val="006576B7"/>
    <w:rsid w:val="00657E96"/>
    <w:rsid w:val="006601FB"/>
    <w:rsid w:val="006602BB"/>
    <w:rsid w:val="00660492"/>
    <w:rsid w:val="00660B81"/>
    <w:rsid w:val="00660FC9"/>
    <w:rsid w:val="00661127"/>
    <w:rsid w:val="00661C39"/>
    <w:rsid w:val="00662717"/>
    <w:rsid w:val="00662BFD"/>
    <w:rsid w:val="006633BF"/>
    <w:rsid w:val="00663783"/>
    <w:rsid w:val="00663924"/>
    <w:rsid w:val="00663CD7"/>
    <w:rsid w:val="00663EA2"/>
    <w:rsid w:val="006645AE"/>
    <w:rsid w:val="00664978"/>
    <w:rsid w:val="00664FF1"/>
    <w:rsid w:val="00667287"/>
    <w:rsid w:val="0066746F"/>
    <w:rsid w:val="00671888"/>
    <w:rsid w:val="006721E0"/>
    <w:rsid w:val="00672380"/>
    <w:rsid w:val="00672674"/>
    <w:rsid w:val="00673901"/>
    <w:rsid w:val="00674119"/>
    <w:rsid w:val="0067477D"/>
    <w:rsid w:val="0067548E"/>
    <w:rsid w:val="00675719"/>
    <w:rsid w:val="006758F0"/>
    <w:rsid w:val="006767A8"/>
    <w:rsid w:val="0067798E"/>
    <w:rsid w:val="00680C69"/>
    <w:rsid w:val="00680E08"/>
    <w:rsid w:val="006816F4"/>
    <w:rsid w:val="006818B1"/>
    <w:rsid w:val="00681A4F"/>
    <w:rsid w:val="00682612"/>
    <w:rsid w:val="00682B65"/>
    <w:rsid w:val="006831A8"/>
    <w:rsid w:val="00684AC3"/>
    <w:rsid w:val="00685351"/>
    <w:rsid w:val="00685DE6"/>
    <w:rsid w:val="00685F80"/>
    <w:rsid w:val="0068617A"/>
    <w:rsid w:val="00686BAF"/>
    <w:rsid w:val="00687169"/>
    <w:rsid w:val="00687595"/>
    <w:rsid w:val="0068779F"/>
    <w:rsid w:val="006908AD"/>
    <w:rsid w:val="00690D58"/>
    <w:rsid w:val="00690FCB"/>
    <w:rsid w:val="006911FD"/>
    <w:rsid w:val="00691EA8"/>
    <w:rsid w:val="0069266B"/>
    <w:rsid w:val="00692F3D"/>
    <w:rsid w:val="006934E1"/>
    <w:rsid w:val="00694157"/>
    <w:rsid w:val="00694D6A"/>
    <w:rsid w:val="006951F5"/>
    <w:rsid w:val="00695BC5"/>
    <w:rsid w:val="006964C2"/>
    <w:rsid w:val="00696C4E"/>
    <w:rsid w:val="00696CB3"/>
    <w:rsid w:val="006A0E6F"/>
    <w:rsid w:val="006A1160"/>
    <w:rsid w:val="006A13FC"/>
    <w:rsid w:val="006A1604"/>
    <w:rsid w:val="006A2DE6"/>
    <w:rsid w:val="006A2F86"/>
    <w:rsid w:val="006A412B"/>
    <w:rsid w:val="006A5C7F"/>
    <w:rsid w:val="006A6547"/>
    <w:rsid w:val="006A65DD"/>
    <w:rsid w:val="006A718B"/>
    <w:rsid w:val="006A71C5"/>
    <w:rsid w:val="006A77CD"/>
    <w:rsid w:val="006A7B8D"/>
    <w:rsid w:val="006B04E6"/>
    <w:rsid w:val="006B0634"/>
    <w:rsid w:val="006B073A"/>
    <w:rsid w:val="006B08E6"/>
    <w:rsid w:val="006B0E1C"/>
    <w:rsid w:val="006B2227"/>
    <w:rsid w:val="006B24EB"/>
    <w:rsid w:val="006B26C5"/>
    <w:rsid w:val="006B2A61"/>
    <w:rsid w:val="006B368F"/>
    <w:rsid w:val="006B3DA1"/>
    <w:rsid w:val="006B4C73"/>
    <w:rsid w:val="006B578C"/>
    <w:rsid w:val="006B670A"/>
    <w:rsid w:val="006B6979"/>
    <w:rsid w:val="006B720E"/>
    <w:rsid w:val="006B727C"/>
    <w:rsid w:val="006B7998"/>
    <w:rsid w:val="006C028C"/>
    <w:rsid w:val="006C1AA5"/>
    <w:rsid w:val="006C30C1"/>
    <w:rsid w:val="006C3B37"/>
    <w:rsid w:val="006C3EEE"/>
    <w:rsid w:val="006C5289"/>
    <w:rsid w:val="006C5BE7"/>
    <w:rsid w:val="006C6A38"/>
    <w:rsid w:val="006C7BC8"/>
    <w:rsid w:val="006D0BDD"/>
    <w:rsid w:val="006D0C1A"/>
    <w:rsid w:val="006D10B4"/>
    <w:rsid w:val="006D1E50"/>
    <w:rsid w:val="006D23D0"/>
    <w:rsid w:val="006D2490"/>
    <w:rsid w:val="006D2732"/>
    <w:rsid w:val="006D3174"/>
    <w:rsid w:val="006D36BF"/>
    <w:rsid w:val="006D44BB"/>
    <w:rsid w:val="006D454F"/>
    <w:rsid w:val="006D4AC7"/>
    <w:rsid w:val="006D5179"/>
    <w:rsid w:val="006D5619"/>
    <w:rsid w:val="006D5A74"/>
    <w:rsid w:val="006D7957"/>
    <w:rsid w:val="006E0495"/>
    <w:rsid w:val="006E1F62"/>
    <w:rsid w:val="006E28B9"/>
    <w:rsid w:val="006E28D8"/>
    <w:rsid w:val="006E3F00"/>
    <w:rsid w:val="006E45CA"/>
    <w:rsid w:val="006E4703"/>
    <w:rsid w:val="006E59FC"/>
    <w:rsid w:val="006E5C40"/>
    <w:rsid w:val="006E5C9B"/>
    <w:rsid w:val="006E5FC1"/>
    <w:rsid w:val="006E6872"/>
    <w:rsid w:val="006F0085"/>
    <w:rsid w:val="006F1405"/>
    <w:rsid w:val="006F1791"/>
    <w:rsid w:val="006F294D"/>
    <w:rsid w:val="006F29E6"/>
    <w:rsid w:val="006F3434"/>
    <w:rsid w:val="006F3FCD"/>
    <w:rsid w:val="006F427F"/>
    <w:rsid w:val="006F54FA"/>
    <w:rsid w:val="006F6871"/>
    <w:rsid w:val="006F725F"/>
    <w:rsid w:val="006F74A6"/>
    <w:rsid w:val="006F79C4"/>
    <w:rsid w:val="006F7A8C"/>
    <w:rsid w:val="00700CC7"/>
    <w:rsid w:val="007029E9"/>
    <w:rsid w:val="00703201"/>
    <w:rsid w:val="00703649"/>
    <w:rsid w:val="00703969"/>
    <w:rsid w:val="00704157"/>
    <w:rsid w:val="0070436B"/>
    <w:rsid w:val="00704F6D"/>
    <w:rsid w:val="00705D44"/>
    <w:rsid w:val="007065DD"/>
    <w:rsid w:val="00707864"/>
    <w:rsid w:val="00710546"/>
    <w:rsid w:val="00710685"/>
    <w:rsid w:val="00711C20"/>
    <w:rsid w:val="00712482"/>
    <w:rsid w:val="00712783"/>
    <w:rsid w:val="00713192"/>
    <w:rsid w:val="00714999"/>
    <w:rsid w:val="00714D81"/>
    <w:rsid w:val="00714DFA"/>
    <w:rsid w:val="00714FDE"/>
    <w:rsid w:val="00714FEF"/>
    <w:rsid w:val="00715560"/>
    <w:rsid w:val="00715696"/>
    <w:rsid w:val="00715A40"/>
    <w:rsid w:val="00716651"/>
    <w:rsid w:val="00716B14"/>
    <w:rsid w:val="00716C5B"/>
    <w:rsid w:val="007177BF"/>
    <w:rsid w:val="00717B58"/>
    <w:rsid w:val="00717CE4"/>
    <w:rsid w:val="00720185"/>
    <w:rsid w:val="0072207B"/>
    <w:rsid w:val="007222C3"/>
    <w:rsid w:val="007223D2"/>
    <w:rsid w:val="00722665"/>
    <w:rsid w:val="00723921"/>
    <w:rsid w:val="00723E59"/>
    <w:rsid w:val="00724DD4"/>
    <w:rsid w:val="0072527E"/>
    <w:rsid w:val="00725338"/>
    <w:rsid w:val="007257FB"/>
    <w:rsid w:val="00725EE7"/>
    <w:rsid w:val="00725FA2"/>
    <w:rsid w:val="00726791"/>
    <w:rsid w:val="007269A5"/>
    <w:rsid w:val="00726FA0"/>
    <w:rsid w:val="00730780"/>
    <w:rsid w:val="00730A67"/>
    <w:rsid w:val="00731517"/>
    <w:rsid w:val="007316F4"/>
    <w:rsid w:val="00732251"/>
    <w:rsid w:val="007333E4"/>
    <w:rsid w:val="007335B4"/>
    <w:rsid w:val="0073465A"/>
    <w:rsid w:val="00734A2C"/>
    <w:rsid w:val="0073505F"/>
    <w:rsid w:val="00735B25"/>
    <w:rsid w:val="00736ADC"/>
    <w:rsid w:val="00736F78"/>
    <w:rsid w:val="0073708A"/>
    <w:rsid w:val="00737F08"/>
    <w:rsid w:val="00740373"/>
    <w:rsid w:val="00740BAA"/>
    <w:rsid w:val="00740D4C"/>
    <w:rsid w:val="00740F32"/>
    <w:rsid w:val="0074110C"/>
    <w:rsid w:val="007437BA"/>
    <w:rsid w:val="00743BB7"/>
    <w:rsid w:val="00744FF9"/>
    <w:rsid w:val="00745505"/>
    <w:rsid w:val="0074581E"/>
    <w:rsid w:val="00745D7C"/>
    <w:rsid w:val="00745E82"/>
    <w:rsid w:val="00747179"/>
    <w:rsid w:val="007474EB"/>
    <w:rsid w:val="00747A3C"/>
    <w:rsid w:val="00747D81"/>
    <w:rsid w:val="007515B3"/>
    <w:rsid w:val="007523A4"/>
    <w:rsid w:val="0075241C"/>
    <w:rsid w:val="00752590"/>
    <w:rsid w:val="0075279A"/>
    <w:rsid w:val="00752B26"/>
    <w:rsid w:val="007539C0"/>
    <w:rsid w:val="007541BF"/>
    <w:rsid w:val="0075423E"/>
    <w:rsid w:val="007558E9"/>
    <w:rsid w:val="00755F6B"/>
    <w:rsid w:val="00756807"/>
    <w:rsid w:val="00756AA9"/>
    <w:rsid w:val="00757B36"/>
    <w:rsid w:val="00757EED"/>
    <w:rsid w:val="00762317"/>
    <w:rsid w:val="00763143"/>
    <w:rsid w:val="007633A7"/>
    <w:rsid w:val="0076523D"/>
    <w:rsid w:val="007660F6"/>
    <w:rsid w:val="00766B66"/>
    <w:rsid w:val="00766CD7"/>
    <w:rsid w:val="00770285"/>
    <w:rsid w:val="00770C72"/>
    <w:rsid w:val="00770CE7"/>
    <w:rsid w:val="00770F32"/>
    <w:rsid w:val="00770F7E"/>
    <w:rsid w:val="00772172"/>
    <w:rsid w:val="0077239F"/>
    <w:rsid w:val="007723D7"/>
    <w:rsid w:val="007724B8"/>
    <w:rsid w:val="007724BB"/>
    <w:rsid w:val="007724CD"/>
    <w:rsid w:val="00772AF2"/>
    <w:rsid w:val="007731AE"/>
    <w:rsid w:val="0077327E"/>
    <w:rsid w:val="007732F4"/>
    <w:rsid w:val="00773B88"/>
    <w:rsid w:val="0077523A"/>
    <w:rsid w:val="007754D1"/>
    <w:rsid w:val="0077554B"/>
    <w:rsid w:val="00776EBD"/>
    <w:rsid w:val="00777F48"/>
    <w:rsid w:val="007810CF"/>
    <w:rsid w:val="00782257"/>
    <w:rsid w:val="00782327"/>
    <w:rsid w:val="0078279A"/>
    <w:rsid w:val="00782BFA"/>
    <w:rsid w:val="00783709"/>
    <w:rsid w:val="0078376B"/>
    <w:rsid w:val="00783CB2"/>
    <w:rsid w:val="00784AF5"/>
    <w:rsid w:val="00784BA3"/>
    <w:rsid w:val="0078518E"/>
    <w:rsid w:val="00785A6E"/>
    <w:rsid w:val="007875A2"/>
    <w:rsid w:val="00787761"/>
    <w:rsid w:val="00787A71"/>
    <w:rsid w:val="00787BC3"/>
    <w:rsid w:val="00787E01"/>
    <w:rsid w:val="007909B6"/>
    <w:rsid w:val="007910C8"/>
    <w:rsid w:val="0079252E"/>
    <w:rsid w:val="00792702"/>
    <w:rsid w:val="0079352E"/>
    <w:rsid w:val="00793983"/>
    <w:rsid w:val="0079404C"/>
    <w:rsid w:val="00794143"/>
    <w:rsid w:val="0079494A"/>
    <w:rsid w:val="007949D5"/>
    <w:rsid w:val="00794B6B"/>
    <w:rsid w:val="00794DBF"/>
    <w:rsid w:val="00795754"/>
    <w:rsid w:val="00795797"/>
    <w:rsid w:val="00795BDC"/>
    <w:rsid w:val="00796DCB"/>
    <w:rsid w:val="0079777E"/>
    <w:rsid w:val="00797B2A"/>
    <w:rsid w:val="007A0191"/>
    <w:rsid w:val="007A030B"/>
    <w:rsid w:val="007A138C"/>
    <w:rsid w:val="007A1CD6"/>
    <w:rsid w:val="007A27FB"/>
    <w:rsid w:val="007A426A"/>
    <w:rsid w:val="007A45C8"/>
    <w:rsid w:val="007A4AE4"/>
    <w:rsid w:val="007A4D6D"/>
    <w:rsid w:val="007A6217"/>
    <w:rsid w:val="007A62F9"/>
    <w:rsid w:val="007A6463"/>
    <w:rsid w:val="007A697E"/>
    <w:rsid w:val="007A6DA7"/>
    <w:rsid w:val="007A7C53"/>
    <w:rsid w:val="007A7EA3"/>
    <w:rsid w:val="007B02A7"/>
    <w:rsid w:val="007B02E2"/>
    <w:rsid w:val="007B06BC"/>
    <w:rsid w:val="007B0AE8"/>
    <w:rsid w:val="007B1E9F"/>
    <w:rsid w:val="007B224F"/>
    <w:rsid w:val="007B22DF"/>
    <w:rsid w:val="007B2339"/>
    <w:rsid w:val="007B2E22"/>
    <w:rsid w:val="007B2FC8"/>
    <w:rsid w:val="007B33A8"/>
    <w:rsid w:val="007B4224"/>
    <w:rsid w:val="007B4E9B"/>
    <w:rsid w:val="007B50C8"/>
    <w:rsid w:val="007B5326"/>
    <w:rsid w:val="007B5406"/>
    <w:rsid w:val="007B54E6"/>
    <w:rsid w:val="007B628A"/>
    <w:rsid w:val="007B639F"/>
    <w:rsid w:val="007B72C8"/>
    <w:rsid w:val="007B7581"/>
    <w:rsid w:val="007B7590"/>
    <w:rsid w:val="007B7E8B"/>
    <w:rsid w:val="007C0302"/>
    <w:rsid w:val="007C0FDF"/>
    <w:rsid w:val="007C16CA"/>
    <w:rsid w:val="007C1FE2"/>
    <w:rsid w:val="007C21B1"/>
    <w:rsid w:val="007C2725"/>
    <w:rsid w:val="007C2BF7"/>
    <w:rsid w:val="007C2CA9"/>
    <w:rsid w:val="007C2EEA"/>
    <w:rsid w:val="007C300B"/>
    <w:rsid w:val="007C3095"/>
    <w:rsid w:val="007C36A4"/>
    <w:rsid w:val="007C3AE1"/>
    <w:rsid w:val="007C3B01"/>
    <w:rsid w:val="007C3E50"/>
    <w:rsid w:val="007C3F00"/>
    <w:rsid w:val="007C4286"/>
    <w:rsid w:val="007C6189"/>
    <w:rsid w:val="007C7596"/>
    <w:rsid w:val="007C7647"/>
    <w:rsid w:val="007C773D"/>
    <w:rsid w:val="007C77AC"/>
    <w:rsid w:val="007D01D1"/>
    <w:rsid w:val="007D1B01"/>
    <w:rsid w:val="007D2648"/>
    <w:rsid w:val="007D3814"/>
    <w:rsid w:val="007D3848"/>
    <w:rsid w:val="007D4B60"/>
    <w:rsid w:val="007D53E3"/>
    <w:rsid w:val="007D5BC1"/>
    <w:rsid w:val="007D5F32"/>
    <w:rsid w:val="007D5F62"/>
    <w:rsid w:val="007D6180"/>
    <w:rsid w:val="007D6186"/>
    <w:rsid w:val="007D6411"/>
    <w:rsid w:val="007D6D02"/>
    <w:rsid w:val="007D7FCD"/>
    <w:rsid w:val="007E0578"/>
    <w:rsid w:val="007E0678"/>
    <w:rsid w:val="007E1A2C"/>
    <w:rsid w:val="007E1EA4"/>
    <w:rsid w:val="007E1F90"/>
    <w:rsid w:val="007E25DC"/>
    <w:rsid w:val="007E2D7B"/>
    <w:rsid w:val="007E37DB"/>
    <w:rsid w:val="007E4069"/>
    <w:rsid w:val="007E4805"/>
    <w:rsid w:val="007E498D"/>
    <w:rsid w:val="007E6D32"/>
    <w:rsid w:val="007E6FD5"/>
    <w:rsid w:val="007F0967"/>
    <w:rsid w:val="007F0A9C"/>
    <w:rsid w:val="007F1371"/>
    <w:rsid w:val="007F16EC"/>
    <w:rsid w:val="007F1DE3"/>
    <w:rsid w:val="007F21E8"/>
    <w:rsid w:val="007F23A0"/>
    <w:rsid w:val="007F2561"/>
    <w:rsid w:val="007F37E8"/>
    <w:rsid w:val="007F3BEF"/>
    <w:rsid w:val="007F4628"/>
    <w:rsid w:val="007F4D4F"/>
    <w:rsid w:val="007F5380"/>
    <w:rsid w:val="007F63CE"/>
    <w:rsid w:val="007F7341"/>
    <w:rsid w:val="007F748F"/>
    <w:rsid w:val="007F7505"/>
    <w:rsid w:val="007F7699"/>
    <w:rsid w:val="007F7B99"/>
    <w:rsid w:val="0080009F"/>
    <w:rsid w:val="0080034C"/>
    <w:rsid w:val="00800782"/>
    <w:rsid w:val="00800D13"/>
    <w:rsid w:val="00801CD1"/>
    <w:rsid w:val="00802BA4"/>
    <w:rsid w:val="00802EB5"/>
    <w:rsid w:val="008031F1"/>
    <w:rsid w:val="0080364D"/>
    <w:rsid w:val="0080391D"/>
    <w:rsid w:val="00803CEB"/>
    <w:rsid w:val="00804B7D"/>
    <w:rsid w:val="00804EB7"/>
    <w:rsid w:val="00805541"/>
    <w:rsid w:val="00805831"/>
    <w:rsid w:val="008064A1"/>
    <w:rsid w:val="008067A5"/>
    <w:rsid w:val="00806AB3"/>
    <w:rsid w:val="00806EDC"/>
    <w:rsid w:val="008077A3"/>
    <w:rsid w:val="00807ADB"/>
    <w:rsid w:val="00807E60"/>
    <w:rsid w:val="00810879"/>
    <w:rsid w:val="008109D1"/>
    <w:rsid w:val="00810AA9"/>
    <w:rsid w:val="00810F9D"/>
    <w:rsid w:val="008126B3"/>
    <w:rsid w:val="00812EE7"/>
    <w:rsid w:val="008150D1"/>
    <w:rsid w:val="0081518A"/>
    <w:rsid w:val="00815CF9"/>
    <w:rsid w:val="00815E1B"/>
    <w:rsid w:val="008163B8"/>
    <w:rsid w:val="00816B7C"/>
    <w:rsid w:val="008179CF"/>
    <w:rsid w:val="00820170"/>
    <w:rsid w:val="00820539"/>
    <w:rsid w:val="0082053B"/>
    <w:rsid w:val="00820629"/>
    <w:rsid w:val="008207A4"/>
    <w:rsid w:val="00820E70"/>
    <w:rsid w:val="008215C4"/>
    <w:rsid w:val="00821D72"/>
    <w:rsid w:val="00821D89"/>
    <w:rsid w:val="008221BF"/>
    <w:rsid w:val="0082287B"/>
    <w:rsid w:val="0082291D"/>
    <w:rsid w:val="00822DCA"/>
    <w:rsid w:val="0082366C"/>
    <w:rsid w:val="008236C6"/>
    <w:rsid w:val="00823AF7"/>
    <w:rsid w:val="00823E43"/>
    <w:rsid w:val="0082455F"/>
    <w:rsid w:val="0082462D"/>
    <w:rsid w:val="00824F30"/>
    <w:rsid w:val="00825C33"/>
    <w:rsid w:val="00826A06"/>
    <w:rsid w:val="008272DA"/>
    <w:rsid w:val="008274D9"/>
    <w:rsid w:val="00827980"/>
    <w:rsid w:val="00827B54"/>
    <w:rsid w:val="0083115A"/>
    <w:rsid w:val="0083116C"/>
    <w:rsid w:val="00831420"/>
    <w:rsid w:val="00831D0B"/>
    <w:rsid w:val="00832C11"/>
    <w:rsid w:val="00833812"/>
    <w:rsid w:val="00834141"/>
    <w:rsid w:val="008342EB"/>
    <w:rsid w:val="008351E1"/>
    <w:rsid w:val="00835363"/>
    <w:rsid w:val="00835B2B"/>
    <w:rsid w:val="00835D00"/>
    <w:rsid w:val="008370EE"/>
    <w:rsid w:val="00840FDF"/>
    <w:rsid w:val="00841513"/>
    <w:rsid w:val="008416A5"/>
    <w:rsid w:val="00841D92"/>
    <w:rsid w:val="00842213"/>
    <w:rsid w:val="008430AA"/>
    <w:rsid w:val="00843795"/>
    <w:rsid w:val="00843F22"/>
    <w:rsid w:val="0084418F"/>
    <w:rsid w:val="00847137"/>
    <w:rsid w:val="00847991"/>
    <w:rsid w:val="00847F5A"/>
    <w:rsid w:val="00850580"/>
    <w:rsid w:val="00850CA7"/>
    <w:rsid w:val="00850CFF"/>
    <w:rsid w:val="008510BD"/>
    <w:rsid w:val="0085166A"/>
    <w:rsid w:val="0085181E"/>
    <w:rsid w:val="0085196A"/>
    <w:rsid w:val="00851E95"/>
    <w:rsid w:val="00852E70"/>
    <w:rsid w:val="008531E3"/>
    <w:rsid w:val="008536CA"/>
    <w:rsid w:val="00853D86"/>
    <w:rsid w:val="00854332"/>
    <w:rsid w:val="00854CB3"/>
    <w:rsid w:val="00854E4B"/>
    <w:rsid w:val="00855D7F"/>
    <w:rsid w:val="00856706"/>
    <w:rsid w:val="008572A8"/>
    <w:rsid w:val="0085740B"/>
    <w:rsid w:val="008575EF"/>
    <w:rsid w:val="008576EF"/>
    <w:rsid w:val="0086028C"/>
    <w:rsid w:val="008604D1"/>
    <w:rsid w:val="00860FBE"/>
    <w:rsid w:val="008612E7"/>
    <w:rsid w:val="00862729"/>
    <w:rsid w:val="008632FD"/>
    <w:rsid w:val="00863591"/>
    <w:rsid w:val="0086425E"/>
    <w:rsid w:val="00864388"/>
    <w:rsid w:val="00864575"/>
    <w:rsid w:val="00864D2F"/>
    <w:rsid w:val="00865810"/>
    <w:rsid w:val="008659AA"/>
    <w:rsid w:val="00865CAD"/>
    <w:rsid w:val="0086751D"/>
    <w:rsid w:val="00870405"/>
    <w:rsid w:val="008710CE"/>
    <w:rsid w:val="00871679"/>
    <w:rsid w:val="00871C4C"/>
    <w:rsid w:val="0087211B"/>
    <w:rsid w:val="0087275E"/>
    <w:rsid w:val="0087323E"/>
    <w:rsid w:val="008736BD"/>
    <w:rsid w:val="00873811"/>
    <w:rsid w:val="008739C4"/>
    <w:rsid w:val="008740FA"/>
    <w:rsid w:val="00874DD3"/>
    <w:rsid w:val="00875505"/>
    <w:rsid w:val="008765B1"/>
    <w:rsid w:val="008772E7"/>
    <w:rsid w:val="00877796"/>
    <w:rsid w:val="00877FE8"/>
    <w:rsid w:val="00880490"/>
    <w:rsid w:val="00880CF1"/>
    <w:rsid w:val="00881340"/>
    <w:rsid w:val="00881ACA"/>
    <w:rsid w:val="00881E28"/>
    <w:rsid w:val="008824AF"/>
    <w:rsid w:val="00882560"/>
    <w:rsid w:val="008825A7"/>
    <w:rsid w:val="00885441"/>
    <w:rsid w:val="00885C03"/>
    <w:rsid w:val="00886B93"/>
    <w:rsid w:val="0088771E"/>
    <w:rsid w:val="00890503"/>
    <w:rsid w:val="00890C2D"/>
    <w:rsid w:val="00890FDD"/>
    <w:rsid w:val="00891AC8"/>
    <w:rsid w:val="00891E7F"/>
    <w:rsid w:val="00891F65"/>
    <w:rsid w:val="00892136"/>
    <w:rsid w:val="0089230B"/>
    <w:rsid w:val="00892CB2"/>
    <w:rsid w:val="00893A39"/>
    <w:rsid w:val="00893B21"/>
    <w:rsid w:val="0089498F"/>
    <w:rsid w:val="008956E1"/>
    <w:rsid w:val="00895B53"/>
    <w:rsid w:val="00895D49"/>
    <w:rsid w:val="008960C8"/>
    <w:rsid w:val="00896381"/>
    <w:rsid w:val="00896A07"/>
    <w:rsid w:val="00897962"/>
    <w:rsid w:val="00897D01"/>
    <w:rsid w:val="008A0502"/>
    <w:rsid w:val="008A07C4"/>
    <w:rsid w:val="008A09B4"/>
    <w:rsid w:val="008A0BD0"/>
    <w:rsid w:val="008A1194"/>
    <w:rsid w:val="008A2079"/>
    <w:rsid w:val="008A2094"/>
    <w:rsid w:val="008A2222"/>
    <w:rsid w:val="008A2396"/>
    <w:rsid w:val="008A2509"/>
    <w:rsid w:val="008A312A"/>
    <w:rsid w:val="008A3461"/>
    <w:rsid w:val="008A42E7"/>
    <w:rsid w:val="008A4EA8"/>
    <w:rsid w:val="008A62CE"/>
    <w:rsid w:val="008A7A99"/>
    <w:rsid w:val="008A7B6C"/>
    <w:rsid w:val="008B00DD"/>
    <w:rsid w:val="008B152A"/>
    <w:rsid w:val="008B165A"/>
    <w:rsid w:val="008B23D9"/>
    <w:rsid w:val="008B365B"/>
    <w:rsid w:val="008B4A03"/>
    <w:rsid w:val="008B5957"/>
    <w:rsid w:val="008B68CC"/>
    <w:rsid w:val="008B6DA4"/>
    <w:rsid w:val="008B758D"/>
    <w:rsid w:val="008B7BAE"/>
    <w:rsid w:val="008C1E79"/>
    <w:rsid w:val="008C1F19"/>
    <w:rsid w:val="008C2321"/>
    <w:rsid w:val="008C2A51"/>
    <w:rsid w:val="008C31A9"/>
    <w:rsid w:val="008C3461"/>
    <w:rsid w:val="008C42E9"/>
    <w:rsid w:val="008C46AF"/>
    <w:rsid w:val="008C4F78"/>
    <w:rsid w:val="008C6589"/>
    <w:rsid w:val="008C71E9"/>
    <w:rsid w:val="008C7695"/>
    <w:rsid w:val="008C7BD1"/>
    <w:rsid w:val="008D0366"/>
    <w:rsid w:val="008D0533"/>
    <w:rsid w:val="008D167E"/>
    <w:rsid w:val="008D25EC"/>
    <w:rsid w:val="008D2A19"/>
    <w:rsid w:val="008D2FF7"/>
    <w:rsid w:val="008D3F47"/>
    <w:rsid w:val="008D4026"/>
    <w:rsid w:val="008D46F7"/>
    <w:rsid w:val="008D5475"/>
    <w:rsid w:val="008D5EC4"/>
    <w:rsid w:val="008D6F64"/>
    <w:rsid w:val="008E0A92"/>
    <w:rsid w:val="008E0D18"/>
    <w:rsid w:val="008E1072"/>
    <w:rsid w:val="008E3057"/>
    <w:rsid w:val="008E3B3F"/>
    <w:rsid w:val="008E3F87"/>
    <w:rsid w:val="008E49A1"/>
    <w:rsid w:val="008E5592"/>
    <w:rsid w:val="008E6A9D"/>
    <w:rsid w:val="008E794B"/>
    <w:rsid w:val="008F02B2"/>
    <w:rsid w:val="008F05D7"/>
    <w:rsid w:val="008F10D0"/>
    <w:rsid w:val="008F1638"/>
    <w:rsid w:val="008F18B4"/>
    <w:rsid w:val="008F1DC9"/>
    <w:rsid w:val="008F32FC"/>
    <w:rsid w:val="008F55D8"/>
    <w:rsid w:val="008F6958"/>
    <w:rsid w:val="008F6D8C"/>
    <w:rsid w:val="008F6E04"/>
    <w:rsid w:val="008F728F"/>
    <w:rsid w:val="008F76EF"/>
    <w:rsid w:val="008F797D"/>
    <w:rsid w:val="00900DD2"/>
    <w:rsid w:val="00901584"/>
    <w:rsid w:val="00901771"/>
    <w:rsid w:val="00901A1E"/>
    <w:rsid w:val="00901EA2"/>
    <w:rsid w:val="00902A96"/>
    <w:rsid w:val="00902CB0"/>
    <w:rsid w:val="00902F1E"/>
    <w:rsid w:val="0090321B"/>
    <w:rsid w:val="0090324E"/>
    <w:rsid w:val="00903656"/>
    <w:rsid w:val="00903E32"/>
    <w:rsid w:val="00905A6C"/>
    <w:rsid w:val="00905CAE"/>
    <w:rsid w:val="0090613E"/>
    <w:rsid w:val="0090638C"/>
    <w:rsid w:val="0090696A"/>
    <w:rsid w:val="00906C83"/>
    <w:rsid w:val="00906F2D"/>
    <w:rsid w:val="0090729F"/>
    <w:rsid w:val="00907321"/>
    <w:rsid w:val="009075ED"/>
    <w:rsid w:val="00910187"/>
    <w:rsid w:val="009101D8"/>
    <w:rsid w:val="0091020E"/>
    <w:rsid w:val="00910C5F"/>
    <w:rsid w:val="009132FE"/>
    <w:rsid w:val="009135F3"/>
    <w:rsid w:val="00914956"/>
    <w:rsid w:val="00914E40"/>
    <w:rsid w:val="0091533C"/>
    <w:rsid w:val="00915B6A"/>
    <w:rsid w:val="00917292"/>
    <w:rsid w:val="009172F2"/>
    <w:rsid w:val="00917765"/>
    <w:rsid w:val="009204C3"/>
    <w:rsid w:val="009209BF"/>
    <w:rsid w:val="00920CC7"/>
    <w:rsid w:val="009214DE"/>
    <w:rsid w:val="00922F92"/>
    <w:rsid w:val="009239DF"/>
    <w:rsid w:val="009239EE"/>
    <w:rsid w:val="00924AF6"/>
    <w:rsid w:val="00924E07"/>
    <w:rsid w:val="00925AE0"/>
    <w:rsid w:val="00925D68"/>
    <w:rsid w:val="00926127"/>
    <w:rsid w:val="009302D9"/>
    <w:rsid w:val="00930E99"/>
    <w:rsid w:val="009312CA"/>
    <w:rsid w:val="00931E4F"/>
    <w:rsid w:val="009336D3"/>
    <w:rsid w:val="00934EEC"/>
    <w:rsid w:val="00934F5E"/>
    <w:rsid w:val="00935681"/>
    <w:rsid w:val="0093598D"/>
    <w:rsid w:val="00935C79"/>
    <w:rsid w:val="0093619A"/>
    <w:rsid w:val="009368D5"/>
    <w:rsid w:val="009373EE"/>
    <w:rsid w:val="00937B56"/>
    <w:rsid w:val="00941EE0"/>
    <w:rsid w:val="00941FA2"/>
    <w:rsid w:val="009433D7"/>
    <w:rsid w:val="0094437A"/>
    <w:rsid w:val="009445F8"/>
    <w:rsid w:val="00944A33"/>
    <w:rsid w:val="00945506"/>
    <w:rsid w:val="00946645"/>
    <w:rsid w:val="00946C04"/>
    <w:rsid w:val="00951D78"/>
    <w:rsid w:val="009522B9"/>
    <w:rsid w:val="00952FAB"/>
    <w:rsid w:val="00953A0C"/>
    <w:rsid w:val="009545EE"/>
    <w:rsid w:val="00955069"/>
    <w:rsid w:val="00955EC0"/>
    <w:rsid w:val="00956041"/>
    <w:rsid w:val="00956A69"/>
    <w:rsid w:val="00956E38"/>
    <w:rsid w:val="009609CE"/>
    <w:rsid w:val="00960E7B"/>
    <w:rsid w:val="00961B7F"/>
    <w:rsid w:val="00961ECA"/>
    <w:rsid w:val="0096240D"/>
    <w:rsid w:val="00963867"/>
    <w:rsid w:val="00963AD6"/>
    <w:rsid w:val="00963FA8"/>
    <w:rsid w:val="009641FD"/>
    <w:rsid w:val="009642FC"/>
    <w:rsid w:val="0096453B"/>
    <w:rsid w:val="009646C2"/>
    <w:rsid w:val="00966EC5"/>
    <w:rsid w:val="009674E4"/>
    <w:rsid w:val="00967940"/>
    <w:rsid w:val="00967A5B"/>
    <w:rsid w:val="00967BDE"/>
    <w:rsid w:val="00970503"/>
    <w:rsid w:val="00970666"/>
    <w:rsid w:val="0097142E"/>
    <w:rsid w:val="009719B0"/>
    <w:rsid w:val="00971CB5"/>
    <w:rsid w:val="00972272"/>
    <w:rsid w:val="00972A33"/>
    <w:rsid w:val="00973315"/>
    <w:rsid w:val="00973381"/>
    <w:rsid w:val="00973510"/>
    <w:rsid w:val="00973A9C"/>
    <w:rsid w:val="0097551D"/>
    <w:rsid w:val="00976E46"/>
    <w:rsid w:val="009777D8"/>
    <w:rsid w:val="00977DFE"/>
    <w:rsid w:val="00977E4B"/>
    <w:rsid w:val="0098021F"/>
    <w:rsid w:val="00980259"/>
    <w:rsid w:val="00980B27"/>
    <w:rsid w:val="00982153"/>
    <w:rsid w:val="00982AAF"/>
    <w:rsid w:val="00984208"/>
    <w:rsid w:val="009842F4"/>
    <w:rsid w:val="00984A32"/>
    <w:rsid w:val="00984F4F"/>
    <w:rsid w:val="00985618"/>
    <w:rsid w:val="00985BB3"/>
    <w:rsid w:val="00985DDD"/>
    <w:rsid w:val="00985DF2"/>
    <w:rsid w:val="00985F6E"/>
    <w:rsid w:val="00985FE5"/>
    <w:rsid w:val="009864FA"/>
    <w:rsid w:val="00986AE6"/>
    <w:rsid w:val="00986C05"/>
    <w:rsid w:val="0099089E"/>
    <w:rsid w:val="00990D71"/>
    <w:rsid w:val="009915FE"/>
    <w:rsid w:val="00992606"/>
    <w:rsid w:val="00992AC7"/>
    <w:rsid w:val="0099398E"/>
    <w:rsid w:val="00994843"/>
    <w:rsid w:val="00994929"/>
    <w:rsid w:val="009949E9"/>
    <w:rsid w:val="00995549"/>
    <w:rsid w:val="00995C7A"/>
    <w:rsid w:val="00995F28"/>
    <w:rsid w:val="009965AD"/>
    <w:rsid w:val="00996992"/>
    <w:rsid w:val="00996CC3"/>
    <w:rsid w:val="009A029B"/>
    <w:rsid w:val="009A204B"/>
    <w:rsid w:val="009A2522"/>
    <w:rsid w:val="009A3340"/>
    <w:rsid w:val="009A466B"/>
    <w:rsid w:val="009A4C59"/>
    <w:rsid w:val="009A4E0B"/>
    <w:rsid w:val="009A50B3"/>
    <w:rsid w:val="009A52D1"/>
    <w:rsid w:val="009A71F0"/>
    <w:rsid w:val="009A7308"/>
    <w:rsid w:val="009B08D9"/>
    <w:rsid w:val="009B0A49"/>
    <w:rsid w:val="009B291F"/>
    <w:rsid w:val="009B29E1"/>
    <w:rsid w:val="009B312D"/>
    <w:rsid w:val="009B451C"/>
    <w:rsid w:val="009B4A0C"/>
    <w:rsid w:val="009B5ABD"/>
    <w:rsid w:val="009B6079"/>
    <w:rsid w:val="009B63E4"/>
    <w:rsid w:val="009B6AC4"/>
    <w:rsid w:val="009B7090"/>
    <w:rsid w:val="009C034D"/>
    <w:rsid w:val="009C1442"/>
    <w:rsid w:val="009C2286"/>
    <w:rsid w:val="009C3CC8"/>
    <w:rsid w:val="009C42F5"/>
    <w:rsid w:val="009C4418"/>
    <w:rsid w:val="009C4AB8"/>
    <w:rsid w:val="009C598C"/>
    <w:rsid w:val="009C5B30"/>
    <w:rsid w:val="009C6B54"/>
    <w:rsid w:val="009C6F32"/>
    <w:rsid w:val="009C7617"/>
    <w:rsid w:val="009C7EB2"/>
    <w:rsid w:val="009C7F5B"/>
    <w:rsid w:val="009D0BAF"/>
    <w:rsid w:val="009D1807"/>
    <w:rsid w:val="009D1C41"/>
    <w:rsid w:val="009D47B7"/>
    <w:rsid w:val="009D4F42"/>
    <w:rsid w:val="009D5677"/>
    <w:rsid w:val="009D5C21"/>
    <w:rsid w:val="009D695F"/>
    <w:rsid w:val="009D69E9"/>
    <w:rsid w:val="009D6D59"/>
    <w:rsid w:val="009D74D0"/>
    <w:rsid w:val="009D7777"/>
    <w:rsid w:val="009E025A"/>
    <w:rsid w:val="009E179F"/>
    <w:rsid w:val="009E1DFE"/>
    <w:rsid w:val="009E26C6"/>
    <w:rsid w:val="009E3CC2"/>
    <w:rsid w:val="009E400B"/>
    <w:rsid w:val="009E4141"/>
    <w:rsid w:val="009E44CE"/>
    <w:rsid w:val="009E51CE"/>
    <w:rsid w:val="009E5B92"/>
    <w:rsid w:val="009E5E0A"/>
    <w:rsid w:val="009E5E48"/>
    <w:rsid w:val="009E6C28"/>
    <w:rsid w:val="009E73B8"/>
    <w:rsid w:val="009E74C2"/>
    <w:rsid w:val="009E7BFA"/>
    <w:rsid w:val="009F02B7"/>
    <w:rsid w:val="009F087F"/>
    <w:rsid w:val="009F188C"/>
    <w:rsid w:val="009F499B"/>
    <w:rsid w:val="009F4A6E"/>
    <w:rsid w:val="009F5614"/>
    <w:rsid w:val="009F576E"/>
    <w:rsid w:val="009F5936"/>
    <w:rsid w:val="009F62F9"/>
    <w:rsid w:val="009F6951"/>
    <w:rsid w:val="009F6E13"/>
    <w:rsid w:val="009F70A3"/>
    <w:rsid w:val="009F741C"/>
    <w:rsid w:val="009F7BF6"/>
    <w:rsid w:val="009F7F14"/>
    <w:rsid w:val="00A00AC6"/>
    <w:rsid w:val="00A01A82"/>
    <w:rsid w:val="00A02613"/>
    <w:rsid w:val="00A02C06"/>
    <w:rsid w:val="00A04ACE"/>
    <w:rsid w:val="00A04E0A"/>
    <w:rsid w:val="00A053C3"/>
    <w:rsid w:val="00A05FA1"/>
    <w:rsid w:val="00A067CB"/>
    <w:rsid w:val="00A07AC6"/>
    <w:rsid w:val="00A1087F"/>
    <w:rsid w:val="00A10C6F"/>
    <w:rsid w:val="00A10C7C"/>
    <w:rsid w:val="00A1123E"/>
    <w:rsid w:val="00A114B6"/>
    <w:rsid w:val="00A11C03"/>
    <w:rsid w:val="00A12275"/>
    <w:rsid w:val="00A130E4"/>
    <w:rsid w:val="00A138FD"/>
    <w:rsid w:val="00A155FA"/>
    <w:rsid w:val="00A16252"/>
    <w:rsid w:val="00A1787B"/>
    <w:rsid w:val="00A17945"/>
    <w:rsid w:val="00A17E08"/>
    <w:rsid w:val="00A20A99"/>
    <w:rsid w:val="00A20DEC"/>
    <w:rsid w:val="00A20F74"/>
    <w:rsid w:val="00A210ED"/>
    <w:rsid w:val="00A213CE"/>
    <w:rsid w:val="00A21A97"/>
    <w:rsid w:val="00A21AB6"/>
    <w:rsid w:val="00A21AC8"/>
    <w:rsid w:val="00A22015"/>
    <w:rsid w:val="00A232D8"/>
    <w:rsid w:val="00A232EB"/>
    <w:rsid w:val="00A238F7"/>
    <w:rsid w:val="00A24720"/>
    <w:rsid w:val="00A24A1E"/>
    <w:rsid w:val="00A25129"/>
    <w:rsid w:val="00A25172"/>
    <w:rsid w:val="00A2531F"/>
    <w:rsid w:val="00A256DD"/>
    <w:rsid w:val="00A258D8"/>
    <w:rsid w:val="00A26241"/>
    <w:rsid w:val="00A27881"/>
    <w:rsid w:val="00A306DC"/>
    <w:rsid w:val="00A30CBC"/>
    <w:rsid w:val="00A30FA4"/>
    <w:rsid w:val="00A312AC"/>
    <w:rsid w:val="00A31C14"/>
    <w:rsid w:val="00A32D0A"/>
    <w:rsid w:val="00A33978"/>
    <w:rsid w:val="00A3486D"/>
    <w:rsid w:val="00A3489F"/>
    <w:rsid w:val="00A34E82"/>
    <w:rsid w:val="00A36148"/>
    <w:rsid w:val="00A3644B"/>
    <w:rsid w:val="00A40585"/>
    <w:rsid w:val="00A41456"/>
    <w:rsid w:val="00A41C3B"/>
    <w:rsid w:val="00A426A8"/>
    <w:rsid w:val="00A42807"/>
    <w:rsid w:val="00A43512"/>
    <w:rsid w:val="00A44C20"/>
    <w:rsid w:val="00A45242"/>
    <w:rsid w:val="00A45D93"/>
    <w:rsid w:val="00A45E5A"/>
    <w:rsid w:val="00A461B2"/>
    <w:rsid w:val="00A47E95"/>
    <w:rsid w:val="00A502A9"/>
    <w:rsid w:val="00A5036F"/>
    <w:rsid w:val="00A509BD"/>
    <w:rsid w:val="00A51CAF"/>
    <w:rsid w:val="00A537A2"/>
    <w:rsid w:val="00A53D7C"/>
    <w:rsid w:val="00A5490F"/>
    <w:rsid w:val="00A54C93"/>
    <w:rsid w:val="00A55098"/>
    <w:rsid w:val="00A55391"/>
    <w:rsid w:val="00A5650D"/>
    <w:rsid w:val="00A578D1"/>
    <w:rsid w:val="00A57A0F"/>
    <w:rsid w:val="00A60F27"/>
    <w:rsid w:val="00A60F9D"/>
    <w:rsid w:val="00A617BC"/>
    <w:rsid w:val="00A62CEE"/>
    <w:rsid w:val="00A62D95"/>
    <w:rsid w:val="00A62E87"/>
    <w:rsid w:val="00A62EAD"/>
    <w:rsid w:val="00A62EFF"/>
    <w:rsid w:val="00A62F44"/>
    <w:rsid w:val="00A63D1A"/>
    <w:rsid w:val="00A64002"/>
    <w:rsid w:val="00A644E3"/>
    <w:rsid w:val="00A6537A"/>
    <w:rsid w:val="00A6686F"/>
    <w:rsid w:val="00A66E21"/>
    <w:rsid w:val="00A672A0"/>
    <w:rsid w:val="00A67A3F"/>
    <w:rsid w:val="00A67EB5"/>
    <w:rsid w:val="00A709B9"/>
    <w:rsid w:val="00A71E7A"/>
    <w:rsid w:val="00A733DE"/>
    <w:rsid w:val="00A7396D"/>
    <w:rsid w:val="00A73A0F"/>
    <w:rsid w:val="00A73BCD"/>
    <w:rsid w:val="00A73ED0"/>
    <w:rsid w:val="00A740F6"/>
    <w:rsid w:val="00A74C82"/>
    <w:rsid w:val="00A75045"/>
    <w:rsid w:val="00A756FF"/>
    <w:rsid w:val="00A75AA8"/>
    <w:rsid w:val="00A764CC"/>
    <w:rsid w:val="00A768F7"/>
    <w:rsid w:val="00A769CF"/>
    <w:rsid w:val="00A76B9D"/>
    <w:rsid w:val="00A77BB9"/>
    <w:rsid w:val="00A801EF"/>
    <w:rsid w:val="00A803AD"/>
    <w:rsid w:val="00A80409"/>
    <w:rsid w:val="00A80484"/>
    <w:rsid w:val="00A8069D"/>
    <w:rsid w:val="00A8158C"/>
    <w:rsid w:val="00A81FBC"/>
    <w:rsid w:val="00A8220F"/>
    <w:rsid w:val="00A8238F"/>
    <w:rsid w:val="00A82B5C"/>
    <w:rsid w:val="00A831CB"/>
    <w:rsid w:val="00A836B9"/>
    <w:rsid w:val="00A8482E"/>
    <w:rsid w:val="00A84E17"/>
    <w:rsid w:val="00A856DB"/>
    <w:rsid w:val="00A85C55"/>
    <w:rsid w:val="00A863C0"/>
    <w:rsid w:val="00A9072F"/>
    <w:rsid w:val="00A9082B"/>
    <w:rsid w:val="00A90CFC"/>
    <w:rsid w:val="00A91912"/>
    <w:rsid w:val="00A91972"/>
    <w:rsid w:val="00A9258A"/>
    <w:rsid w:val="00A9312C"/>
    <w:rsid w:val="00A93EC3"/>
    <w:rsid w:val="00A94E5A"/>
    <w:rsid w:val="00A9588D"/>
    <w:rsid w:val="00A95DEE"/>
    <w:rsid w:val="00A96DCE"/>
    <w:rsid w:val="00A9773E"/>
    <w:rsid w:val="00A97CE7"/>
    <w:rsid w:val="00A97EA8"/>
    <w:rsid w:val="00AA05B1"/>
    <w:rsid w:val="00AA0B2D"/>
    <w:rsid w:val="00AA1EA0"/>
    <w:rsid w:val="00AA2886"/>
    <w:rsid w:val="00AA376F"/>
    <w:rsid w:val="00AA4362"/>
    <w:rsid w:val="00AA456D"/>
    <w:rsid w:val="00AA49AE"/>
    <w:rsid w:val="00AA56BA"/>
    <w:rsid w:val="00AA5992"/>
    <w:rsid w:val="00AA5C71"/>
    <w:rsid w:val="00AA604F"/>
    <w:rsid w:val="00AA60D8"/>
    <w:rsid w:val="00AA6377"/>
    <w:rsid w:val="00AA6ACA"/>
    <w:rsid w:val="00AA72DF"/>
    <w:rsid w:val="00AA7A05"/>
    <w:rsid w:val="00AB01E0"/>
    <w:rsid w:val="00AB099D"/>
    <w:rsid w:val="00AB0E7F"/>
    <w:rsid w:val="00AB1B5C"/>
    <w:rsid w:val="00AB26BD"/>
    <w:rsid w:val="00AB2D93"/>
    <w:rsid w:val="00AB377A"/>
    <w:rsid w:val="00AB37C0"/>
    <w:rsid w:val="00AB409F"/>
    <w:rsid w:val="00AB4721"/>
    <w:rsid w:val="00AB4FC7"/>
    <w:rsid w:val="00AB58ED"/>
    <w:rsid w:val="00AB68EB"/>
    <w:rsid w:val="00AB759E"/>
    <w:rsid w:val="00AC00EF"/>
    <w:rsid w:val="00AC0512"/>
    <w:rsid w:val="00AC068A"/>
    <w:rsid w:val="00AC09EB"/>
    <w:rsid w:val="00AC1B41"/>
    <w:rsid w:val="00AC1E90"/>
    <w:rsid w:val="00AC2FDA"/>
    <w:rsid w:val="00AC37D6"/>
    <w:rsid w:val="00AC3C7E"/>
    <w:rsid w:val="00AC3CE4"/>
    <w:rsid w:val="00AC4516"/>
    <w:rsid w:val="00AC4829"/>
    <w:rsid w:val="00AC4CCF"/>
    <w:rsid w:val="00AC54FF"/>
    <w:rsid w:val="00AC5E33"/>
    <w:rsid w:val="00AC6383"/>
    <w:rsid w:val="00AC68D4"/>
    <w:rsid w:val="00AC6B3B"/>
    <w:rsid w:val="00AC7D34"/>
    <w:rsid w:val="00AD065B"/>
    <w:rsid w:val="00AD0E51"/>
    <w:rsid w:val="00AD1241"/>
    <w:rsid w:val="00AD209D"/>
    <w:rsid w:val="00AD2193"/>
    <w:rsid w:val="00AD2423"/>
    <w:rsid w:val="00AD26C5"/>
    <w:rsid w:val="00AD2F3A"/>
    <w:rsid w:val="00AD33E5"/>
    <w:rsid w:val="00AD35D5"/>
    <w:rsid w:val="00AD386A"/>
    <w:rsid w:val="00AD44C7"/>
    <w:rsid w:val="00AD47E7"/>
    <w:rsid w:val="00AD4B5B"/>
    <w:rsid w:val="00AD579D"/>
    <w:rsid w:val="00AD5D51"/>
    <w:rsid w:val="00AD5F3E"/>
    <w:rsid w:val="00AD6028"/>
    <w:rsid w:val="00AD7765"/>
    <w:rsid w:val="00AE01A9"/>
    <w:rsid w:val="00AE06AA"/>
    <w:rsid w:val="00AE0898"/>
    <w:rsid w:val="00AE0B26"/>
    <w:rsid w:val="00AE1731"/>
    <w:rsid w:val="00AE24C3"/>
    <w:rsid w:val="00AE2A0D"/>
    <w:rsid w:val="00AE3041"/>
    <w:rsid w:val="00AE32FE"/>
    <w:rsid w:val="00AE341D"/>
    <w:rsid w:val="00AE3944"/>
    <w:rsid w:val="00AE3B05"/>
    <w:rsid w:val="00AE3BEE"/>
    <w:rsid w:val="00AE3E82"/>
    <w:rsid w:val="00AE400F"/>
    <w:rsid w:val="00AE40C7"/>
    <w:rsid w:val="00AE52B4"/>
    <w:rsid w:val="00AE558A"/>
    <w:rsid w:val="00AE5B33"/>
    <w:rsid w:val="00AE7B3F"/>
    <w:rsid w:val="00AF04FE"/>
    <w:rsid w:val="00AF0752"/>
    <w:rsid w:val="00AF0D64"/>
    <w:rsid w:val="00AF0EC4"/>
    <w:rsid w:val="00AF198A"/>
    <w:rsid w:val="00AF1B2B"/>
    <w:rsid w:val="00AF25CE"/>
    <w:rsid w:val="00AF39CD"/>
    <w:rsid w:val="00AF3C03"/>
    <w:rsid w:val="00AF3DBD"/>
    <w:rsid w:val="00AF3FEB"/>
    <w:rsid w:val="00AF4744"/>
    <w:rsid w:val="00AF6CEA"/>
    <w:rsid w:val="00AF6D74"/>
    <w:rsid w:val="00B0088C"/>
    <w:rsid w:val="00B00C1F"/>
    <w:rsid w:val="00B01F83"/>
    <w:rsid w:val="00B029B6"/>
    <w:rsid w:val="00B02D4D"/>
    <w:rsid w:val="00B0334A"/>
    <w:rsid w:val="00B03CBF"/>
    <w:rsid w:val="00B0567E"/>
    <w:rsid w:val="00B06A5B"/>
    <w:rsid w:val="00B06E4F"/>
    <w:rsid w:val="00B07193"/>
    <w:rsid w:val="00B07EC5"/>
    <w:rsid w:val="00B1236A"/>
    <w:rsid w:val="00B132B2"/>
    <w:rsid w:val="00B13741"/>
    <w:rsid w:val="00B13DAA"/>
    <w:rsid w:val="00B13E35"/>
    <w:rsid w:val="00B15C23"/>
    <w:rsid w:val="00B16AAB"/>
    <w:rsid w:val="00B16B80"/>
    <w:rsid w:val="00B170F7"/>
    <w:rsid w:val="00B17D98"/>
    <w:rsid w:val="00B17F2F"/>
    <w:rsid w:val="00B208CA"/>
    <w:rsid w:val="00B20A43"/>
    <w:rsid w:val="00B20E08"/>
    <w:rsid w:val="00B20E51"/>
    <w:rsid w:val="00B21122"/>
    <w:rsid w:val="00B2179C"/>
    <w:rsid w:val="00B220BB"/>
    <w:rsid w:val="00B225D1"/>
    <w:rsid w:val="00B22BD6"/>
    <w:rsid w:val="00B22DE8"/>
    <w:rsid w:val="00B2313A"/>
    <w:rsid w:val="00B23A43"/>
    <w:rsid w:val="00B23CF9"/>
    <w:rsid w:val="00B24202"/>
    <w:rsid w:val="00B255C4"/>
    <w:rsid w:val="00B25754"/>
    <w:rsid w:val="00B25834"/>
    <w:rsid w:val="00B25F07"/>
    <w:rsid w:val="00B2606B"/>
    <w:rsid w:val="00B26239"/>
    <w:rsid w:val="00B26A7B"/>
    <w:rsid w:val="00B2726A"/>
    <w:rsid w:val="00B27323"/>
    <w:rsid w:val="00B275A4"/>
    <w:rsid w:val="00B2777C"/>
    <w:rsid w:val="00B30135"/>
    <w:rsid w:val="00B301F5"/>
    <w:rsid w:val="00B30ACD"/>
    <w:rsid w:val="00B313FC"/>
    <w:rsid w:val="00B31750"/>
    <w:rsid w:val="00B31C5D"/>
    <w:rsid w:val="00B320C0"/>
    <w:rsid w:val="00B32968"/>
    <w:rsid w:val="00B3385D"/>
    <w:rsid w:val="00B33E90"/>
    <w:rsid w:val="00B340D6"/>
    <w:rsid w:val="00B342D6"/>
    <w:rsid w:val="00B350BA"/>
    <w:rsid w:val="00B350C3"/>
    <w:rsid w:val="00B35884"/>
    <w:rsid w:val="00B35AE9"/>
    <w:rsid w:val="00B414FF"/>
    <w:rsid w:val="00B415AF"/>
    <w:rsid w:val="00B416F6"/>
    <w:rsid w:val="00B418CA"/>
    <w:rsid w:val="00B42109"/>
    <w:rsid w:val="00B42DCC"/>
    <w:rsid w:val="00B43531"/>
    <w:rsid w:val="00B43562"/>
    <w:rsid w:val="00B43A4D"/>
    <w:rsid w:val="00B44E40"/>
    <w:rsid w:val="00B452FB"/>
    <w:rsid w:val="00B455DE"/>
    <w:rsid w:val="00B45A4F"/>
    <w:rsid w:val="00B45BD5"/>
    <w:rsid w:val="00B463BE"/>
    <w:rsid w:val="00B466B7"/>
    <w:rsid w:val="00B46E1D"/>
    <w:rsid w:val="00B473A5"/>
    <w:rsid w:val="00B5024C"/>
    <w:rsid w:val="00B504A4"/>
    <w:rsid w:val="00B5051C"/>
    <w:rsid w:val="00B505D5"/>
    <w:rsid w:val="00B516BA"/>
    <w:rsid w:val="00B5183D"/>
    <w:rsid w:val="00B518E8"/>
    <w:rsid w:val="00B527AE"/>
    <w:rsid w:val="00B559B2"/>
    <w:rsid w:val="00B57DD7"/>
    <w:rsid w:val="00B57F68"/>
    <w:rsid w:val="00B60B16"/>
    <w:rsid w:val="00B61161"/>
    <w:rsid w:val="00B6176D"/>
    <w:rsid w:val="00B619F0"/>
    <w:rsid w:val="00B62AE4"/>
    <w:rsid w:val="00B62B5E"/>
    <w:rsid w:val="00B62CFA"/>
    <w:rsid w:val="00B63D39"/>
    <w:rsid w:val="00B650C9"/>
    <w:rsid w:val="00B65626"/>
    <w:rsid w:val="00B661E1"/>
    <w:rsid w:val="00B66213"/>
    <w:rsid w:val="00B66B18"/>
    <w:rsid w:val="00B672C6"/>
    <w:rsid w:val="00B67702"/>
    <w:rsid w:val="00B67AD5"/>
    <w:rsid w:val="00B7013D"/>
    <w:rsid w:val="00B70528"/>
    <w:rsid w:val="00B705D0"/>
    <w:rsid w:val="00B70CBF"/>
    <w:rsid w:val="00B711FC"/>
    <w:rsid w:val="00B732C2"/>
    <w:rsid w:val="00B73523"/>
    <w:rsid w:val="00B7415E"/>
    <w:rsid w:val="00B75A63"/>
    <w:rsid w:val="00B76248"/>
    <w:rsid w:val="00B76D85"/>
    <w:rsid w:val="00B776B0"/>
    <w:rsid w:val="00B80487"/>
    <w:rsid w:val="00B8069E"/>
    <w:rsid w:val="00B80814"/>
    <w:rsid w:val="00B80B3C"/>
    <w:rsid w:val="00B80C6E"/>
    <w:rsid w:val="00B8109F"/>
    <w:rsid w:val="00B81456"/>
    <w:rsid w:val="00B8244B"/>
    <w:rsid w:val="00B82598"/>
    <w:rsid w:val="00B82A93"/>
    <w:rsid w:val="00B82C1C"/>
    <w:rsid w:val="00B82D55"/>
    <w:rsid w:val="00B8303A"/>
    <w:rsid w:val="00B83E26"/>
    <w:rsid w:val="00B84162"/>
    <w:rsid w:val="00B8448F"/>
    <w:rsid w:val="00B84AC9"/>
    <w:rsid w:val="00B84E88"/>
    <w:rsid w:val="00B855CC"/>
    <w:rsid w:val="00B864CF"/>
    <w:rsid w:val="00B8780C"/>
    <w:rsid w:val="00B87841"/>
    <w:rsid w:val="00B9073F"/>
    <w:rsid w:val="00B90F4F"/>
    <w:rsid w:val="00B91BCD"/>
    <w:rsid w:val="00B92F8D"/>
    <w:rsid w:val="00B9397A"/>
    <w:rsid w:val="00B93C54"/>
    <w:rsid w:val="00B94252"/>
    <w:rsid w:val="00B95511"/>
    <w:rsid w:val="00B95A6D"/>
    <w:rsid w:val="00B96422"/>
    <w:rsid w:val="00B968B0"/>
    <w:rsid w:val="00B9699F"/>
    <w:rsid w:val="00B96A9E"/>
    <w:rsid w:val="00B96C6D"/>
    <w:rsid w:val="00B96EDB"/>
    <w:rsid w:val="00B97DA6"/>
    <w:rsid w:val="00BA08FE"/>
    <w:rsid w:val="00BA1A81"/>
    <w:rsid w:val="00BA1D6D"/>
    <w:rsid w:val="00BA1F6D"/>
    <w:rsid w:val="00BA2390"/>
    <w:rsid w:val="00BA26BC"/>
    <w:rsid w:val="00BA270A"/>
    <w:rsid w:val="00BA2FC9"/>
    <w:rsid w:val="00BA36B5"/>
    <w:rsid w:val="00BA3915"/>
    <w:rsid w:val="00BA3C09"/>
    <w:rsid w:val="00BA3FF7"/>
    <w:rsid w:val="00BA487F"/>
    <w:rsid w:val="00BA53CF"/>
    <w:rsid w:val="00BA58F1"/>
    <w:rsid w:val="00BA7350"/>
    <w:rsid w:val="00BA7D76"/>
    <w:rsid w:val="00BB0B00"/>
    <w:rsid w:val="00BB1C16"/>
    <w:rsid w:val="00BB1DF9"/>
    <w:rsid w:val="00BB1F3D"/>
    <w:rsid w:val="00BB27EB"/>
    <w:rsid w:val="00BB393E"/>
    <w:rsid w:val="00BB3A0C"/>
    <w:rsid w:val="00BB4DFB"/>
    <w:rsid w:val="00BB4EA2"/>
    <w:rsid w:val="00BB59B7"/>
    <w:rsid w:val="00BB5A5E"/>
    <w:rsid w:val="00BB5C9C"/>
    <w:rsid w:val="00BB62E8"/>
    <w:rsid w:val="00BB6933"/>
    <w:rsid w:val="00BB798B"/>
    <w:rsid w:val="00BB7C6D"/>
    <w:rsid w:val="00BB7EFD"/>
    <w:rsid w:val="00BC0E98"/>
    <w:rsid w:val="00BC3598"/>
    <w:rsid w:val="00BC35B0"/>
    <w:rsid w:val="00BC379E"/>
    <w:rsid w:val="00BC3B12"/>
    <w:rsid w:val="00BC3F09"/>
    <w:rsid w:val="00BC4A78"/>
    <w:rsid w:val="00BC4D7A"/>
    <w:rsid w:val="00BC515F"/>
    <w:rsid w:val="00BC537F"/>
    <w:rsid w:val="00BC5CC9"/>
    <w:rsid w:val="00BC684C"/>
    <w:rsid w:val="00BC6969"/>
    <w:rsid w:val="00BC7A60"/>
    <w:rsid w:val="00BC7C2E"/>
    <w:rsid w:val="00BD1008"/>
    <w:rsid w:val="00BD165A"/>
    <w:rsid w:val="00BD1EE0"/>
    <w:rsid w:val="00BD207C"/>
    <w:rsid w:val="00BD217A"/>
    <w:rsid w:val="00BD306C"/>
    <w:rsid w:val="00BD316D"/>
    <w:rsid w:val="00BD3ADC"/>
    <w:rsid w:val="00BD3B81"/>
    <w:rsid w:val="00BD4B30"/>
    <w:rsid w:val="00BD4D5D"/>
    <w:rsid w:val="00BD5394"/>
    <w:rsid w:val="00BD53A3"/>
    <w:rsid w:val="00BD5498"/>
    <w:rsid w:val="00BD5903"/>
    <w:rsid w:val="00BD6D34"/>
    <w:rsid w:val="00BD761F"/>
    <w:rsid w:val="00BD7AA0"/>
    <w:rsid w:val="00BE01D5"/>
    <w:rsid w:val="00BE0592"/>
    <w:rsid w:val="00BE05C1"/>
    <w:rsid w:val="00BE09E7"/>
    <w:rsid w:val="00BE0D76"/>
    <w:rsid w:val="00BE209A"/>
    <w:rsid w:val="00BE2C2E"/>
    <w:rsid w:val="00BE2CC9"/>
    <w:rsid w:val="00BE2D5A"/>
    <w:rsid w:val="00BE4095"/>
    <w:rsid w:val="00BE435C"/>
    <w:rsid w:val="00BE4406"/>
    <w:rsid w:val="00BE491B"/>
    <w:rsid w:val="00BE4EDC"/>
    <w:rsid w:val="00BE5343"/>
    <w:rsid w:val="00BE5612"/>
    <w:rsid w:val="00BE598B"/>
    <w:rsid w:val="00BE5CFF"/>
    <w:rsid w:val="00BE5FB4"/>
    <w:rsid w:val="00BE65F4"/>
    <w:rsid w:val="00BE7097"/>
    <w:rsid w:val="00BE7715"/>
    <w:rsid w:val="00BF0400"/>
    <w:rsid w:val="00BF0B3A"/>
    <w:rsid w:val="00BF0BAB"/>
    <w:rsid w:val="00BF139A"/>
    <w:rsid w:val="00BF16F8"/>
    <w:rsid w:val="00BF1E6E"/>
    <w:rsid w:val="00BF2074"/>
    <w:rsid w:val="00BF230B"/>
    <w:rsid w:val="00BF2845"/>
    <w:rsid w:val="00BF2850"/>
    <w:rsid w:val="00BF3A9C"/>
    <w:rsid w:val="00BF3F49"/>
    <w:rsid w:val="00BF3FEE"/>
    <w:rsid w:val="00BF4087"/>
    <w:rsid w:val="00BF4C5E"/>
    <w:rsid w:val="00BF4D16"/>
    <w:rsid w:val="00BF6472"/>
    <w:rsid w:val="00BF6B64"/>
    <w:rsid w:val="00BF6EFA"/>
    <w:rsid w:val="00BF7965"/>
    <w:rsid w:val="00BF7AE7"/>
    <w:rsid w:val="00BF7E27"/>
    <w:rsid w:val="00BF7F6B"/>
    <w:rsid w:val="00C0043A"/>
    <w:rsid w:val="00C0052C"/>
    <w:rsid w:val="00C01557"/>
    <w:rsid w:val="00C01DEF"/>
    <w:rsid w:val="00C02279"/>
    <w:rsid w:val="00C02737"/>
    <w:rsid w:val="00C0467B"/>
    <w:rsid w:val="00C04942"/>
    <w:rsid w:val="00C0545F"/>
    <w:rsid w:val="00C0552E"/>
    <w:rsid w:val="00C055F6"/>
    <w:rsid w:val="00C0620A"/>
    <w:rsid w:val="00C062DF"/>
    <w:rsid w:val="00C062F1"/>
    <w:rsid w:val="00C06749"/>
    <w:rsid w:val="00C06F23"/>
    <w:rsid w:val="00C077DC"/>
    <w:rsid w:val="00C07B1B"/>
    <w:rsid w:val="00C100DF"/>
    <w:rsid w:val="00C107A0"/>
    <w:rsid w:val="00C114EA"/>
    <w:rsid w:val="00C1169D"/>
    <w:rsid w:val="00C11A6D"/>
    <w:rsid w:val="00C12126"/>
    <w:rsid w:val="00C12464"/>
    <w:rsid w:val="00C12753"/>
    <w:rsid w:val="00C15BF2"/>
    <w:rsid w:val="00C16551"/>
    <w:rsid w:val="00C16C6F"/>
    <w:rsid w:val="00C172A4"/>
    <w:rsid w:val="00C2027A"/>
    <w:rsid w:val="00C20569"/>
    <w:rsid w:val="00C2121B"/>
    <w:rsid w:val="00C213F9"/>
    <w:rsid w:val="00C21616"/>
    <w:rsid w:val="00C21880"/>
    <w:rsid w:val="00C2246D"/>
    <w:rsid w:val="00C23E6F"/>
    <w:rsid w:val="00C24109"/>
    <w:rsid w:val="00C24960"/>
    <w:rsid w:val="00C25219"/>
    <w:rsid w:val="00C26B83"/>
    <w:rsid w:val="00C26CF7"/>
    <w:rsid w:val="00C26EB4"/>
    <w:rsid w:val="00C27935"/>
    <w:rsid w:val="00C300D6"/>
    <w:rsid w:val="00C30F0A"/>
    <w:rsid w:val="00C31202"/>
    <w:rsid w:val="00C3164E"/>
    <w:rsid w:val="00C31E28"/>
    <w:rsid w:val="00C32018"/>
    <w:rsid w:val="00C329DE"/>
    <w:rsid w:val="00C32E69"/>
    <w:rsid w:val="00C33031"/>
    <w:rsid w:val="00C3316B"/>
    <w:rsid w:val="00C332A3"/>
    <w:rsid w:val="00C3346B"/>
    <w:rsid w:val="00C33BBB"/>
    <w:rsid w:val="00C349EE"/>
    <w:rsid w:val="00C35405"/>
    <w:rsid w:val="00C35768"/>
    <w:rsid w:val="00C35A5D"/>
    <w:rsid w:val="00C369C2"/>
    <w:rsid w:val="00C36EFD"/>
    <w:rsid w:val="00C40270"/>
    <w:rsid w:val="00C4064D"/>
    <w:rsid w:val="00C406FD"/>
    <w:rsid w:val="00C4095D"/>
    <w:rsid w:val="00C40B62"/>
    <w:rsid w:val="00C40EF8"/>
    <w:rsid w:val="00C41548"/>
    <w:rsid w:val="00C41AF6"/>
    <w:rsid w:val="00C42041"/>
    <w:rsid w:val="00C43604"/>
    <w:rsid w:val="00C437C8"/>
    <w:rsid w:val="00C44126"/>
    <w:rsid w:val="00C444FF"/>
    <w:rsid w:val="00C44981"/>
    <w:rsid w:val="00C454C5"/>
    <w:rsid w:val="00C45557"/>
    <w:rsid w:val="00C45D85"/>
    <w:rsid w:val="00C46D73"/>
    <w:rsid w:val="00C4706C"/>
    <w:rsid w:val="00C4734A"/>
    <w:rsid w:val="00C47F3B"/>
    <w:rsid w:val="00C5018D"/>
    <w:rsid w:val="00C50D43"/>
    <w:rsid w:val="00C52178"/>
    <w:rsid w:val="00C52629"/>
    <w:rsid w:val="00C5368A"/>
    <w:rsid w:val="00C53936"/>
    <w:rsid w:val="00C540E4"/>
    <w:rsid w:val="00C5428B"/>
    <w:rsid w:val="00C54644"/>
    <w:rsid w:val="00C54985"/>
    <w:rsid w:val="00C54A82"/>
    <w:rsid w:val="00C5579D"/>
    <w:rsid w:val="00C55B13"/>
    <w:rsid w:val="00C55DC9"/>
    <w:rsid w:val="00C5650B"/>
    <w:rsid w:val="00C5665A"/>
    <w:rsid w:val="00C57890"/>
    <w:rsid w:val="00C57D4B"/>
    <w:rsid w:val="00C57D6A"/>
    <w:rsid w:val="00C603D0"/>
    <w:rsid w:val="00C603DC"/>
    <w:rsid w:val="00C609D8"/>
    <w:rsid w:val="00C6147F"/>
    <w:rsid w:val="00C614B0"/>
    <w:rsid w:val="00C61BF5"/>
    <w:rsid w:val="00C621A6"/>
    <w:rsid w:val="00C6371F"/>
    <w:rsid w:val="00C639B7"/>
    <w:rsid w:val="00C64AEB"/>
    <w:rsid w:val="00C64B74"/>
    <w:rsid w:val="00C64C17"/>
    <w:rsid w:val="00C65124"/>
    <w:rsid w:val="00C652AB"/>
    <w:rsid w:val="00C66644"/>
    <w:rsid w:val="00C666CE"/>
    <w:rsid w:val="00C66EBD"/>
    <w:rsid w:val="00C67609"/>
    <w:rsid w:val="00C7001C"/>
    <w:rsid w:val="00C70B44"/>
    <w:rsid w:val="00C70D57"/>
    <w:rsid w:val="00C71034"/>
    <w:rsid w:val="00C718B4"/>
    <w:rsid w:val="00C71ADB"/>
    <w:rsid w:val="00C71C65"/>
    <w:rsid w:val="00C71CCF"/>
    <w:rsid w:val="00C72169"/>
    <w:rsid w:val="00C72C41"/>
    <w:rsid w:val="00C72DC3"/>
    <w:rsid w:val="00C73114"/>
    <w:rsid w:val="00C733D9"/>
    <w:rsid w:val="00C73CFB"/>
    <w:rsid w:val="00C75F24"/>
    <w:rsid w:val="00C768C6"/>
    <w:rsid w:val="00C80218"/>
    <w:rsid w:val="00C80D38"/>
    <w:rsid w:val="00C81D8E"/>
    <w:rsid w:val="00C82913"/>
    <w:rsid w:val="00C82F63"/>
    <w:rsid w:val="00C839B4"/>
    <w:rsid w:val="00C846CA"/>
    <w:rsid w:val="00C85747"/>
    <w:rsid w:val="00C85C7A"/>
    <w:rsid w:val="00C85F5E"/>
    <w:rsid w:val="00C86BC4"/>
    <w:rsid w:val="00C87516"/>
    <w:rsid w:val="00C87E18"/>
    <w:rsid w:val="00C905E0"/>
    <w:rsid w:val="00C906B1"/>
    <w:rsid w:val="00C90710"/>
    <w:rsid w:val="00C91069"/>
    <w:rsid w:val="00C91E42"/>
    <w:rsid w:val="00C92A3E"/>
    <w:rsid w:val="00C92A7A"/>
    <w:rsid w:val="00C92F30"/>
    <w:rsid w:val="00C932E3"/>
    <w:rsid w:val="00C9356E"/>
    <w:rsid w:val="00C936E4"/>
    <w:rsid w:val="00C9397E"/>
    <w:rsid w:val="00C93F74"/>
    <w:rsid w:val="00C94C63"/>
    <w:rsid w:val="00C94C8C"/>
    <w:rsid w:val="00C9583C"/>
    <w:rsid w:val="00C96056"/>
    <w:rsid w:val="00C96BC1"/>
    <w:rsid w:val="00C9730E"/>
    <w:rsid w:val="00CA1245"/>
    <w:rsid w:val="00CA1D60"/>
    <w:rsid w:val="00CA1FE1"/>
    <w:rsid w:val="00CA22AE"/>
    <w:rsid w:val="00CA22FE"/>
    <w:rsid w:val="00CA24B9"/>
    <w:rsid w:val="00CA307C"/>
    <w:rsid w:val="00CA4931"/>
    <w:rsid w:val="00CA4D03"/>
    <w:rsid w:val="00CA4EC0"/>
    <w:rsid w:val="00CA4ED9"/>
    <w:rsid w:val="00CA546A"/>
    <w:rsid w:val="00CA5A4F"/>
    <w:rsid w:val="00CA5EBC"/>
    <w:rsid w:val="00CA6BE6"/>
    <w:rsid w:val="00CA6EE7"/>
    <w:rsid w:val="00CB07BB"/>
    <w:rsid w:val="00CB0F60"/>
    <w:rsid w:val="00CB1468"/>
    <w:rsid w:val="00CB2D10"/>
    <w:rsid w:val="00CB2DC4"/>
    <w:rsid w:val="00CB353A"/>
    <w:rsid w:val="00CB3ACC"/>
    <w:rsid w:val="00CB3B16"/>
    <w:rsid w:val="00CB40AD"/>
    <w:rsid w:val="00CB4722"/>
    <w:rsid w:val="00CB5269"/>
    <w:rsid w:val="00CB578D"/>
    <w:rsid w:val="00CB581C"/>
    <w:rsid w:val="00CB585A"/>
    <w:rsid w:val="00CB5902"/>
    <w:rsid w:val="00CB61A1"/>
    <w:rsid w:val="00CB6262"/>
    <w:rsid w:val="00CB67C9"/>
    <w:rsid w:val="00CB6CC0"/>
    <w:rsid w:val="00CB7395"/>
    <w:rsid w:val="00CB7A7F"/>
    <w:rsid w:val="00CC0682"/>
    <w:rsid w:val="00CC0E05"/>
    <w:rsid w:val="00CC0F9C"/>
    <w:rsid w:val="00CC12A1"/>
    <w:rsid w:val="00CC15E2"/>
    <w:rsid w:val="00CC1F9D"/>
    <w:rsid w:val="00CC20E9"/>
    <w:rsid w:val="00CC2613"/>
    <w:rsid w:val="00CC2718"/>
    <w:rsid w:val="00CC2946"/>
    <w:rsid w:val="00CC3104"/>
    <w:rsid w:val="00CC5B5E"/>
    <w:rsid w:val="00CC606A"/>
    <w:rsid w:val="00CC7958"/>
    <w:rsid w:val="00CC7B8B"/>
    <w:rsid w:val="00CD048B"/>
    <w:rsid w:val="00CD1FB6"/>
    <w:rsid w:val="00CD45C7"/>
    <w:rsid w:val="00CD4D3E"/>
    <w:rsid w:val="00CD584F"/>
    <w:rsid w:val="00CD5C59"/>
    <w:rsid w:val="00CD5ED9"/>
    <w:rsid w:val="00CD65DA"/>
    <w:rsid w:val="00CD6DA5"/>
    <w:rsid w:val="00CE030A"/>
    <w:rsid w:val="00CE06F1"/>
    <w:rsid w:val="00CE0A15"/>
    <w:rsid w:val="00CE11A7"/>
    <w:rsid w:val="00CE1262"/>
    <w:rsid w:val="00CE15AE"/>
    <w:rsid w:val="00CE1C62"/>
    <w:rsid w:val="00CE1CD2"/>
    <w:rsid w:val="00CE226F"/>
    <w:rsid w:val="00CE2B7D"/>
    <w:rsid w:val="00CE320F"/>
    <w:rsid w:val="00CE362C"/>
    <w:rsid w:val="00CE3E6D"/>
    <w:rsid w:val="00CE411A"/>
    <w:rsid w:val="00CE461E"/>
    <w:rsid w:val="00CE4E71"/>
    <w:rsid w:val="00CE60D8"/>
    <w:rsid w:val="00CE696D"/>
    <w:rsid w:val="00CE6AC3"/>
    <w:rsid w:val="00CE6F98"/>
    <w:rsid w:val="00CF0B88"/>
    <w:rsid w:val="00CF0CC8"/>
    <w:rsid w:val="00CF1004"/>
    <w:rsid w:val="00CF14A0"/>
    <w:rsid w:val="00CF198C"/>
    <w:rsid w:val="00CF1E3A"/>
    <w:rsid w:val="00CF2400"/>
    <w:rsid w:val="00CF2F39"/>
    <w:rsid w:val="00CF4811"/>
    <w:rsid w:val="00CF7812"/>
    <w:rsid w:val="00CF7AE9"/>
    <w:rsid w:val="00D0271F"/>
    <w:rsid w:val="00D02891"/>
    <w:rsid w:val="00D02FF1"/>
    <w:rsid w:val="00D05447"/>
    <w:rsid w:val="00D057FF"/>
    <w:rsid w:val="00D05ACC"/>
    <w:rsid w:val="00D05EDE"/>
    <w:rsid w:val="00D06735"/>
    <w:rsid w:val="00D068FB"/>
    <w:rsid w:val="00D06B30"/>
    <w:rsid w:val="00D06B73"/>
    <w:rsid w:val="00D073DF"/>
    <w:rsid w:val="00D07B0A"/>
    <w:rsid w:val="00D1001D"/>
    <w:rsid w:val="00D11424"/>
    <w:rsid w:val="00D11C02"/>
    <w:rsid w:val="00D11DDE"/>
    <w:rsid w:val="00D128D5"/>
    <w:rsid w:val="00D12A2E"/>
    <w:rsid w:val="00D1350C"/>
    <w:rsid w:val="00D13AAB"/>
    <w:rsid w:val="00D146FB"/>
    <w:rsid w:val="00D14A4F"/>
    <w:rsid w:val="00D16002"/>
    <w:rsid w:val="00D16649"/>
    <w:rsid w:val="00D16F2E"/>
    <w:rsid w:val="00D17BFA"/>
    <w:rsid w:val="00D2065A"/>
    <w:rsid w:val="00D20C2B"/>
    <w:rsid w:val="00D20FA3"/>
    <w:rsid w:val="00D222BF"/>
    <w:rsid w:val="00D231A8"/>
    <w:rsid w:val="00D25760"/>
    <w:rsid w:val="00D269A5"/>
    <w:rsid w:val="00D279AB"/>
    <w:rsid w:val="00D303E5"/>
    <w:rsid w:val="00D30F67"/>
    <w:rsid w:val="00D310DB"/>
    <w:rsid w:val="00D315AF"/>
    <w:rsid w:val="00D315FE"/>
    <w:rsid w:val="00D31DB8"/>
    <w:rsid w:val="00D32B0E"/>
    <w:rsid w:val="00D3436D"/>
    <w:rsid w:val="00D34382"/>
    <w:rsid w:val="00D3489D"/>
    <w:rsid w:val="00D34AA2"/>
    <w:rsid w:val="00D34D81"/>
    <w:rsid w:val="00D355F6"/>
    <w:rsid w:val="00D35BBD"/>
    <w:rsid w:val="00D36684"/>
    <w:rsid w:val="00D367F6"/>
    <w:rsid w:val="00D37A8D"/>
    <w:rsid w:val="00D37D92"/>
    <w:rsid w:val="00D37FF4"/>
    <w:rsid w:val="00D40C1F"/>
    <w:rsid w:val="00D41666"/>
    <w:rsid w:val="00D42BE3"/>
    <w:rsid w:val="00D43017"/>
    <w:rsid w:val="00D437F5"/>
    <w:rsid w:val="00D458DA"/>
    <w:rsid w:val="00D46099"/>
    <w:rsid w:val="00D465FC"/>
    <w:rsid w:val="00D46904"/>
    <w:rsid w:val="00D47A13"/>
    <w:rsid w:val="00D47F4D"/>
    <w:rsid w:val="00D50310"/>
    <w:rsid w:val="00D5051C"/>
    <w:rsid w:val="00D50756"/>
    <w:rsid w:val="00D50827"/>
    <w:rsid w:val="00D50D74"/>
    <w:rsid w:val="00D51178"/>
    <w:rsid w:val="00D51F19"/>
    <w:rsid w:val="00D5213E"/>
    <w:rsid w:val="00D52216"/>
    <w:rsid w:val="00D52CD0"/>
    <w:rsid w:val="00D5367B"/>
    <w:rsid w:val="00D53C48"/>
    <w:rsid w:val="00D5480B"/>
    <w:rsid w:val="00D54A41"/>
    <w:rsid w:val="00D551E6"/>
    <w:rsid w:val="00D554B5"/>
    <w:rsid w:val="00D554C3"/>
    <w:rsid w:val="00D5588D"/>
    <w:rsid w:val="00D57A31"/>
    <w:rsid w:val="00D6005B"/>
    <w:rsid w:val="00D600E9"/>
    <w:rsid w:val="00D60CA1"/>
    <w:rsid w:val="00D61565"/>
    <w:rsid w:val="00D619F2"/>
    <w:rsid w:val="00D62F1D"/>
    <w:rsid w:val="00D64CFD"/>
    <w:rsid w:val="00D6590C"/>
    <w:rsid w:val="00D671CF"/>
    <w:rsid w:val="00D67265"/>
    <w:rsid w:val="00D67290"/>
    <w:rsid w:val="00D67E49"/>
    <w:rsid w:val="00D7046C"/>
    <w:rsid w:val="00D70C3D"/>
    <w:rsid w:val="00D71097"/>
    <w:rsid w:val="00D710FB"/>
    <w:rsid w:val="00D71D98"/>
    <w:rsid w:val="00D72497"/>
    <w:rsid w:val="00D72504"/>
    <w:rsid w:val="00D725F2"/>
    <w:rsid w:val="00D726F0"/>
    <w:rsid w:val="00D72C8A"/>
    <w:rsid w:val="00D73066"/>
    <w:rsid w:val="00D736E4"/>
    <w:rsid w:val="00D73B92"/>
    <w:rsid w:val="00D745B4"/>
    <w:rsid w:val="00D74EDD"/>
    <w:rsid w:val="00D7596C"/>
    <w:rsid w:val="00D7652E"/>
    <w:rsid w:val="00D768C9"/>
    <w:rsid w:val="00D76E2A"/>
    <w:rsid w:val="00D800A1"/>
    <w:rsid w:val="00D80E2E"/>
    <w:rsid w:val="00D82BDA"/>
    <w:rsid w:val="00D82E0E"/>
    <w:rsid w:val="00D83AB5"/>
    <w:rsid w:val="00D83F37"/>
    <w:rsid w:val="00D84C5A"/>
    <w:rsid w:val="00D84C7C"/>
    <w:rsid w:val="00D8582D"/>
    <w:rsid w:val="00D86281"/>
    <w:rsid w:val="00D86B9C"/>
    <w:rsid w:val="00D86EAF"/>
    <w:rsid w:val="00D86FDF"/>
    <w:rsid w:val="00D872B0"/>
    <w:rsid w:val="00D87444"/>
    <w:rsid w:val="00D8757E"/>
    <w:rsid w:val="00D87BC2"/>
    <w:rsid w:val="00D87EAC"/>
    <w:rsid w:val="00D90F1D"/>
    <w:rsid w:val="00D91F43"/>
    <w:rsid w:val="00D92320"/>
    <w:rsid w:val="00D923C3"/>
    <w:rsid w:val="00D925E7"/>
    <w:rsid w:val="00D931B5"/>
    <w:rsid w:val="00D93547"/>
    <w:rsid w:val="00D93D88"/>
    <w:rsid w:val="00D9445D"/>
    <w:rsid w:val="00D944BE"/>
    <w:rsid w:val="00D94DD4"/>
    <w:rsid w:val="00D96289"/>
    <w:rsid w:val="00DA070A"/>
    <w:rsid w:val="00DA082E"/>
    <w:rsid w:val="00DA0AA1"/>
    <w:rsid w:val="00DA0E23"/>
    <w:rsid w:val="00DA14AF"/>
    <w:rsid w:val="00DA1CE7"/>
    <w:rsid w:val="00DA1DB9"/>
    <w:rsid w:val="00DA2126"/>
    <w:rsid w:val="00DA2308"/>
    <w:rsid w:val="00DA2AB1"/>
    <w:rsid w:val="00DA339E"/>
    <w:rsid w:val="00DA410F"/>
    <w:rsid w:val="00DA48C9"/>
    <w:rsid w:val="00DA5092"/>
    <w:rsid w:val="00DA5DEE"/>
    <w:rsid w:val="00DA64CA"/>
    <w:rsid w:val="00DA6DE0"/>
    <w:rsid w:val="00DA7B73"/>
    <w:rsid w:val="00DA7F36"/>
    <w:rsid w:val="00DB0B72"/>
    <w:rsid w:val="00DB0F22"/>
    <w:rsid w:val="00DB2573"/>
    <w:rsid w:val="00DB28CB"/>
    <w:rsid w:val="00DB2C03"/>
    <w:rsid w:val="00DB3DC0"/>
    <w:rsid w:val="00DB4945"/>
    <w:rsid w:val="00DB5626"/>
    <w:rsid w:val="00DB5F11"/>
    <w:rsid w:val="00DC1435"/>
    <w:rsid w:val="00DC1BF5"/>
    <w:rsid w:val="00DC1C8C"/>
    <w:rsid w:val="00DC268E"/>
    <w:rsid w:val="00DC2E16"/>
    <w:rsid w:val="00DC3EC9"/>
    <w:rsid w:val="00DC4211"/>
    <w:rsid w:val="00DC4BB3"/>
    <w:rsid w:val="00DC5634"/>
    <w:rsid w:val="00DC5BB8"/>
    <w:rsid w:val="00DC62D0"/>
    <w:rsid w:val="00DC77BB"/>
    <w:rsid w:val="00DC7A21"/>
    <w:rsid w:val="00DC7B52"/>
    <w:rsid w:val="00DD0A45"/>
    <w:rsid w:val="00DD1842"/>
    <w:rsid w:val="00DD1EE5"/>
    <w:rsid w:val="00DD38F5"/>
    <w:rsid w:val="00DD4476"/>
    <w:rsid w:val="00DD6C43"/>
    <w:rsid w:val="00DD764D"/>
    <w:rsid w:val="00DE01BD"/>
    <w:rsid w:val="00DE0753"/>
    <w:rsid w:val="00DE0924"/>
    <w:rsid w:val="00DE21F4"/>
    <w:rsid w:val="00DE22AE"/>
    <w:rsid w:val="00DE2B7F"/>
    <w:rsid w:val="00DE4512"/>
    <w:rsid w:val="00DE4BF0"/>
    <w:rsid w:val="00DE4C37"/>
    <w:rsid w:val="00DE4D24"/>
    <w:rsid w:val="00DE4DDD"/>
    <w:rsid w:val="00DE50AE"/>
    <w:rsid w:val="00DE5693"/>
    <w:rsid w:val="00DE5B94"/>
    <w:rsid w:val="00DE5D5F"/>
    <w:rsid w:val="00DE5EC7"/>
    <w:rsid w:val="00DE5FFC"/>
    <w:rsid w:val="00DE641F"/>
    <w:rsid w:val="00DE7E11"/>
    <w:rsid w:val="00DF1DB5"/>
    <w:rsid w:val="00DF1ECE"/>
    <w:rsid w:val="00DF2599"/>
    <w:rsid w:val="00DF29E3"/>
    <w:rsid w:val="00DF35EC"/>
    <w:rsid w:val="00DF3E49"/>
    <w:rsid w:val="00DF5F3C"/>
    <w:rsid w:val="00DF63C8"/>
    <w:rsid w:val="00DF66CA"/>
    <w:rsid w:val="00DF6BC7"/>
    <w:rsid w:val="00DF7958"/>
    <w:rsid w:val="00DF7E57"/>
    <w:rsid w:val="00E002F5"/>
    <w:rsid w:val="00E00835"/>
    <w:rsid w:val="00E0123E"/>
    <w:rsid w:val="00E0179E"/>
    <w:rsid w:val="00E01A1F"/>
    <w:rsid w:val="00E02704"/>
    <w:rsid w:val="00E02CF3"/>
    <w:rsid w:val="00E02F39"/>
    <w:rsid w:val="00E0337F"/>
    <w:rsid w:val="00E033A6"/>
    <w:rsid w:val="00E03F12"/>
    <w:rsid w:val="00E04A82"/>
    <w:rsid w:val="00E051EE"/>
    <w:rsid w:val="00E052FD"/>
    <w:rsid w:val="00E05453"/>
    <w:rsid w:val="00E0555F"/>
    <w:rsid w:val="00E05DCC"/>
    <w:rsid w:val="00E06025"/>
    <w:rsid w:val="00E066E3"/>
    <w:rsid w:val="00E0684D"/>
    <w:rsid w:val="00E06C47"/>
    <w:rsid w:val="00E10656"/>
    <w:rsid w:val="00E10678"/>
    <w:rsid w:val="00E10ECE"/>
    <w:rsid w:val="00E12106"/>
    <w:rsid w:val="00E12273"/>
    <w:rsid w:val="00E122B3"/>
    <w:rsid w:val="00E126E3"/>
    <w:rsid w:val="00E127C0"/>
    <w:rsid w:val="00E12AB7"/>
    <w:rsid w:val="00E1349A"/>
    <w:rsid w:val="00E13ED5"/>
    <w:rsid w:val="00E14858"/>
    <w:rsid w:val="00E14B66"/>
    <w:rsid w:val="00E14BF8"/>
    <w:rsid w:val="00E1604E"/>
    <w:rsid w:val="00E1622E"/>
    <w:rsid w:val="00E16BF5"/>
    <w:rsid w:val="00E1754C"/>
    <w:rsid w:val="00E1798D"/>
    <w:rsid w:val="00E20857"/>
    <w:rsid w:val="00E224A1"/>
    <w:rsid w:val="00E22558"/>
    <w:rsid w:val="00E22ABA"/>
    <w:rsid w:val="00E22BC7"/>
    <w:rsid w:val="00E23177"/>
    <w:rsid w:val="00E232F4"/>
    <w:rsid w:val="00E25A12"/>
    <w:rsid w:val="00E26B74"/>
    <w:rsid w:val="00E26BAA"/>
    <w:rsid w:val="00E273C6"/>
    <w:rsid w:val="00E27F7C"/>
    <w:rsid w:val="00E3033A"/>
    <w:rsid w:val="00E3066C"/>
    <w:rsid w:val="00E307A5"/>
    <w:rsid w:val="00E30C37"/>
    <w:rsid w:val="00E31267"/>
    <w:rsid w:val="00E31730"/>
    <w:rsid w:val="00E320CF"/>
    <w:rsid w:val="00E32CC1"/>
    <w:rsid w:val="00E33801"/>
    <w:rsid w:val="00E338FE"/>
    <w:rsid w:val="00E34562"/>
    <w:rsid w:val="00E34923"/>
    <w:rsid w:val="00E34DE4"/>
    <w:rsid w:val="00E35478"/>
    <w:rsid w:val="00E35A4F"/>
    <w:rsid w:val="00E36B68"/>
    <w:rsid w:val="00E36E7C"/>
    <w:rsid w:val="00E36F2E"/>
    <w:rsid w:val="00E403CB"/>
    <w:rsid w:val="00E40725"/>
    <w:rsid w:val="00E4108F"/>
    <w:rsid w:val="00E41149"/>
    <w:rsid w:val="00E4115C"/>
    <w:rsid w:val="00E413CF"/>
    <w:rsid w:val="00E41592"/>
    <w:rsid w:val="00E4163C"/>
    <w:rsid w:val="00E4306D"/>
    <w:rsid w:val="00E4321F"/>
    <w:rsid w:val="00E43BD5"/>
    <w:rsid w:val="00E4577D"/>
    <w:rsid w:val="00E46520"/>
    <w:rsid w:val="00E46BCE"/>
    <w:rsid w:val="00E47095"/>
    <w:rsid w:val="00E470E5"/>
    <w:rsid w:val="00E50938"/>
    <w:rsid w:val="00E51D4F"/>
    <w:rsid w:val="00E525B8"/>
    <w:rsid w:val="00E53072"/>
    <w:rsid w:val="00E53282"/>
    <w:rsid w:val="00E53615"/>
    <w:rsid w:val="00E54EAD"/>
    <w:rsid w:val="00E56C6D"/>
    <w:rsid w:val="00E56F70"/>
    <w:rsid w:val="00E57896"/>
    <w:rsid w:val="00E60B7D"/>
    <w:rsid w:val="00E61B5D"/>
    <w:rsid w:val="00E61CB5"/>
    <w:rsid w:val="00E61D21"/>
    <w:rsid w:val="00E621EA"/>
    <w:rsid w:val="00E62A0B"/>
    <w:rsid w:val="00E62BFF"/>
    <w:rsid w:val="00E63147"/>
    <w:rsid w:val="00E6450D"/>
    <w:rsid w:val="00E64B91"/>
    <w:rsid w:val="00E64BA6"/>
    <w:rsid w:val="00E652F9"/>
    <w:rsid w:val="00E65BE3"/>
    <w:rsid w:val="00E65C5B"/>
    <w:rsid w:val="00E65DBF"/>
    <w:rsid w:val="00E66119"/>
    <w:rsid w:val="00E6671B"/>
    <w:rsid w:val="00E667A7"/>
    <w:rsid w:val="00E67C0B"/>
    <w:rsid w:val="00E7025F"/>
    <w:rsid w:val="00E704DE"/>
    <w:rsid w:val="00E70B76"/>
    <w:rsid w:val="00E71094"/>
    <w:rsid w:val="00E711E8"/>
    <w:rsid w:val="00E71426"/>
    <w:rsid w:val="00E71848"/>
    <w:rsid w:val="00E71B05"/>
    <w:rsid w:val="00E71C6A"/>
    <w:rsid w:val="00E71FFB"/>
    <w:rsid w:val="00E7290B"/>
    <w:rsid w:val="00E730B4"/>
    <w:rsid w:val="00E73A65"/>
    <w:rsid w:val="00E73B1C"/>
    <w:rsid w:val="00E73FFB"/>
    <w:rsid w:val="00E7422A"/>
    <w:rsid w:val="00E7450F"/>
    <w:rsid w:val="00E748A9"/>
    <w:rsid w:val="00E74911"/>
    <w:rsid w:val="00E74C38"/>
    <w:rsid w:val="00E76344"/>
    <w:rsid w:val="00E76ED6"/>
    <w:rsid w:val="00E800A1"/>
    <w:rsid w:val="00E804FD"/>
    <w:rsid w:val="00E80FE1"/>
    <w:rsid w:val="00E81A5C"/>
    <w:rsid w:val="00E82745"/>
    <w:rsid w:val="00E82B43"/>
    <w:rsid w:val="00E82D3B"/>
    <w:rsid w:val="00E8301F"/>
    <w:rsid w:val="00E8375C"/>
    <w:rsid w:val="00E8390B"/>
    <w:rsid w:val="00E84C8C"/>
    <w:rsid w:val="00E85CAA"/>
    <w:rsid w:val="00E86336"/>
    <w:rsid w:val="00E8696A"/>
    <w:rsid w:val="00E86EE1"/>
    <w:rsid w:val="00E86FE9"/>
    <w:rsid w:val="00E872DB"/>
    <w:rsid w:val="00E872EA"/>
    <w:rsid w:val="00E87795"/>
    <w:rsid w:val="00E87B5E"/>
    <w:rsid w:val="00E904D2"/>
    <w:rsid w:val="00E91A4A"/>
    <w:rsid w:val="00E9295C"/>
    <w:rsid w:val="00E92CE8"/>
    <w:rsid w:val="00E93F82"/>
    <w:rsid w:val="00E94114"/>
    <w:rsid w:val="00E94168"/>
    <w:rsid w:val="00E95745"/>
    <w:rsid w:val="00E964DD"/>
    <w:rsid w:val="00E96D41"/>
    <w:rsid w:val="00E97121"/>
    <w:rsid w:val="00E972C6"/>
    <w:rsid w:val="00EA00A0"/>
    <w:rsid w:val="00EA13D7"/>
    <w:rsid w:val="00EA1D1F"/>
    <w:rsid w:val="00EA22A6"/>
    <w:rsid w:val="00EA30C8"/>
    <w:rsid w:val="00EA3642"/>
    <w:rsid w:val="00EA3A73"/>
    <w:rsid w:val="00EA45D9"/>
    <w:rsid w:val="00EA6228"/>
    <w:rsid w:val="00EA6629"/>
    <w:rsid w:val="00EA6CD3"/>
    <w:rsid w:val="00EA74D8"/>
    <w:rsid w:val="00EA78A8"/>
    <w:rsid w:val="00EA7AFF"/>
    <w:rsid w:val="00EA7BE7"/>
    <w:rsid w:val="00EB1FBF"/>
    <w:rsid w:val="00EB2122"/>
    <w:rsid w:val="00EB2520"/>
    <w:rsid w:val="00EB358C"/>
    <w:rsid w:val="00EB3803"/>
    <w:rsid w:val="00EB3D66"/>
    <w:rsid w:val="00EB41AD"/>
    <w:rsid w:val="00EB4908"/>
    <w:rsid w:val="00EB49C3"/>
    <w:rsid w:val="00EB5162"/>
    <w:rsid w:val="00EB560A"/>
    <w:rsid w:val="00EB5623"/>
    <w:rsid w:val="00EB5A8A"/>
    <w:rsid w:val="00EB5D34"/>
    <w:rsid w:val="00EB6A50"/>
    <w:rsid w:val="00EB79E7"/>
    <w:rsid w:val="00EB7B29"/>
    <w:rsid w:val="00EC01C7"/>
    <w:rsid w:val="00EC08E9"/>
    <w:rsid w:val="00EC0C17"/>
    <w:rsid w:val="00EC1200"/>
    <w:rsid w:val="00EC120A"/>
    <w:rsid w:val="00EC42D8"/>
    <w:rsid w:val="00EC45A0"/>
    <w:rsid w:val="00EC5013"/>
    <w:rsid w:val="00EC51E9"/>
    <w:rsid w:val="00EC5416"/>
    <w:rsid w:val="00EC5E19"/>
    <w:rsid w:val="00EC61CD"/>
    <w:rsid w:val="00EC62D5"/>
    <w:rsid w:val="00EC636F"/>
    <w:rsid w:val="00EC6629"/>
    <w:rsid w:val="00EC6E67"/>
    <w:rsid w:val="00EC795E"/>
    <w:rsid w:val="00ED09BA"/>
    <w:rsid w:val="00ED0F8F"/>
    <w:rsid w:val="00ED29CC"/>
    <w:rsid w:val="00ED2BF8"/>
    <w:rsid w:val="00ED2F6F"/>
    <w:rsid w:val="00ED3A9E"/>
    <w:rsid w:val="00ED3D8B"/>
    <w:rsid w:val="00ED47A3"/>
    <w:rsid w:val="00ED4F46"/>
    <w:rsid w:val="00ED5283"/>
    <w:rsid w:val="00ED57A3"/>
    <w:rsid w:val="00ED5ACB"/>
    <w:rsid w:val="00ED5E05"/>
    <w:rsid w:val="00ED5EF5"/>
    <w:rsid w:val="00EE0347"/>
    <w:rsid w:val="00EE0619"/>
    <w:rsid w:val="00EE0D0C"/>
    <w:rsid w:val="00EE1CAF"/>
    <w:rsid w:val="00EE3595"/>
    <w:rsid w:val="00EE473C"/>
    <w:rsid w:val="00EE47E2"/>
    <w:rsid w:val="00EE4895"/>
    <w:rsid w:val="00EE49D9"/>
    <w:rsid w:val="00EE518A"/>
    <w:rsid w:val="00EE5398"/>
    <w:rsid w:val="00EE58DB"/>
    <w:rsid w:val="00EE5B5E"/>
    <w:rsid w:val="00EE6585"/>
    <w:rsid w:val="00EE6A7B"/>
    <w:rsid w:val="00EE722A"/>
    <w:rsid w:val="00EE7252"/>
    <w:rsid w:val="00EE7D61"/>
    <w:rsid w:val="00EE7E6E"/>
    <w:rsid w:val="00EF094D"/>
    <w:rsid w:val="00EF165C"/>
    <w:rsid w:val="00EF208F"/>
    <w:rsid w:val="00EF3775"/>
    <w:rsid w:val="00EF3BBA"/>
    <w:rsid w:val="00EF3D2B"/>
    <w:rsid w:val="00EF40B5"/>
    <w:rsid w:val="00EF4286"/>
    <w:rsid w:val="00EF4331"/>
    <w:rsid w:val="00EF442E"/>
    <w:rsid w:val="00EF4794"/>
    <w:rsid w:val="00EF4801"/>
    <w:rsid w:val="00EF4A8F"/>
    <w:rsid w:val="00EF6E6F"/>
    <w:rsid w:val="00EF7218"/>
    <w:rsid w:val="00F01022"/>
    <w:rsid w:val="00F022DF"/>
    <w:rsid w:val="00F02342"/>
    <w:rsid w:val="00F03397"/>
    <w:rsid w:val="00F04645"/>
    <w:rsid w:val="00F047A2"/>
    <w:rsid w:val="00F0601B"/>
    <w:rsid w:val="00F06500"/>
    <w:rsid w:val="00F06CBA"/>
    <w:rsid w:val="00F07B7B"/>
    <w:rsid w:val="00F07CAC"/>
    <w:rsid w:val="00F07F93"/>
    <w:rsid w:val="00F10CBF"/>
    <w:rsid w:val="00F116C8"/>
    <w:rsid w:val="00F118E8"/>
    <w:rsid w:val="00F1207A"/>
    <w:rsid w:val="00F132A1"/>
    <w:rsid w:val="00F1354A"/>
    <w:rsid w:val="00F138C7"/>
    <w:rsid w:val="00F13931"/>
    <w:rsid w:val="00F1446F"/>
    <w:rsid w:val="00F14975"/>
    <w:rsid w:val="00F14DBC"/>
    <w:rsid w:val="00F14EBA"/>
    <w:rsid w:val="00F16242"/>
    <w:rsid w:val="00F17617"/>
    <w:rsid w:val="00F20BE6"/>
    <w:rsid w:val="00F211ED"/>
    <w:rsid w:val="00F21CD9"/>
    <w:rsid w:val="00F223DA"/>
    <w:rsid w:val="00F23039"/>
    <w:rsid w:val="00F232C1"/>
    <w:rsid w:val="00F24034"/>
    <w:rsid w:val="00F24981"/>
    <w:rsid w:val="00F24ECB"/>
    <w:rsid w:val="00F26354"/>
    <w:rsid w:val="00F264BB"/>
    <w:rsid w:val="00F26769"/>
    <w:rsid w:val="00F26963"/>
    <w:rsid w:val="00F304DF"/>
    <w:rsid w:val="00F30C3C"/>
    <w:rsid w:val="00F310D8"/>
    <w:rsid w:val="00F31B1D"/>
    <w:rsid w:val="00F32258"/>
    <w:rsid w:val="00F324EE"/>
    <w:rsid w:val="00F32942"/>
    <w:rsid w:val="00F34426"/>
    <w:rsid w:val="00F347F6"/>
    <w:rsid w:val="00F34AE2"/>
    <w:rsid w:val="00F352A1"/>
    <w:rsid w:val="00F35E16"/>
    <w:rsid w:val="00F35E9A"/>
    <w:rsid w:val="00F35FE6"/>
    <w:rsid w:val="00F3727E"/>
    <w:rsid w:val="00F372F7"/>
    <w:rsid w:val="00F37329"/>
    <w:rsid w:val="00F37932"/>
    <w:rsid w:val="00F37D0F"/>
    <w:rsid w:val="00F40169"/>
    <w:rsid w:val="00F404E0"/>
    <w:rsid w:val="00F40810"/>
    <w:rsid w:val="00F41A4D"/>
    <w:rsid w:val="00F421DD"/>
    <w:rsid w:val="00F4256C"/>
    <w:rsid w:val="00F43262"/>
    <w:rsid w:val="00F43446"/>
    <w:rsid w:val="00F43E60"/>
    <w:rsid w:val="00F44749"/>
    <w:rsid w:val="00F456BF"/>
    <w:rsid w:val="00F45B00"/>
    <w:rsid w:val="00F45EFD"/>
    <w:rsid w:val="00F463B1"/>
    <w:rsid w:val="00F4763D"/>
    <w:rsid w:val="00F505CD"/>
    <w:rsid w:val="00F506F7"/>
    <w:rsid w:val="00F518E7"/>
    <w:rsid w:val="00F51BAB"/>
    <w:rsid w:val="00F52271"/>
    <w:rsid w:val="00F52688"/>
    <w:rsid w:val="00F52C3D"/>
    <w:rsid w:val="00F53A97"/>
    <w:rsid w:val="00F54192"/>
    <w:rsid w:val="00F548A7"/>
    <w:rsid w:val="00F556A3"/>
    <w:rsid w:val="00F5583F"/>
    <w:rsid w:val="00F56674"/>
    <w:rsid w:val="00F5691C"/>
    <w:rsid w:val="00F570FA"/>
    <w:rsid w:val="00F575FF"/>
    <w:rsid w:val="00F579B8"/>
    <w:rsid w:val="00F6042F"/>
    <w:rsid w:val="00F606F1"/>
    <w:rsid w:val="00F615FC"/>
    <w:rsid w:val="00F61E58"/>
    <w:rsid w:val="00F62E40"/>
    <w:rsid w:val="00F62FF0"/>
    <w:rsid w:val="00F641FD"/>
    <w:rsid w:val="00F65C86"/>
    <w:rsid w:val="00F6616F"/>
    <w:rsid w:val="00F66360"/>
    <w:rsid w:val="00F6752B"/>
    <w:rsid w:val="00F70536"/>
    <w:rsid w:val="00F71166"/>
    <w:rsid w:val="00F71AAD"/>
    <w:rsid w:val="00F720DD"/>
    <w:rsid w:val="00F726A8"/>
    <w:rsid w:val="00F7345E"/>
    <w:rsid w:val="00F74E78"/>
    <w:rsid w:val="00F75D24"/>
    <w:rsid w:val="00F75D67"/>
    <w:rsid w:val="00F767C1"/>
    <w:rsid w:val="00F7696F"/>
    <w:rsid w:val="00F778C2"/>
    <w:rsid w:val="00F779B7"/>
    <w:rsid w:val="00F77B6A"/>
    <w:rsid w:val="00F80032"/>
    <w:rsid w:val="00F80612"/>
    <w:rsid w:val="00F81228"/>
    <w:rsid w:val="00F82527"/>
    <w:rsid w:val="00F825A1"/>
    <w:rsid w:val="00F82FB7"/>
    <w:rsid w:val="00F840BE"/>
    <w:rsid w:val="00F8427D"/>
    <w:rsid w:val="00F84425"/>
    <w:rsid w:val="00F84667"/>
    <w:rsid w:val="00F85410"/>
    <w:rsid w:val="00F85AF3"/>
    <w:rsid w:val="00F864C6"/>
    <w:rsid w:val="00F86AA1"/>
    <w:rsid w:val="00F87296"/>
    <w:rsid w:val="00F90383"/>
    <w:rsid w:val="00F90F8E"/>
    <w:rsid w:val="00F92E9F"/>
    <w:rsid w:val="00F932D8"/>
    <w:rsid w:val="00F932D9"/>
    <w:rsid w:val="00F937DB"/>
    <w:rsid w:val="00F94413"/>
    <w:rsid w:val="00F94731"/>
    <w:rsid w:val="00F95C95"/>
    <w:rsid w:val="00F96070"/>
    <w:rsid w:val="00F9621B"/>
    <w:rsid w:val="00F966E7"/>
    <w:rsid w:val="00F97380"/>
    <w:rsid w:val="00FA013E"/>
    <w:rsid w:val="00FA0A15"/>
    <w:rsid w:val="00FA0B53"/>
    <w:rsid w:val="00FA1084"/>
    <w:rsid w:val="00FA10B5"/>
    <w:rsid w:val="00FA14ED"/>
    <w:rsid w:val="00FA1900"/>
    <w:rsid w:val="00FA2313"/>
    <w:rsid w:val="00FA2357"/>
    <w:rsid w:val="00FA25E3"/>
    <w:rsid w:val="00FA3196"/>
    <w:rsid w:val="00FA39E6"/>
    <w:rsid w:val="00FA3D2A"/>
    <w:rsid w:val="00FA4CA2"/>
    <w:rsid w:val="00FA5250"/>
    <w:rsid w:val="00FA64CD"/>
    <w:rsid w:val="00FA6530"/>
    <w:rsid w:val="00FA6D5F"/>
    <w:rsid w:val="00FA7990"/>
    <w:rsid w:val="00FB0BEE"/>
    <w:rsid w:val="00FB1DF5"/>
    <w:rsid w:val="00FB21F8"/>
    <w:rsid w:val="00FB2396"/>
    <w:rsid w:val="00FB29AB"/>
    <w:rsid w:val="00FB2E10"/>
    <w:rsid w:val="00FB3706"/>
    <w:rsid w:val="00FB3BF0"/>
    <w:rsid w:val="00FB3EDC"/>
    <w:rsid w:val="00FB531B"/>
    <w:rsid w:val="00FB55A6"/>
    <w:rsid w:val="00FB5D21"/>
    <w:rsid w:val="00FB6508"/>
    <w:rsid w:val="00FB6EBE"/>
    <w:rsid w:val="00FB6F1C"/>
    <w:rsid w:val="00FB7B58"/>
    <w:rsid w:val="00FB7CAF"/>
    <w:rsid w:val="00FC0083"/>
    <w:rsid w:val="00FC19E1"/>
    <w:rsid w:val="00FC22BB"/>
    <w:rsid w:val="00FC2C6F"/>
    <w:rsid w:val="00FC2C8E"/>
    <w:rsid w:val="00FC3458"/>
    <w:rsid w:val="00FC47EC"/>
    <w:rsid w:val="00FC4E52"/>
    <w:rsid w:val="00FC5F76"/>
    <w:rsid w:val="00FC6606"/>
    <w:rsid w:val="00FC670C"/>
    <w:rsid w:val="00FC6A6B"/>
    <w:rsid w:val="00FC7ACF"/>
    <w:rsid w:val="00FC7CC1"/>
    <w:rsid w:val="00FD0106"/>
    <w:rsid w:val="00FD0289"/>
    <w:rsid w:val="00FD035B"/>
    <w:rsid w:val="00FD0AA9"/>
    <w:rsid w:val="00FD0ADD"/>
    <w:rsid w:val="00FD10B9"/>
    <w:rsid w:val="00FD1155"/>
    <w:rsid w:val="00FD139A"/>
    <w:rsid w:val="00FD1BC0"/>
    <w:rsid w:val="00FD35AE"/>
    <w:rsid w:val="00FD3767"/>
    <w:rsid w:val="00FD4AD2"/>
    <w:rsid w:val="00FD4F13"/>
    <w:rsid w:val="00FD5438"/>
    <w:rsid w:val="00FD5931"/>
    <w:rsid w:val="00FD64C3"/>
    <w:rsid w:val="00FD6F3B"/>
    <w:rsid w:val="00FD6F81"/>
    <w:rsid w:val="00FD6FCF"/>
    <w:rsid w:val="00FD7D97"/>
    <w:rsid w:val="00FD7EA1"/>
    <w:rsid w:val="00FE03FA"/>
    <w:rsid w:val="00FE08DD"/>
    <w:rsid w:val="00FE136B"/>
    <w:rsid w:val="00FE1E94"/>
    <w:rsid w:val="00FE236A"/>
    <w:rsid w:val="00FE27BC"/>
    <w:rsid w:val="00FE292B"/>
    <w:rsid w:val="00FE318A"/>
    <w:rsid w:val="00FE32AC"/>
    <w:rsid w:val="00FE3A10"/>
    <w:rsid w:val="00FE4220"/>
    <w:rsid w:val="00FE441D"/>
    <w:rsid w:val="00FE45D8"/>
    <w:rsid w:val="00FE5076"/>
    <w:rsid w:val="00FE5651"/>
    <w:rsid w:val="00FE5E71"/>
    <w:rsid w:val="00FE6620"/>
    <w:rsid w:val="00FE66B3"/>
    <w:rsid w:val="00FE6DEF"/>
    <w:rsid w:val="00FE7383"/>
    <w:rsid w:val="00FE77DB"/>
    <w:rsid w:val="00FE7E5B"/>
    <w:rsid w:val="00FF0FFE"/>
    <w:rsid w:val="00FF10D3"/>
    <w:rsid w:val="00FF1E93"/>
    <w:rsid w:val="00FF2BB8"/>
    <w:rsid w:val="00FF3445"/>
    <w:rsid w:val="00FF4329"/>
    <w:rsid w:val="00FF440D"/>
    <w:rsid w:val="00FF48BF"/>
    <w:rsid w:val="00FF4D55"/>
    <w:rsid w:val="00FF4FA6"/>
    <w:rsid w:val="00FF5D6C"/>
    <w:rsid w:val="00FF7BB4"/>
    <w:rsid w:val="00FF7E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32E13B"/>
  <w15:docId w15:val="{DC673B6C-2402-4434-ACF9-C5F68582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qFormat="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3397"/>
    <w:pPr>
      <w:spacing w:after="160" w:line="259" w:lineRule="auto"/>
      <w:jc w:val="both"/>
    </w:pPr>
    <w:rPr>
      <w:color w:val="666666"/>
      <w:lang w:eastAsia="en-US"/>
    </w:rPr>
  </w:style>
  <w:style w:type="paragraph" w:styleId="Nagwek1">
    <w:name w:val="heading 1"/>
    <w:basedOn w:val="Normalny"/>
    <w:next w:val="Normalny"/>
    <w:link w:val="Nagwek1Znak"/>
    <w:autoRedefine/>
    <w:uiPriority w:val="99"/>
    <w:qFormat/>
    <w:rsid w:val="007437BA"/>
    <w:pPr>
      <w:keepNext/>
      <w:keepLines/>
      <w:pageBreakBefore/>
      <w:spacing w:before="240" w:after="240" w:line="276" w:lineRule="auto"/>
      <w:jc w:val="left"/>
      <w:outlineLvl w:val="0"/>
    </w:pPr>
    <w:rPr>
      <w:rFonts w:eastAsia="Times New Roman" w:cs="Calibri"/>
      <w:b/>
      <w:color w:val="63A267"/>
      <w:sz w:val="36"/>
      <w:szCs w:val="32"/>
    </w:rPr>
  </w:style>
  <w:style w:type="paragraph" w:styleId="Nagwek2">
    <w:name w:val="heading 2"/>
    <w:basedOn w:val="Normalny"/>
    <w:next w:val="Normalny"/>
    <w:link w:val="Nagwek2Znak"/>
    <w:uiPriority w:val="99"/>
    <w:qFormat/>
    <w:rsid w:val="001A7A90"/>
    <w:pPr>
      <w:keepNext/>
      <w:keepLines/>
      <w:framePr w:wrap="notBeside" w:vAnchor="text" w:hAnchor="text" w:y="1"/>
      <w:spacing w:before="120" w:after="240"/>
      <w:outlineLvl w:val="1"/>
    </w:pPr>
    <w:rPr>
      <w:rFonts w:ascii="Calibri Light" w:eastAsia="Times New Roman" w:hAnsi="Calibri Light"/>
      <w:color w:val="ABD048"/>
      <w:sz w:val="32"/>
      <w:szCs w:val="26"/>
    </w:rPr>
  </w:style>
  <w:style w:type="paragraph" w:styleId="Nagwek3">
    <w:name w:val="heading 3"/>
    <w:basedOn w:val="Normalny"/>
    <w:next w:val="Normalny"/>
    <w:link w:val="Nagwek3Znak"/>
    <w:uiPriority w:val="99"/>
    <w:rsid w:val="00F132A1"/>
    <w:pPr>
      <w:keepNext/>
      <w:keepLines/>
      <w:spacing w:before="120" w:after="120"/>
      <w:outlineLvl w:val="2"/>
    </w:pPr>
    <w:rPr>
      <w:rFonts w:eastAsia="Times New Roman"/>
      <w:color w:val="33518F"/>
      <w:sz w:val="28"/>
      <w:szCs w:val="24"/>
    </w:rPr>
  </w:style>
  <w:style w:type="paragraph" w:styleId="Nagwek4">
    <w:name w:val="heading 4"/>
    <w:basedOn w:val="Normalny"/>
    <w:next w:val="Normalny"/>
    <w:link w:val="Nagwek4Znak"/>
    <w:uiPriority w:val="99"/>
    <w:rsid w:val="00F132A1"/>
    <w:pPr>
      <w:keepNext/>
      <w:keepLines/>
      <w:spacing w:before="120" w:after="120"/>
      <w:jc w:val="left"/>
      <w:outlineLvl w:val="3"/>
    </w:pPr>
    <w:rPr>
      <w:rFonts w:ascii="Calibri Light" w:eastAsia="Times New Roman" w:hAnsi="Calibri Light"/>
      <w:iCs/>
      <w:color w:val="6583BF"/>
      <w:sz w:val="24"/>
    </w:rPr>
  </w:style>
  <w:style w:type="paragraph" w:styleId="Nagwek5">
    <w:name w:val="heading 5"/>
    <w:basedOn w:val="Normalny"/>
    <w:next w:val="Normalny"/>
    <w:link w:val="Nagwek5Znak"/>
    <w:uiPriority w:val="99"/>
    <w:rsid w:val="00063DC0"/>
    <w:pPr>
      <w:keepNext/>
      <w:keepLines/>
      <w:spacing w:before="40" w:after="0"/>
      <w:outlineLvl w:val="4"/>
    </w:pPr>
    <w:rPr>
      <w:rFonts w:ascii="Calibri Light" w:eastAsia="Times New Roman" w:hAnsi="Calibri Light"/>
      <w:color w:val="2E74B5"/>
    </w:rPr>
  </w:style>
  <w:style w:type="paragraph" w:styleId="Nagwek6">
    <w:name w:val="heading 6"/>
    <w:basedOn w:val="Normalny"/>
    <w:next w:val="Normalny"/>
    <w:link w:val="Nagwek6Znak"/>
    <w:uiPriority w:val="99"/>
    <w:rsid w:val="00063DC0"/>
    <w:pPr>
      <w:keepNext/>
      <w:keepLines/>
      <w:spacing w:before="40" w:after="0"/>
      <w:outlineLvl w:val="5"/>
    </w:pPr>
    <w:rPr>
      <w:rFonts w:ascii="Calibri Light" w:eastAsia="Times New Roman" w:hAnsi="Calibri Light"/>
      <w:color w:val="1F4D78"/>
    </w:rPr>
  </w:style>
  <w:style w:type="paragraph" w:styleId="Nagwek7">
    <w:name w:val="heading 7"/>
    <w:basedOn w:val="Normalny"/>
    <w:next w:val="Normalny"/>
    <w:link w:val="Nagwek7Znak"/>
    <w:uiPriority w:val="99"/>
    <w:rsid w:val="00063DC0"/>
    <w:pPr>
      <w:keepNext/>
      <w:keepLines/>
      <w:spacing w:before="40" w:after="0"/>
      <w:outlineLvl w:val="6"/>
    </w:pPr>
    <w:rPr>
      <w:rFonts w:ascii="Calibri Light" w:eastAsia="Times New Roman" w:hAnsi="Calibri Light"/>
      <w:i/>
      <w:iCs/>
      <w:color w:val="1F4D78"/>
    </w:rPr>
  </w:style>
  <w:style w:type="paragraph" w:styleId="Nagwek8">
    <w:name w:val="heading 8"/>
    <w:basedOn w:val="Normalny"/>
    <w:next w:val="Normalny"/>
    <w:link w:val="Nagwek8Znak"/>
    <w:uiPriority w:val="99"/>
    <w:rsid w:val="00063DC0"/>
    <w:pPr>
      <w:keepNext/>
      <w:keepLines/>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iPriority w:val="99"/>
    <w:rsid w:val="00063DC0"/>
    <w:pPr>
      <w:keepNext/>
      <w:keepLines/>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7437BA"/>
    <w:rPr>
      <w:rFonts w:eastAsia="Times New Roman" w:cs="Calibri"/>
      <w:b/>
      <w:color w:val="63A267"/>
      <w:sz w:val="36"/>
      <w:szCs w:val="32"/>
      <w:lang w:eastAsia="en-US"/>
    </w:rPr>
  </w:style>
  <w:style w:type="character" w:customStyle="1" w:styleId="Nagwek2Znak">
    <w:name w:val="Nagłówek 2 Znak"/>
    <w:basedOn w:val="Domylnaczcionkaakapitu"/>
    <w:link w:val="Nagwek2"/>
    <w:uiPriority w:val="99"/>
    <w:locked/>
    <w:rsid w:val="001A7A90"/>
    <w:rPr>
      <w:rFonts w:ascii="Calibri Light" w:eastAsia="Times New Roman" w:hAnsi="Calibri Light"/>
      <w:color w:val="ABD048"/>
      <w:sz w:val="32"/>
      <w:szCs w:val="26"/>
      <w:lang w:eastAsia="en-US"/>
    </w:rPr>
  </w:style>
  <w:style w:type="character" w:customStyle="1" w:styleId="Nagwek3Znak">
    <w:name w:val="Nagłówek 3 Znak"/>
    <w:basedOn w:val="Domylnaczcionkaakapitu"/>
    <w:link w:val="Nagwek3"/>
    <w:uiPriority w:val="99"/>
    <w:locked/>
    <w:rsid w:val="00F132A1"/>
    <w:rPr>
      <w:rFonts w:eastAsia="Times New Roman"/>
      <w:color w:val="33518F"/>
      <w:sz w:val="28"/>
      <w:szCs w:val="24"/>
      <w:lang w:eastAsia="en-US"/>
    </w:rPr>
  </w:style>
  <w:style w:type="character" w:customStyle="1" w:styleId="Nagwek4Znak">
    <w:name w:val="Nagłówek 4 Znak"/>
    <w:basedOn w:val="Domylnaczcionkaakapitu"/>
    <w:link w:val="Nagwek4"/>
    <w:uiPriority w:val="99"/>
    <w:locked/>
    <w:rsid w:val="00F132A1"/>
    <w:rPr>
      <w:rFonts w:ascii="Calibri Light" w:eastAsia="Times New Roman" w:hAnsi="Calibri Light"/>
      <w:iCs/>
      <w:color w:val="6583BF"/>
      <w:sz w:val="24"/>
      <w:lang w:eastAsia="en-US"/>
    </w:rPr>
  </w:style>
  <w:style w:type="character" w:customStyle="1" w:styleId="Nagwek5Znak">
    <w:name w:val="Nagłówek 5 Znak"/>
    <w:basedOn w:val="Domylnaczcionkaakapitu"/>
    <w:link w:val="Nagwek5"/>
    <w:uiPriority w:val="99"/>
    <w:locked/>
    <w:rsid w:val="00063DC0"/>
    <w:rPr>
      <w:rFonts w:ascii="Calibri Light" w:hAnsi="Calibri Light" w:cs="Times New Roman"/>
      <w:color w:val="2E74B5"/>
    </w:rPr>
  </w:style>
  <w:style w:type="character" w:customStyle="1" w:styleId="Nagwek6Znak">
    <w:name w:val="Nagłówek 6 Znak"/>
    <w:basedOn w:val="Domylnaczcionkaakapitu"/>
    <w:link w:val="Nagwek6"/>
    <w:uiPriority w:val="99"/>
    <w:locked/>
    <w:rsid w:val="00063DC0"/>
    <w:rPr>
      <w:rFonts w:ascii="Calibri Light" w:hAnsi="Calibri Light" w:cs="Times New Roman"/>
      <w:color w:val="1F4D78"/>
    </w:rPr>
  </w:style>
  <w:style w:type="character" w:customStyle="1" w:styleId="Nagwek7Znak">
    <w:name w:val="Nagłówek 7 Znak"/>
    <w:basedOn w:val="Domylnaczcionkaakapitu"/>
    <w:link w:val="Nagwek7"/>
    <w:uiPriority w:val="99"/>
    <w:semiHidden/>
    <w:locked/>
    <w:rsid w:val="00063DC0"/>
    <w:rPr>
      <w:rFonts w:ascii="Calibri Light" w:hAnsi="Calibri Light" w:cs="Times New Roman"/>
      <w:i/>
      <w:iCs/>
      <w:color w:val="1F4D78"/>
    </w:rPr>
  </w:style>
  <w:style w:type="character" w:customStyle="1" w:styleId="Nagwek8Znak">
    <w:name w:val="Nagłówek 8 Znak"/>
    <w:basedOn w:val="Domylnaczcionkaakapitu"/>
    <w:link w:val="Nagwek8"/>
    <w:uiPriority w:val="99"/>
    <w:semiHidden/>
    <w:locked/>
    <w:rsid w:val="00063DC0"/>
    <w:rPr>
      <w:rFonts w:ascii="Calibri Light" w:hAnsi="Calibri Light" w:cs="Times New Roman"/>
      <w:color w:val="272727"/>
      <w:sz w:val="21"/>
      <w:szCs w:val="21"/>
    </w:rPr>
  </w:style>
  <w:style w:type="character" w:customStyle="1" w:styleId="Nagwek9Znak">
    <w:name w:val="Nagłówek 9 Znak"/>
    <w:basedOn w:val="Domylnaczcionkaakapitu"/>
    <w:link w:val="Nagwek9"/>
    <w:uiPriority w:val="99"/>
    <w:semiHidden/>
    <w:locked/>
    <w:rsid w:val="00063DC0"/>
    <w:rPr>
      <w:rFonts w:ascii="Calibri Light" w:hAnsi="Calibri Light" w:cs="Times New Roman"/>
      <w:i/>
      <w:iCs/>
      <w:color w:val="272727"/>
      <w:sz w:val="21"/>
      <w:szCs w:val="21"/>
    </w:rPr>
  </w:style>
  <w:style w:type="paragraph" w:styleId="Bezodstpw">
    <w:name w:val="No Spacing"/>
    <w:link w:val="BezodstpwZnak"/>
    <w:uiPriority w:val="99"/>
    <w:rsid w:val="008A09B4"/>
    <w:rPr>
      <w:rFonts w:eastAsia="Times New Roman"/>
    </w:rPr>
  </w:style>
  <w:style w:type="character" w:customStyle="1" w:styleId="BezodstpwZnak">
    <w:name w:val="Bez odstępów Znak"/>
    <w:basedOn w:val="Domylnaczcionkaakapitu"/>
    <w:link w:val="Bezodstpw"/>
    <w:uiPriority w:val="99"/>
    <w:locked/>
    <w:rsid w:val="008A09B4"/>
    <w:rPr>
      <w:rFonts w:eastAsia="Times New Roman" w:cs="Times New Roman"/>
      <w:sz w:val="22"/>
      <w:szCs w:val="22"/>
      <w:lang w:val="pl-PL" w:eastAsia="pl-PL" w:bidi="ar-SA"/>
    </w:rPr>
  </w:style>
  <w:style w:type="paragraph" w:styleId="Akapitzlist">
    <w:name w:val="List Paragraph"/>
    <w:basedOn w:val="Normalny"/>
    <w:uiPriority w:val="34"/>
    <w:qFormat/>
    <w:rsid w:val="008A09B4"/>
    <w:pPr>
      <w:ind w:left="720"/>
      <w:contextualSpacing/>
    </w:pPr>
  </w:style>
  <w:style w:type="paragraph" w:styleId="Nagwekspisutreci">
    <w:name w:val="TOC Heading"/>
    <w:basedOn w:val="Nagwek1"/>
    <w:next w:val="Normalny"/>
    <w:uiPriority w:val="39"/>
    <w:qFormat/>
    <w:rsid w:val="00BD4D5D"/>
    <w:pPr>
      <w:spacing w:line="240" w:lineRule="auto"/>
      <w:outlineLvl w:val="9"/>
    </w:pPr>
    <w:rPr>
      <w:sz w:val="52"/>
      <w:lang w:eastAsia="pl-PL"/>
    </w:rPr>
  </w:style>
  <w:style w:type="paragraph" w:styleId="Spistreci1">
    <w:name w:val="toc 1"/>
    <w:basedOn w:val="Normalny"/>
    <w:next w:val="Normalny"/>
    <w:autoRedefine/>
    <w:uiPriority w:val="39"/>
    <w:unhideWhenUsed/>
    <w:qFormat/>
    <w:rsid w:val="00832C11"/>
    <w:pPr>
      <w:spacing w:after="100"/>
    </w:pPr>
  </w:style>
  <w:style w:type="character" w:styleId="Hipercze">
    <w:name w:val="Hyperlink"/>
    <w:basedOn w:val="Domylnaczcionkaakapitu"/>
    <w:uiPriority w:val="99"/>
    <w:rsid w:val="00CD5ED9"/>
    <w:rPr>
      <w:rFonts w:cs="Times New Roman"/>
      <w:color w:val="0563C1"/>
      <w:sz w:val="20"/>
      <w:u w:val="single"/>
    </w:rPr>
  </w:style>
  <w:style w:type="paragraph" w:styleId="Spistreci2">
    <w:name w:val="toc 2"/>
    <w:basedOn w:val="Normalny"/>
    <w:next w:val="Normalny"/>
    <w:autoRedefine/>
    <w:uiPriority w:val="39"/>
    <w:unhideWhenUsed/>
    <w:qFormat/>
    <w:rsid w:val="00832C11"/>
    <w:pPr>
      <w:spacing w:after="100"/>
      <w:ind w:left="220"/>
    </w:pPr>
  </w:style>
  <w:style w:type="paragraph" w:styleId="Spistreci3">
    <w:name w:val="toc 3"/>
    <w:basedOn w:val="Normalny"/>
    <w:next w:val="Normalny"/>
    <w:autoRedefine/>
    <w:uiPriority w:val="39"/>
    <w:unhideWhenUsed/>
    <w:qFormat/>
    <w:rsid w:val="00832C11"/>
    <w:pPr>
      <w:spacing w:after="100"/>
      <w:ind w:left="440"/>
    </w:pPr>
  </w:style>
  <w:style w:type="paragraph" w:styleId="Nagwek">
    <w:name w:val="header"/>
    <w:basedOn w:val="Normalny"/>
    <w:link w:val="NagwekZnak"/>
    <w:uiPriority w:val="99"/>
    <w:unhideWhenUsed/>
    <w:locked/>
    <w:rsid w:val="003344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44B8"/>
    <w:rPr>
      <w:color w:val="666666"/>
      <w:lang w:eastAsia="en-US"/>
    </w:rPr>
  </w:style>
  <w:style w:type="paragraph" w:styleId="Stopka">
    <w:name w:val="footer"/>
    <w:basedOn w:val="Normalny"/>
    <w:link w:val="StopkaZnak"/>
    <w:uiPriority w:val="99"/>
    <w:rsid w:val="0051166D"/>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51166D"/>
    <w:rPr>
      <w:rFonts w:ascii="Calibri" w:hAnsi="Calibri" w:cs="Times New Roman"/>
    </w:rPr>
  </w:style>
  <w:style w:type="table" w:customStyle="1" w:styleId="Tabelalisty3akcent51">
    <w:name w:val="Tabela listy 3 — akcent 51"/>
    <w:uiPriority w:val="99"/>
    <w:rsid w:val="00183F40"/>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rsid w:val="00BB5C9C"/>
    <w:rPr>
      <w:rFonts w:cs="Times New Roman"/>
      <w:sz w:val="16"/>
      <w:szCs w:val="16"/>
    </w:rPr>
  </w:style>
  <w:style w:type="paragraph" w:styleId="Tekstkomentarza">
    <w:name w:val="annotation text"/>
    <w:basedOn w:val="Normalny"/>
    <w:link w:val="TekstkomentarzaZnak"/>
    <w:uiPriority w:val="99"/>
    <w:rsid w:val="00BB5C9C"/>
    <w:pPr>
      <w:spacing w:line="240" w:lineRule="auto"/>
    </w:pPr>
    <w:rPr>
      <w:sz w:val="20"/>
      <w:szCs w:val="20"/>
    </w:rPr>
  </w:style>
  <w:style w:type="character" w:customStyle="1" w:styleId="TekstkomentarzaZnak">
    <w:name w:val="Tekst komentarza Znak"/>
    <w:basedOn w:val="Domylnaczcionkaakapitu"/>
    <w:link w:val="Tekstkomentarza"/>
    <w:uiPriority w:val="99"/>
    <w:locked/>
    <w:rsid w:val="00BB5C9C"/>
    <w:rPr>
      <w:rFonts w:ascii="Calibri" w:hAnsi="Calibri" w:cs="Times New Roman"/>
      <w:sz w:val="20"/>
      <w:szCs w:val="20"/>
    </w:rPr>
  </w:style>
  <w:style w:type="paragraph" w:styleId="Tematkomentarza">
    <w:name w:val="annotation subject"/>
    <w:basedOn w:val="Tekstkomentarza"/>
    <w:next w:val="Tekstkomentarza"/>
    <w:link w:val="TematkomentarzaZnak"/>
    <w:uiPriority w:val="99"/>
    <w:semiHidden/>
    <w:rsid w:val="00BB5C9C"/>
    <w:rPr>
      <w:b/>
      <w:bCs/>
    </w:rPr>
  </w:style>
  <w:style w:type="character" w:customStyle="1" w:styleId="TematkomentarzaZnak">
    <w:name w:val="Temat komentarza Znak"/>
    <w:basedOn w:val="TekstkomentarzaZnak"/>
    <w:link w:val="Tematkomentarza"/>
    <w:uiPriority w:val="99"/>
    <w:semiHidden/>
    <w:locked/>
    <w:rsid w:val="00BB5C9C"/>
    <w:rPr>
      <w:rFonts w:ascii="Calibri" w:hAnsi="Calibri" w:cs="Times New Roman"/>
      <w:b/>
      <w:bCs/>
      <w:sz w:val="20"/>
      <w:szCs w:val="20"/>
    </w:rPr>
  </w:style>
  <w:style w:type="paragraph" w:styleId="Tekstdymka">
    <w:name w:val="Balloon Text"/>
    <w:basedOn w:val="Normalny"/>
    <w:link w:val="TekstdymkaZnak"/>
    <w:uiPriority w:val="99"/>
    <w:semiHidden/>
    <w:rsid w:val="00BB5C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BB5C9C"/>
    <w:rPr>
      <w:rFonts w:ascii="Segoe UI" w:hAnsi="Segoe UI" w:cs="Segoe UI"/>
      <w:sz w:val="18"/>
      <w:szCs w:val="18"/>
    </w:rPr>
  </w:style>
  <w:style w:type="paragraph" w:styleId="Tekstpodstawowy">
    <w:name w:val="Body Text"/>
    <w:aliases w:val="Tekst podstawowy Znak Znak Znak Znak Znak Znak Znak,Tekst podstawowy Znak Znak Znak,Tekst podstawowy Znak Znak Znak Znak Znak,Odstęp,Tekst podstawowy Znak Znak Znak Znak Znak Znak Znak1,Tekst podstawowy Znak Znak Znak1,Odstęp1,Odstęp2"/>
    <w:basedOn w:val="Normalny"/>
    <w:link w:val="TekstpodstawowyZnak"/>
    <w:uiPriority w:val="99"/>
    <w:rsid w:val="00DE0753"/>
    <w:pPr>
      <w:spacing w:after="120" w:line="240" w:lineRule="auto"/>
    </w:pPr>
    <w:rPr>
      <w:rFonts w:ascii="Arial" w:hAnsi="Arial"/>
      <w:sz w:val="24"/>
      <w:szCs w:val="24"/>
      <w:lang w:eastAsia="pl-PL"/>
    </w:rPr>
  </w:style>
  <w:style w:type="character" w:customStyle="1" w:styleId="BodyTextChar">
    <w:name w:val="Body Text Char"/>
    <w:aliases w:val="Tekst podstawowy Znak Znak Znak Znak Znak Znak Znak Char,Tekst podstawowy Znak Znak Znak Char,Tekst podstawowy Znak Znak Znak Znak Znak Char,Odstęp Char,Tekst podstawowy Znak Znak Znak Znak Znak Znak Znak1 Char,Odstęp1 Char,Odstęp2 Char"/>
    <w:basedOn w:val="Domylnaczcionkaakapitu"/>
    <w:uiPriority w:val="99"/>
    <w:semiHidden/>
    <w:locked/>
    <w:rsid w:val="000C1AC3"/>
    <w:rPr>
      <w:rFonts w:cs="Times New Roman"/>
      <w:lang w:eastAsia="en-US"/>
    </w:rPr>
  </w:style>
  <w:style w:type="character" w:customStyle="1" w:styleId="TekstpodstawowyZnak">
    <w:name w:val="Tekst podstawowy Znak"/>
    <w:aliases w:val="Tekst podstawowy Znak Znak Znak Znak Znak Znak Znak Znak,Tekst podstawowy Znak Znak Znak Znak,Tekst podstawowy Znak Znak Znak Znak Znak Znak,Odstęp Znak,Tekst podstawowy Znak Znak Znak Znak Znak Znak Znak1 Znak,Odstęp1 Znak"/>
    <w:basedOn w:val="Domylnaczcionkaakapitu"/>
    <w:link w:val="Tekstpodstawowy"/>
    <w:uiPriority w:val="99"/>
    <w:locked/>
    <w:rsid w:val="00DE0753"/>
    <w:rPr>
      <w:rFonts w:ascii="Arial" w:hAnsi="Arial" w:cs="Times New Roman"/>
      <w:sz w:val="24"/>
      <w:szCs w:val="24"/>
      <w:lang w:eastAsia="pl-PL"/>
    </w:rPr>
  </w:style>
  <w:style w:type="paragraph" w:styleId="Podtytu">
    <w:name w:val="Subtitle"/>
    <w:basedOn w:val="Normalny"/>
    <w:next w:val="Normalny"/>
    <w:link w:val="PodtytuZnak"/>
    <w:rsid w:val="00F579B8"/>
    <w:pPr>
      <w:numPr>
        <w:ilvl w:val="1"/>
      </w:numPr>
    </w:pPr>
    <w:rPr>
      <w:rFonts w:asciiTheme="majorHAnsi" w:eastAsiaTheme="majorEastAsia" w:hAnsiTheme="majorHAnsi" w:cstheme="majorBidi"/>
      <w:i/>
      <w:iCs/>
      <w:color w:val="4F81BD" w:themeColor="accent1"/>
      <w:spacing w:val="15"/>
      <w:sz w:val="24"/>
      <w:szCs w:val="24"/>
    </w:rPr>
  </w:style>
  <w:style w:type="paragraph" w:styleId="Legenda">
    <w:name w:val="caption"/>
    <w:aliases w:val="Podpis pod rysunkiem,Nagłówek Tabeli,Nag3ówek Tabeli,Tabela nr,Legenda2,Podpis nad obiektem,Podpis nad obiektem Znak,DS Podpis pod obiektem,DS Podpis pod obiektem Znak Znak,Legenda Znak Znak Z,Wykres-podpis,Legenda Znak Znak Znak Znak Znak"/>
    <w:basedOn w:val="Normalny"/>
    <w:link w:val="LegendaZnak"/>
    <w:uiPriority w:val="35"/>
    <w:qFormat/>
    <w:rsid w:val="00944A33"/>
    <w:pPr>
      <w:spacing w:before="120" w:after="120" w:line="240" w:lineRule="auto"/>
    </w:pPr>
    <w:rPr>
      <w:rFonts w:ascii="Arial" w:hAnsi="Arial"/>
      <w:b/>
      <w:bCs/>
      <w:sz w:val="20"/>
      <w:szCs w:val="20"/>
      <w:lang w:eastAsia="pl-PL"/>
    </w:rPr>
  </w:style>
  <w:style w:type="character" w:customStyle="1" w:styleId="LegendaZnak">
    <w:name w:val="Legenda Znak"/>
    <w:aliases w:val="Podpis pod rysunkiem Znak,Nagłówek Tabeli Znak,Nag3ówek Tabeli Znak,Tabela nr Znak,Legenda2 Znak,Podpis nad obiektem Znak1,Podpis nad obiektem Znak Znak,DS Podpis pod obiektem Znak,DS Podpis pod obiektem Znak Znak Znak,Wykres-podpis Znak"/>
    <w:basedOn w:val="Domylnaczcionkaakapitu"/>
    <w:link w:val="Legenda"/>
    <w:uiPriority w:val="99"/>
    <w:locked/>
    <w:rsid w:val="00944A33"/>
    <w:rPr>
      <w:rFonts w:ascii="Arial" w:hAnsi="Arial" w:cs="Times New Roman"/>
      <w:b/>
      <w:bCs/>
      <w:sz w:val="20"/>
      <w:szCs w:val="20"/>
      <w:lang w:eastAsia="pl-PL"/>
    </w:rPr>
  </w:style>
  <w:style w:type="table" w:styleId="Tabela-Siatka">
    <w:name w:val="Table Grid"/>
    <w:basedOn w:val="Standardowy"/>
    <w:uiPriority w:val="59"/>
    <w:rsid w:val="00944A3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2">
    <w:name w:val="List Bullet 2"/>
    <w:basedOn w:val="Normalny"/>
    <w:uiPriority w:val="99"/>
    <w:rsid w:val="00A77BB9"/>
    <w:pPr>
      <w:numPr>
        <w:numId w:val="1"/>
      </w:numPr>
      <w:spacing w:after="0" w:line="240" w:lineRule="auto"/>
    </w:pPr>
    <w:rPr>
      <w:rFonts w:ascii="Arial" w:hAnsi="Arial"/>
      <w:sz w:val="24"/>
      <w:szCs w:val="24"/>
      <w:lang w:eastAsia="pl-PL"/>
    </w:rPr>
  </w:style>
  <w:style w:type="paragraph" w:styleId="NormalnyWeb">
    <w:name w:val="Normal (Web)"/>
    <w:basedOn w:val="Normalny"/>
    <w:uiPriority w:val="99"/>
    <w:rsid w:val="000C1AC3"/>
    <w:pPr>
      <w:spacing w:before="100" w:beforeAutospacing="1" w:after="100" w:afterAutospacing="1" w:line="240" w:lineRule="auto"/>
    </w:pPr>
    <w:rPr>
      <w:rFonts w:ascii="Times New Roman" w:eastAsia="Times New Roman" w:hAnsi="Times New Roman"/>
      <w:sz w:val="24"/>
      <w:szCs w:val="24"/>
      <w:lang w:eastAsia="pl-PL"/>
    </w:rPr>
  </w:style>
  <w:style w:type="character" w:styleId="UyteHipercze">
    <w:name w:val="FollowedHyperlink"/>
    <w:basedOn w:val="Domylnaczcionkaakapitu"/>
    <w:uiPriority w:val="99"/>
    <w:rsid w:val="000C1AC3"/>
    <w:rPr>
      <w:rFonts w:cs="Times New Roman"/>
      <w:color w:val="800080"/>
      <w:u w:val="single"/>
    </w:rPr>
  </w:style>
  <w:style w:type="character" w:styleId="Odwoanieprzypisudolnego">
    <w:name w:val="footnote reference"/>
    <w:aliases w:val="Odwołanie przypisu1,Odwołanie przypisu2"/>
    <w:basedOn w:val="Domylnaczcionkaakapitu"/>
    <w:uiPriority w:val="99"/>
    <w:semiHidden/>
    <w:rsid w:val="000C1AC3"/>
    <w:rPr>
      <w:rFonts w:cs="Times New Roman"/>
      <w:vertAlign w:val="superscript"/>
    </w:rPr>
  </w:style>
  <w:style w:type="paragraph" w:styleId="Tekstprzypisudolnego">
    <w:name w:val="footnote text"/>
    <w:aliases w:val="Podrozdział,Tekst przypisu1,Tekst przypisu2,Tekst przypisu3,Przypis dolny,Footnote,Podrozdzia3"/>
    <w:basedOn w:val="Normalny"/>
    <w:link w:val="TekstprzypisudolnegoZnak"/>
    <w:uiPriority w:val="99"/>
    <w:qFormat/>
    <w:rsid w:val="00D71D98"/>
    <w:pPr>
      <w:spacing w:after="0" w:line="240" w:lineRule="auto"/>
      <w:jc w:val="left"/>
    </w:pPr>
    <w:rPr>
      <w:rFonts w:asciiTheme="minorHAnsi" w:hAnsiTheme="minorHAnsi"/>
      <w:sz w:val="16"/>
      <w:szCs w:val="20"/>
      <w:lang w:eastAsia="pl-PL"/>
    </w:rPr>
  </w:style>
  <w:style w:type="character" w:customStyle="1" w:styleId="TekstprzypisudolnegoZnak">
    <w:name w:val="Tekst przypisu dolnego Znak"/>
    <w:aliases w:val="Podrozdział Znak,Tekst przypisu1 Znak,Tekst przypisu2 Znak,Tekst przypisu3 Znak,Przypis dolny Znak,Footnote Znak,Podrozdzia3 Znak"/>
    <w:basedOn w:val="Domylnaczcionkaakapitu"/>
    <w:link w:val="Tekstprzypisudolnego"/>
    <w:uiPriority w:val="99"/>
    <w:locked/>
    <w:rsid w:val="00D71D98"/>
    <w:rPr>
      <w:rFonts w:asciiTheme="minorHAnsi" w:hAnsiTheme="minorHAnsi"/>
      <w:color w:val="666666"/>
      <w:sz w:val="16"/>
      <w:szCs w:val="20"/>
    </w:rPr>
  </w:style>
  <w:style w:type="paragraph" w:styleId="Tekstprzypisukocowego">
    <w:name w:val="endnote text"/>
    <w:basedOn w:val="Normalny"/>
    <w:link w:val="TekstprzypisukocowegoZnak"/>
    <w:uiPriority w:val="99"/>
    <w:semiHidden/>
    <w:rsid w:val="000C1AC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locked/>
    <w:rsid w:val="000C1AC3"/>
    <w:rPr>
      <w:rFonts w:ascii="Calibri" w:hAnsi="Calibri" w:cs="Times New Roman"/>
      <w:sz w:val="20"/>
      <w:szCs w:val="20"/>
    </w:rPr>
  </w:style>
  <w:style w:type="character" w:styleId="Odwoanieprzypisukocowego">
    <w:name w:val="endnote reference"/>
    <w:basedOn w:val="Domylnaczcionkaakapitu"/>
    <w:uiPriority w:val="99"/>
    <w:semiHidden/>
    <w:rsid w:val="000C1AC3"/>
    <w:rPr>
      <w:rFonts w:cs="Times New Roman"/>
      <w:vertAlign w:val="superscript"/>
    </w:rPr>
  </w:style>
  <w:style w:type="paragraph" w:styleId="Spisilustracji">
    <w:name w:val="table of figures"/>
    <w:basedOn w:val="Normalny"/>
    <w:next w:val="Normalny"/>
    <w:uiPriority w:val="99"/>
    <w:qFormat/>
    <w:rsid w:val="00CD5ED9"/>
    <w:pPr>
      <w:spacing w:after="0"/>
    </w:pPr>
    <w:rPr>
      <w:sz w:val="21"/>
    </w:rPr>
  </w:style>
  <w:style w:type="table" w:customStyle="1" w:styleId="Zwykatabela51">
    <w:name w:val="Zwykła tabela 51"/>
    <w:uiPriority w:val="99"/>
    <w:rsid w:val="000C1AC3"/>
    <w:rPr>
      <w:sz w:val="20"/>
      <w:szCs w:val="20"/>
    </w:rPr>
    <w:tblPr>
      <w:tblStyleRowBandSize w:val="1"/>
      <w:tblStyleColBandSize w:val="1"/>
      <w:tblInd w:w="0" w:type="dxa"/>
      <w:tblCellMar>
        <w:top w:w="0" w:type="dxa"/>
        <w:left w:w="108" w:type="dxa"/>
        <w:bottom w:w="0" w:type="dxa"/>
        <w:right w:w="108" w:type="dxa"/>
      </w:tblCellMar>
    </w:tblPr>
  </w:style>
  <w:style w:type="paragraph" w:customStyle="1" w:styleId="Default">
    <w:name w:val="Default"/>
    <w:rsid w:val="000C1AC3"/>
    <w:pPr>
      <w:autoSpaceDE w:val="0"/>
      <w:autoSpaceDN w:val="0"/>
      <w:adjustRightInd w:val="0"/>
    </w:pPr>
    <w:rPr>
      <w:rFonts w:cs="Calibri"/>
      <w:color w:val="000000"/>
      <w:sz w:val="24"/>
      <w:szCs w:val="24"/>
    </w:rPr>
  </w:style>
  <w:style w:type="character" w:customStyle="1" w:styleId="ircho">
    <w:name w:val="irc_ho"/>
    <w:basedOn w:val="Domylnaczcionkaakapitu"/>
    <w:uiPriority w:val="99"/>
    <w:rsid w:val="000C1AC3"/>
    <w:rPr>
      <w:rFonts w:cs="Times New Roman"/>
    </w:rPr>
  </w:style>
  <w:style w:type="character" w:styleId="Wyrnieniedelikatne">
    <w:name w:val="Subtle Emphasis"/>
    <w:basedOn w:val="Domylnaczcionkaakapitu"/>
    <w:uiPriority w:val="99"/>
    <w:qFormat/>
    <w:rsid w:val="000C1AC3"/>
    <w:rPr>
      <w:rFonts w:cs="Times New Roman"/>
      <w:i/>
      <w:iCs/>
      <w:color w:val="404040"/>
    </w:rPr>
  </w:style>
  <w:style w:type="character" w:customStyle="1" w:styleId="PodtytuZnak">
    <w:name w:val="Podtytuł Znak"/>
    <w:basedOn w:val="Domylnaczcionkaakapitu"/>
    <w:link w:val="Podtytu"/>
    <w:rsid w:val="00F579B8"/>
    <w:rPr>
      <w:rFonts w:asciiTheme="majorHAnsi" w:eastAsiaTheme="majorEastAsia" w:hAnsiTheme="majorHAnsi" w:cstheme="majorBidi"/>
      <w:i/>
      <w:iCs/>
      <w:color w:val="4F81BD" w:themeColor="accent1"/>
      <w:spacing w:val="15"/>
      <w:sz w:val="24"/>
      <w:szCs w:val="24"/>
      <w:lang w:eastAsia="en-US"/>
    </w:rPr>
  </w:style>
  <w:style w:type="paragraph" w:customStyle="1" w:styleId="Zawartotabeli">
    <w:name w:val="Zawartość tabeli"/>
    <w:basedOn w:val="Normalny"/>
    <w:uiPriority w:val="99"/>
    <w:rsid w:val="000C1AC3"/>
    <w:pPr>
      <w:suppressLineNumbers/>
      <w:suppressAutoHyphens/>
      <w:spacing w:after="0" w:line="240" w:lineRule="auto"/>
    </w:pPr>
    <w:rPr>
      <w:rFonts w:ascii="Times New Roman" w:eastAsia="Times New Roman" w:hAnsi="Times New Roman"/>
      <w:sz w:val="24"/>
      <w:szCs w:val="24"/>
      <w:lang w:eastAsia="ar-SA"/>
    </w:rPr>
  </w:style>
  <w:style w:type="paragraph" w:styleId="Spistreci5">
    <w:name w:val="toc 5"/>
    <w:basedOn w:val="Normalny"/>
    <w:next w:val="Normalny"/>
    <w:autoRedefine/>
    <w:unhideWhenUsed/>
    <w:rsid w:val="00B43531"/>
    <w:pPr>
      <w:spacing w:after="0"/>
      <w:ind w:left="880"/>
      <w:jc w:val="left"/>
    </w:pPr>
    <w:rPr>
      <w:rFonts w:asciiTheme="minorHAnsi" w:hAnsiTheme="minorHAnsi"/>
      <w:sz w:val="18"/>
      <w:szCs w:val="18"/>
    </w:rPr>
  </w:style>
  <w:style w:type="paragraph" w:customStyle="1" w:styleId="TableContents">
    <w:name w:val="Table Contents"/>
    <w:basedOn w:val="Normalny"/>
    <w:uiPriority w:val="99"/>
    <w:rsid w:val="00190CEA"/>
    <w:pPr>
      <w:widowControl w:val="0"/>
      <w:suppressLineNumbers/>
      <w:suppressAutoHyphens/>
      <w:autoSpaceDN w:val="0"/>
      <w:spacing w:after="0" w:line="240" w:lineRule="auto"/>
      <w:textAlignment w:val="baseline"/>
    </w:pPr>
    <w:rPr>
      <w:rFonts w:ascii="Times New Roman" w:hAnsi="Times New Roman" w:cs="Tahoma"/>
      <w:kern w:val="3"/>
      <w:sz w:val="24"/>
      <w:szCs w:val="24"/>
      <w:lang w:val="en-US"/>
    </w:rPr>
  </w:style>
  <w:style w:type="table" w:customStyle="1" w:styleId="Tabelasiatki1jasnaakcent51">
    <w:name w:val="Tabela siatki 1 — jasna — akcent 51"/>
    <w:uiPriority w:val="99"/>
    <w:rsid w:val="00450C9B"/>
    <w:rPr>
      <w:sz w:val="20"/>
      <w:szCs w:val="20"/>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Siatkatabelijasna1">
    <w:name w:val="Siatka tabeli — jasna1"/>
    <w:uiPriority w:val="99"/>
    <w:rsid w:val="00CE696D"/>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asiatki1jasnaakcent31">
    <w:name w:val="Tabela siatki 1 — jasna — akcent 31"/>
    <w:uiPriority w:val="99"/>
    <w:rsid w:val="00CE696D"/>
    <w:rPr>
      <w:sz w:val="20"/>
      <w:szCs w:val="20"/>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character" w:customStyle="1" w:styleId="mw-headline">
    <w:name w:val="mw-headline"/>
    <w:basedOn w:val="Domylnaczcionkaakapitu"/>
    <w:uiPriority w:val="99"/>
    <w:rsid w:val="00EC5E19"/>
    <w:rPr>
      <w:rFonts w:cs="Times New Roman"/>
    </w:rPr>
  </w:style>
  <w:style w:type="character" w:customStyle="1" w:styleId="mw-editsection">
    <w:name w:val="mw-editsection"/>
    <w:basedOn w:val="Domylnaczcionkaakapitu"/>
    <w:uiPriority w:val="99"/>
    <w:rsid w:val="00EC5E19"/>
    <w:rPr>
      <w:rFonts w:cs="Times New Roman"/>
    </w:rPr>
  </w:style>
  <w:style w:type="character" w:customStyle="1" w:styleId="mw-editsection-bracket">
    <w:name w:val="mw-editsection-bracket"/>
    <w:basedOn w:val="Domylnaczcionkaakapitu"/>
    <w:uiPriority w:val="99"/>
    <w:rsid w:val="00EC5E19"/>
    <w:rPr>
      <w:rFonts w:cs="Times New Roman"/>
    </w:rPr>
  </w:style>
  <w:style w:type="character" w:customStyle="1" w:styleId="mw-editsection-divider">
    <w:name w:val="mw-editsection-divider"/>
    <w:basedOn w:val="Domylnaczcionkaakapitu"/>
    <w:uiPriority w:val="99"/>
    <w:rsid w:val="00EC5E19"/>
    <w:rPr>
      <w:rFonts w:cs="Times New Roman"/>
    </w:rPr>
  </w:style>
  <w:style w:type="table" w:customStyle="1" w:styleId="Tabelasiatki1jasnaakcent11">
    <w:name w:val="Tabela siatki 1 — jasna — akcent 11"/>
    <w:uiPriority w:val="99"/>
    <w:rsid w:val="0032220D"/>
    <w:rPr>
      <w:sz w:val="20"/>
      <w:szCs w:val="20"/>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paragraph" w:styleId="Listapunktowana">
    <w:name w:val="List Bullet"/>
    <w:basedOn w:val="Normalny"/>
    <w:uiPriority w:val="99"/>
    <w:rsid w:val="007029E9"/>
    <w:pPr>
      <w:numPr>
        <w:numId w:val="2"/>
      </w:numPr>
      <w:contextualSpacing/>
    </w:pPr>
    <w:rPr>
      <w:bdr w:val="none" w:sz="0" w:space="0" w:color="auto" w:frame="1"/>
      <w:shd w:val="clear" w:color="auto" w:fill="FFFFFF"/>
    </w:rPr>
  </w:style>
  <w:style w:type="paragraph" w:styleId="Spistreci6">
    <w:name w:val="toc 6"/>
    <w:basedOn w:val="Normalny"/>
    <w:next w:val="Normalny"/>
    <w:autoRedefine/>
    <w:unhideWhenUsed/>
    <w:rsid w:val="00B43531"/>
    <w:pPr>
      <w:spacing w:after="0"/>
      <w:ind w:left="1100"/>
      <w:jc w:val="left"/>
    </w:pPr>
    <w:rPr>
      <w:rFonts w:asciiTheme="minorHAnsi" w:hAnsiTheme="minorHAnsi"/>
      <w:sz w:val="18"/>
      <w:szCs w:val="18"/>
    </w:rPr>
  </w:style>
  <w:style w:type="paragraph" w:styleId="Spistreci7">
    <w:name w:val="toc 7"/>
    <w:basedOn w:val="Normalny"/>
    <w:next w:val="Normalny"/>
    <w:autoRedefine/>
    <w:unhideWhenUsed/>
    <w:rsid w:val="00B43531"/>
    <w:pPr>
      <w:spacing w:after="0"/>
      <w:ind w:left="1320"/>
      <w:jc w:val="left"/>
    </w:pPr>
    <w:rPr>
      <w:rFonts w:asciiTheme="minorHAnsi" w:hAnsiTheme="minorHAnsi"/>
      <w:sz w:val="18"/>
      <w:szCs w:val="18"/>
    </w:rPr>
  </w:style>
  <w:style w:type="paragraph" w:customStyle="1" w:styleId="Odsyaczobiektu">
    <w:name w:val="Odsyłacz obiektu"/>
    <w:basedOn w:val="Normalny"/>
    <w:next w:val="Normalny"/>
    <w:uiPriority w:val="99"/>
    <w:rsid w:val="00CA4EC0"/>
    <w:pPr>
      <w:spacing w:after="240" w:line="240" w:lineRule="auto"/>
      <w:contextualSpacing/>
    </w:pPr>
    <w:rPr>
      <w:b/>
      <w:sz w:val="20"/>
    </w:rPr>
  </w:style>
  <w:style w:type="table" w:customStyle="1" w:styleId="Tabelasiatki4akcent51">
    <w:name w:val="Tabela siatki 4 — akcent 51"/>
    <w:uiPriority w:val="99"/>
    <w:rsid w:val="00CA4EC0"/>
    <w:pPr>
      <w:ind w:firstLine="709"/>
    </w:pPr>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paragraph" w:customStyle="1" w:styleId="DecimalAligned">
    <w:name w:val="Decimal Aligned"/>
    <w:basedOn w:val="Normalny"/>
    <w:uiPriority w:val="99"/>
    <w:rsid w:val="007C2BF7"/>
    <w:pPr>
      <w:tabs>
        <w:tab w:val="decimal" w:pos="360"/>
      </w:tabs>
      <w:spacing w:after="200" w:line="276" w:lineRule="auto"/>
    </w:pPr>
    <w:rPr>
      <w:rFonts w:eastAsia="Times New Roman"/>
      <w:lang w:eastAsia="pl-PL"/>
    </w:rPr>
  </w:style>
  <w:style w:type="table" w:styleId="redniecieniowanie2akcent5">
    <w:name w:val="Medium Shading 2 Accent 5"/>
    <w:basedOn w:val="Standardowy"/>
    <w:uiPriority w:val="99"/>
    <w:rsid w:val="007C2BF7"/>
    <w:rPr>
      <w:rFonts w:eastAsia="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Times New Roman"/>
        <w:b/>
        <w:bCs/>
        <w:color w:val="FFFFFF"/>
      </w:rPr>
      <w:tblPr/>
      <w:tcPr>
        <w:tcBorders>
          <w:left w:val="nil"/>
          <w:right w:val="nil"/>
          <w:insideH w:val="nil"/>
          <w:insideV w:val="nil"/>
        </w:tcBorders>
        <w:shd w:val="clear" w:color="auto" w:fill="4472C4"/>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styleId="Uwydatnienie">
    <w:name w:val="Emphasis"/>
    <w:basedOn w:val="Domylnaczcionkaakapitu"/>
    <w:uiPriority w:val="99"/>
    <w:rsid w:val="0077327E"/>
    <w:rPr>
      <w:rFonts w:cs="Times New Roman"/>
      <w:i/>
      <w:iCs/>
    </w:rPr>
  </w:style>
  <w:style w:type="paragraph" w:styleId="Poprawka">
    <w:name w:val="Revision"/>
    <w:hidden/>
    <w:uiPriority w:val="99"/>
    <w:semiHidden/>
    <w:rsid w:val="003B75A8"/>
    <w:rPr>
      <w:lang w:eastAsia="en-US"/>
    </w:rPr>
  </w:style>
  <w:style w:type="table" w:customStyle="1" w:styleId="Zwykatabela41">
    <w:name w:val="Zwykła tabela 41"/>
    <w:uiPriority w:val="99"/>
    <w:rsid w:val="003B75A8"/>
    <w:rPr>
      <w:sz w:val="20"/>
      <w:szCs w:val="20"/>
    </w:rPr>
    <w:tblPr>
      <w:tblStyleRowBandSize w:val="1"/>
      <w:tblStyleColBandSize w:val="1"/>
      <w:tblInd w:w="0" w:type="dxa"/>
      <w:tblCellMar>
        <w:top w:w="0" w:type="dxa"/>
        <w:left w:w="108" w:type="dxa"/>
        <w:bottom w:w="0" w:type="dxa"/>
        <w:right w:w="108" w:type="dxa"/>
      </w:tblCellMar>
    </w:tblPr>
  </w:style>
  <w:style w:type="character" w:styleId="Tekstzastpczy">
    <w:name w:val="Placeholder Text"/>
    <w:basedOn w:val="Domylnaczcionkaakapitu"/>
    <w:uiPriority w:val="99"/>
    <w:semiHidden/>
    <w:rsid w:val="00ED09BA"/>
    <w:rPr>
      <w:rFonts w:cs="Times New Roman"/>
      <w:color w:val="808080"/>
    </w:rPr>
  </w:style>
  <w:style w:type="table" w:customStyle="1" w:styleId="Tabelalisty3akcent11">
    <w:name w:val="Tabela listy 3 — akcent 11"/>
    <w:uiPriority w:val="99"/>
    <w:rsid w:val="008572A8"/>
    <w:rPr>
      <w:sz w:val="20"/>
      <w:szCs w:val="20"/>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Tabelasiatki1jasna1">
    <w:name w:val="Tabela siatki 1 — jasna1"/>
    <w:uiPriority w:val="99"/>
    <w:rsid w:val="000F2026"/>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HTML-wstpniesformatowany">
    <w:name w:val="HTML Preformatted"/>
    <w:basedOn w:val="Normalny"/>
    <w:link w:val="HTML-wstpniesformatowanyZnak"/>
    <w:uiPriority w:val="99"/>
    <w:semiHidden/>
    <w:rsid w:val="00901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locked/>
    <w:rsid w:val="00901771"/>
    <w:rPr>
      <w:rFonts w:ascii="Courier New" w:hAnsi="Courier New" w:cs="Courier New"/>
      <w:sz w:val="20"/>
      <w:szCs w:val="20"/>
      <w:lang w:eastAsia="pl-PL"/>
    </w:rPr>
  </w:style>
  <w:style w:type="paragraph" w:styleId="Spistreci4">
    <w:name w:val="toc 4"/>
    <w:basedOn w:val="Normalny"/>
    <w:next w:val="Normalny"/>
    <w:autoRedefine/>
    <w:uiPriority w:val="99"/>
    <w:rsid w:val="004A7F7C"/>
    <w:pPr>
      <w:spacing w:after="0"/>
      <w:ind w:left="660"/>
      <w:jc w:val="left"/>
    </w:pPr>
    <w:rPr>
      <w:rFonts w:asciiTheme="minorHAnsi" w:hAnsiTheme="minorHAnsi"/>
      <w:sz w:val="18"/>
      <w:szCs w:val="18"/>
    </w:rPr>
  </w:style>
  <w:style w:type="paragraph" w:customStyle="1" w:styleId="western">
    <w:name w:val="western"/>
    <w:basedOn w:val="Normalny"/>
    <w:uiPriority w:val="99"/>
    <w:rsid w:val="00C72C41"/>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standard">
    <w:name w:val="standard"/>
    <w:basedOn w:val="Normalny"/>
    <w:uiPriority w:val="99"/>
    <w:rsid w:val="009B312D"/>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ytu1">
    <w:name w:val="Tytuł1"/>
    <w:basedOn w:val="Domylnaczcionkaakapitu"/>
    <w:uiPriority w:val="99"/>
    <w:rsid w:val="00C87E18"/>
    <w:rPr>
      <w:rFonts w:cs="Times New Roman"/>
    </w:rPr>
  </w:style>
  <w:style w:type="paragraph" w:customStyle="1" w:styleId="ABCStylnormalny">
    <w:name w:val="ABC Styl normalny"/>
    <w:basedOn w:val="Normalny"/>
    <w:uiPriority w:val="99"/>
    <w:rsid w:val="00FA1084"/>
    <w:pPr>
      <w:spacing w:after="200" w:line="276" w:lineRule="auto"/>
      <w:ind w:firstLine="708"/>
    </w:pPr>
    <w:rPr>
      <w:rFonts w:ascii="Verdana" w:hAnsi="Verdana"/>
      <w:sz w:val="20"/>
      <w:szCs w:val="20"/>
    </w:rPr>
  </w:style>
  <w:style w:type="character" w:customStyle="1" w:styleId="mi">
    <w:name w:val="mi"/>
    <w:basedOn w:val="Domylnaczcionkaakapitu"/>
    <w:uiPriority w:val="99"/>
    <w:rsid w:val="000746A4"/>
    <w:rPr>
      <w:rFonts w:cs="Times New Roman"/>
    </w:rPr>
  </w:style>
  <w:style w:type="character" w:customStyle="1" w:styleId="mo">
    <w:name w:val="mo"/>
    <w:basedOn w:val="Domylnaczcionkaakapitu"/>
    <w:uiPriority w:val="99"/>
    <w:rsid w:val="000746A4"/>
    <w:rPr>
      <w:rFonts w:cs="Times New Roman"/>
    </w:rPr>
  </w:style>
  <w:style w:type="character" w:customStyle="1" w:styleId="msqrt">
    <w:name w:val="msqrt"/>
    <w:basedOn w:val="Domylnaczcionkaakapitu"/>
    <w:uiPriority w:val="99"/>
    <w:rsid w:val="000746A4"/>
    <w:rPr>
      <w:rFonts w:cs="Times New Roman"/>
    </w:rPr>
  </w:style>
  <w:style w:type="character" w:customStyle="1" w:styleId="mn">
    <w:name w:val="mn"/>
    <w:basedOn w:val="Domylnaczcionkaakapitu"/>
    <w:uiPriority w:val="99"/>
    <w:rsid w:val="000746A4"/>
    <w:rPr>
      <w:rFonts w:cs="Times New Roman"/>
    </w:rPr>
  </w:style>
  <w:style w:type="character" w:customStyle="1" w:styleId="mjxassistivemathml">
    <w:name w:val="mjx_assistive_mathml"/>
    <w:basedOn w:val="Domylnaczcionkaakapitu"/>
    <w:uiPriority w:val="99"/>
    <w:rsid w:val="000746A4"/>
    <w:rPr>
      <w:rFonts w:cs="Times New Roman"/>
    </w:rPr>
  </w:style>
  <w:style w:type="paragraph" w:customStyle="1" w:styleId="Standard0">
    <w:name w:val="Standard"/>
    <w:basedOn w:val="Normalny"/>
    <w:rsid w:val="007A7EA3"/>
    <w:pPr>
      <w:suppressAutoHyphens/>
      <w:autoSpaceDN w:val="0"/>
      <w:spacing w:after="0"/>
      <w:ind w:left="567"/>
      <w:textAlignment w:val="baseline"/>
    </w:pPr>
    <w:rPr>
      <w:rFonts w:ascii="Calibri Light" w:eastAsia="Times New Roman" w:hAnsi="Calibri Light"/>
      <w:color w:val="FFFFFF" w:themeColor="background1"/>
      <w:kern w:val="3"/>
      <w:sz w:val="28"/>
      <w:lang w:eastAsia="zh-CN"/>
    </w:rPr>
  </w:style>
  <w:style w:type="paragraph" w:customStyle="1" w:styleId="tresc">
    <w:name w:val="tresc"/>
    <w:basedOn w:val="Standard0"/>
    <w:uiPriority w:val="99"/>
    <w:rsid w:val="00D73066"/>
    <w:pPr>
      <w:spacing w:before="280" w:after="280" w:line="240" w:lineRule="auto"/>
    </w:pPr>
    <w:rPr>
      <w:rFonts w:ascii="Times New Roman" w:hAnsi="Times New Roman"/>
      <w:sz w:val="24"/>
      <w:szCs w:val="24"/>
    </w:rPr>
  </w:style>
  <w:style w:type="paragraph" w:customStyle="1" w:styleId="Wypunktowanie">
    <w:name w:val="Wypunktowanie"/>
    <w:basedOn w:val="Akapitzlist"/>
    <w:uiPriority w:val="99"/>
    <w:qFormat/>
    <w:rsid w:val="00597A4A"/>
    <w:pPr>
      <w:numPr>
        <w:numId w:val="3"/>
      </w:numPr>
      <w:spacing w:after="120" w:line="276" w:lineRule="auto"/>
      <w:ind w:left="567" w:hanging="227"/>
    </w:pPr>
    <w:rPr>
      <w:rFonts w:asciiTheme="minorHAnsi" w:hAnsiTheme="minorHAnsi" w:cs="Arial"/>
      <w:noProof/>
      <w:szCs w:val="20"/>
      <w:lang w:eastAsia="pl-PL"/>
    </w:rPr>
  </w:style>
  <w:style w:type="character" w:customStyle="1" w:styleId="TekstprzypisudolnegoZnak1">
    <w:name w:val="Tekst przypisu dolnego Znak1"/>
    <w:aliases w:val="Podrozdział Znak1,Tekst przypisu1 Znak1,Tekst przypisu2 Znak1,Tekst przypisu3 Znak1,Przypis dolny Znak1,Footnote Znak1,Podrozdzia3 Znak1"/>
    <w:basedOn w:val="Domylnaczcionkaakapitu"/>
    <w:uiPriority w:val="99"/>
    <w:semiHidden/>
    <w:rsid w:val="00B416F6"/>
    <w:rPr>
      <w:rFonts w:ascii="Calibri" w:hAnsi="Calibri" w:cs="Times New Roman"/>
      <w:color w:val="595959"/>
      <w:sz w:val="20"/>
      <w:szCs w:val="20"/>
    </w:rPr>
  </w:style>
  <w:style w:type="paragraph" w:styleId="Spistreci8">
    <w:name w:val="toc 8"/>
    <w:basedOn w:val="Normalny"/>
    <w:next w:val="Normalny"/>
    <w:autoRedefine/>
    <w:unhideWhenUsed/>
    <w:rsid w:val="00B43531"/>
    <w:pPr>
      <w:spacing w:after="0"/>
      <w:ind w:left="1540"/>
      <w:jc w:val="left"/>
    </w:pPr>
    <w:rPr>
      <w:rFonts w:asciiTheme="minorHAnsi" w:hAnsiTheme="minorHAnsi"/>
      <w:sz w:val="18"/>
      <w:szCs w:val="18"/>
    </w:rPr>
  </w:style>
  <w:style w:type="paragraph" w:styleId="Spistreci9">
    <w:name w:val="toc 9"/>
    <w:basedOn w:val="Normalny"/>
    <w:next w:val="Normalny"/>
    <w:autoRedefine/>
    <w:unhideWhenUsed/>
    <w:rsid w:val="00B43531"/>
    <w:pPr>
      <w:spacing w:after="0"/>
      <w:ind w:left="1760"/>
      <w:jc w:val="left"/>
    </w:pPr>
    <w:rPr>
      <w:rFonts w:asciiTheme="minorHAnsi" w:hAnsiTheme="minorHAnsi"/>
      <w:sz w:val="18"/>
      <w:szCs w:val="18"/>
    </w:rPr>
  </w:style>
  <w:style w:type="character" w:customStyle="1" w:styleId="Nagwek1znak0">
    <w:name w:val="Nagłówek 1 (znak)"/>
    <w:basedOn w:val="Domylnaczcionkaakapitu"/>
    <w:link w:val="nagwek10"/>
    <w:uiPriority w:val="99"/>
    <w:semiHidden/>
    <w:locked/>
    <w:rsid w:val="00B416F6"/>
    <w:rPr>
      <w:rFonts w:ascii="Cambria" w:hAnsi="Cambria" w:cs="Times New Roman"/>
      <w:color w:val="4F81BD"/>
      <w:sz w:val="20"/>
      <w:szCs w:val="20"/>
    </w:rPr>
  </w:style>
  <w:style w:type="paragraph" w:customStyle="1" w:styleId="nagwek10">
    <w:name w:val="nagłówek 1"/>
    <w:basedOn w:val="Normalny"/>
    <w:next w:val="Normalny"/>
    <w:link w:val="Nagwek1znak0"/>
    <w:uiPriority w:val="99"/>
    <w:semiHidden/>
    <w:rsid w:val="00B416F6"/>
    <w:pPr>
      <w:keepNext/>
      <w:keepLines/>
      <w:spacing w:before="600" w:after="60" w:line="264" w:lineRule="auto"/>
      <w:outlineLvl w:val="0"/>
    </w:pPr>
    <w:rPr>
      <w:rFonts w:ascii="Cambria" w:eastAsia="Times New Roman" w:hAnsi="Cambria"/>
      <w:color w:val="4F81BD"/>
      <w:sz w:val="30"/>
      <w:szCs w:val="20"/>
      <w:lang w:eastAsia="pl-PL"/>
    </w:rPr>
  </w:style>
  <w:style w:type="paragraph" w:customStyle="1" w:styleId="post-date">
    <w:name w:val="post-date"/>
    <w:basedOn w:val="Normalny"/>
    <w:uiPriority w:val="99"/>
    <w:semiHidden/>
    <w:rsid w:val="00B416F6"/>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gmail-msolistparagraph">
    <w:name w:val="gmail-msolistparagraph"/>
    <w:basedOn w:val="Normalny"/>
    <w:uiPriority w:val="99"/>
    <w:semiHidden/>
    <w:rsid w:val="00B416F6"/>
    <w:pPr>
      <w:spacing w:before="100" w:beforeAutospacing="1" w:after="100" w:afterAutospacing="1" w:line="240" w:lineRule="auto"/>
    </w:pPr>
    <w:rPr>
      <w:rFonts w:ascii="Times New Roman" w:eastAsia="Times New Roman" w:hAnsi="Times New Roman"/>
      <w:sz w:val="24"/>
      <w:szCs w:val="24"/>
      <w:lang w:eastAsia="pl-PL"/>
    </w:rPr>
  </w:style>
  <w:style w:type="numbering" w:customStyle="1" w:styleId="Styl1">
    <w:name w:val="Styl1"/>
    <w:rsid w:val="00656872"/>
    <w:pPr>
      <w:numPr>
        <w:numId w:val="7"/>
      </w:numPr>
    </w:pPr>
  </w:style>
  <w:style w:type="paragraph" w:customStyle="1" w:styleId="rdo">
    <w:name w:val="Źródło"/>
    <w:basedOn w:val="Normalny"/>
    <w:qFormat/>
    <w:rsid w:val="00D1350C"/>
    <w:pPr>
      <w:spacing w:before="120" w:after="240"/>
      <w:jc w:val="left"/>
    </w:pPr>
    <w:rPr>
      <w:rFonts w:cs="Calibri"/>
      <w:i/>
      <w:color w:val="A6A6A6" w:themeColor="background1" w:themeShade="A6"/>
      <w:sz w:val="16"/>
      <w:szCs w:val="18"/>
    </w:rPr>
  </w:style>
  <w:style w:type="character" w:customStyle="1" w:styleId="freebirdformviewercomponentsquestionbaserequiredasterisk">
    <w:name w:val="freebirdformviewercomponentsquestionbaserequiredasterisk"/>
    <w:basedOn w:val="Domylnaczcionkaakapitu"/>
    <w:rsid w:val="0077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468257">
      <w:bodyDiv w:val="1"/>
      <w:marLeft w:val="0"/>
      <w:marRight w:val="0"/>
      <w:marTop w:val="0"/>
      <w:marBottom w:val="0"/>
      <w:divBdr>
        <w:top w:val="none" w:sz="0" w:space="0" w:color="auto"/>
        <w:left w:val="none" w:sz="0" w:space="0" w:color="auto"/>
        <w:bottom w:val="none" w:sz="0" w:space="0" w:color="auto"/>
        <w:right w:val="none" w:sz="0" w:space="0" w:color="auto"/>
      </w:divBdr>
    </w:div>
    <w:div w:id="395863772">
      <w:bodyDiv w:val="1"/>
      <w:marLeft w:val="0"/>
      <w:marRight w:val="0"/>
      <w:marTop w:val="0"/>
      <w:marBottom w:val="0"/>
      <w:divBdr>
        <w:top w:val="none" w:sz="0" w:space="0" w:color="auto"/>
        <w:left w:val="none" w:sz="0" w:space="0" w:color="auto"/>
        <w:bottom w:val="none" w:sz="0" w:space="0" w:color="auto"/>
        <w:right w:val="none" w:sz="0" w:space="0" w:color="auto"/>
      </w:divBdr>
    </w:div>
    <w:div w:id="517230455">
      <w:marLeft w:val="0"/>
      <w:marRight w:val="0"/>
      <w:marTop w:val="0"/>
      <w:marBottom w:val="0"/>
      <w:divBdr>
        <w:top w:val="none" w:sz="0" w:space="0" w:color="auto"/>
        <w:left w:val="none" w:sz="0" w:space="0" w:color="auto"/>
        <w:bottom w:val="none" w:sz="0" w:space="0" w:color="auto"/>
        <w:right w:val="none" w:sz="0" w:space="0" w:color="auto"/>
      </w:divBdr>
    </w:div>
    <w:div w:id="517230456">
      <w:marLeft w:val="0"/>
      <w:marRight w:val="0"/>
      <w:marTop w:val="0"/>
      <w:marBottom w:val="0"/>
      <w:divBdr>
        <w:top w:val="none" w:sz="0" w:space="0" w:color="auto"/>
        <w:left w:val="none" w:sz="0" w:space="0" w:color="auto"/>
        <w:bottom w:val="none" w:sz="0" w:space="0" w:color="auto"/>
        <w:right w:val="none" w:sz="0" w:space="0" w:color="auto"/>
      </w:divBdr>
    </w:div>
    <w:div w:id="517230457">
      <w:marLeft w:val="0"/>
      <w:marRight w:val="0"/>
      <w:marTop w:val="0"/>
      <w:marBottom w:val="0"/>
      <w:divBdr>
        <w:top w:val="none" w:sz="0" w:space="0" w:color="auto"/>
        <w:left w:val="none" w:sz="0" w:space="0" w:color="auto"/>
        <w:bottom w:val="none" w:sz="0" w:space="0" w:color="auto"/>
        <w:right w:val="none" w:sz="0" w:space="0" w:color="auto"/>
      </w:divBdr>
    </w:div>
    <w:div w:id="517230458">
      <w:marLeft w:val="0"/>
      <w:marRight w:val="0"/>
      <w:marTop w:val="0"/>
      <w:marBottom w:val="0"/>
      <w:divBdr>
        <w:top w:val="none" w:sz="0" w:space="0" w:color="auto"/>
        <w:left w:val="none" w:sz="0" w:space="0" w:color="auto"/>
        <w:bottom w:val="none" w:sz="0" w:space="0" w:color="auto"/>
        <w:right w:val="none" w:sz="0" w:space="0" w:color="auto"/>
      </w:divBdr>
    </w:div>
    <w:div w:id="517230459">
      <w:marLeft w:val="0"/>
      <w:marRight w:val="0"/>
      <w:marTop w:val="0"/>
      <w:marBottom w:val="0"/>
      <w:divBdr>
        <w:top w:val="none" w:sz="0" w:space="0" w:color="auto"/>
        <w:left w:val="none" w:sz="0" w:space="0" w:color="auto"/>
        <w:bottom w:val="none" w:sz="0" w:space="0" w:color="auto"/>
        <w:right w:val="none" w:sz="0" w:space="0" w:color="auto"/>
      </w:divBdr>
    </w:div>
    <w:div w:id="517230460">
      <w:marLeft w:val="0"/>
      <w:marRight w:val="0"/>
      <w:marTop w:val="0"/>
      <w:marBottom w:val="0"/>
      <w:divBdr>
        <w:top w:val="none" w:sz="0" w:space="0" w:color="auto"/>
        <w:left w:val="none" w:sz="0" w:space="0" w:color="auto"/>
        <w:bottom w:val="none" w:sz="0" w:space="0" w:color="auto"/>
        <w:right w:val="none" w:sz="0" w:space="0" w:color="auto"/>
      </w:divBdr>
    </w:div>
    <w:div w:id="517230461">
      <w:marLeft w:val="0"/>
      <w:marRight w:val="0"/>
      <w:marTop w:val="0"/>
      <w:marBottom w:val="0"/>
      <w:divBdr>
        <w:top w:val="none" w:sz="0" w:space="0" w:color="auto"/>
        <w:left w:val="none" w:sz="0" w:space="0" w:color="auto"/>
        <w:bottom w:val="none" w:sz="0" w:space="0" w:color="auto"/>
        <w:right w:val="none" w:sz="0" w:space="0" w:color="auto"/>
      </w:divBdr>
    </w:div>
    <w:div w:id="517230462">
      <w:marLeft w:val="0"/>
      <w:marRight w:val="0"/>
      <w:marTop w:val="0"/>
      <w:marBottom w:val="0"/>
      <w:divBdr>
        <w:top w:val="none" w:sz="0" w:space="0" w:color="auto"/>
        <w:left w:val="none" w:sz="0" w:space="0" w:color="auto"/>
        <w:bottom w:val="none" w:sz="0" w:space="0" w:color="auto"/>
        <w:right w:val="none" w:sz="0" w:space="0" w:color="auto"/>
      </w:divBdr>
    </w:div>
    <w:div w:id="517230463">
      <w:marLeft w:val="0"/>
      <w:marRight w:val="0"/>
      <w:marTop w:val="0"/>
      <w:marBottom w:val="0"/>
      <w:divBdr>
        <w:top w:val="none" w:sz="0" w:space="0" w:color="auto"/>
        <w:left w:val="none" w:sz="0" w:space="0" w:color="auto"/>
        <w:bottom w:val="none" w:sz="0" w:space="0" w:color="auto"/>
        <w:right w:val="none" w:sz="0" w:space="0" w:color="auto"/>
      </w:divBdr>
    </w:div>
    <w:div w:id="517230464">
      <w:marLeft w:val="0"/>
      <w:marRight w:val="0"/>
      <w:marTop w:val="0"/>
      <w:marBottom w:val="0"/>
      <w:divBdr>
        <w:top w:val="none" w:sz="0" w:space="0" w:color="auto"/>
        <w:left w:val="none" w:sz="0" w:space="0" w:color="auto"/>
        <w:bottom w:val="none" w:sz="0" w:space="0" w:color="auto"/>
        <w:right w:val="none" w:sz="0" w:space="0" w:color="auto"/>
      </w:divBdr>
    </w:div>
    <w:div w:id="517230465">
      <w:marLeft w:val="0"/>
      <w:marRight w:val="0"/>
      <w:marTop w:val="0"/>
      <w:marBottom w:val="0"/>
      <w:divBdr>
        <w:top w:val="none" w:sz="0" w:space="0" w:color="auto"/>
        <w:left w:val="none" w:sz="0" w:space="0" w:color="auto"/>
        <w:bottom w:val="none" w:sz="0" w:space="0" w:color="auto"/>
        <w:right w:val="none" w:sz="0" w:space="0" w:color="auto"/>
      </w:divBdr>
    </w:div>
    <w:div w:id="517230466">
      <w:marLeft w:val="0"/>
      <w:marRight w:val="0"/>
      <w:marTop w:val="0"/>
      <w:marBottom w:val="0"/>
      <w:divBdr>
        <w:top w:val="none" w:sz="0" w:space="0" w:color="auto"/>
        <w:left w:val="none" w:sz="0" w:space="0" w:color="auto"/>
        <w:bottom w:val="none" w:sz="0" w:space="0" w:color="auto"/>
        <w:right w:val="none" w:sz="0" w:space="0" w:color="auto"/>
      </w:divBdr>
    </w:div>
    <w:div w:id="517230467">
      <w:marLeft w:val="0"/>
      <w:marRight w:val="0"/>
      <w:marTop w:val="0"/>
      <w:marBottom w:val="0"/>
      <w:divBdr>
        <w:top w:val="none" w:sz="0" w:space="0" w:color="auto"/>
        <w:left w:val="none" w:sz="0" w:space="0" w:color="auto"/>
        <w:bottom w:val="none" w:sz="0" w:space="0" w:color="auto"/>
        <w:right w:val="none" w:sz="0" w:space="0" w:color="auto"/>
      </w:divBdr>
    </w:div>
    <w:div w:id="517230468">
      <w:marLeft w:val="0"/>
      <w:marRight w:val="0"/>
      <w:marTop w:val="0"/>
      <w:marBottom w:val="0"/>
      <w:divBdr>
        <w:top w:val="none" w:sz="0" w:space="0" w:color="auto"/>
        <w:left w:val="none" w:sz="0" w:space="0" w:color="auto"/>
        <w:bottom w:val="none" w:sz="0" w:space="0" w:color="auto"/>
        <w:right w:val="none" w:sz="0" w:space="0" w:color="auto"/>
      </w:divBdr>
    </w:div>
    <w:div w:id="517230469">
      <w:marLeft w:val="0"/>
      <w:marRight w:val="0"/>
      <w:marTop w:val="0"/>
      <w:marBottom w:val="0"/>
      <w:divBdr>
        <w:top w:val="none" w:sz="0" w:space="0" w:color="auto"/>
        <w:left w:val="none" w:sz="0" w:space="0" w:color="auto"/>
        <w:bottom w:val="none" w:sz="0" w:space="0" w:color="auto"/>
        <w:right w:val="none" w:sz="0" w:space="0" w:color="auto"/>
      </w:divBdr>
    </w:div>
    <w:div w:id="517230473">
      <w:marLeft w:val="0"/>
      <w:marRight w:val="0"/>
      <w:marTop w:val="0"/>
      <w:marBottom w:val="0"/>
      <w:divBdr>
        <w:top w:val="none" w:sz="0" w:space="0" w:color="auto"/>
        <w:left w:val="none" w:sz="0" w:space="0" w:color="auto"/>
        <w:bottom w:val="none" w:sz="0" w:space="0" w:color="auto"/>
        <w:right w:val="none" w:sz="0" w:space="0" w:color="auto"/>
      </w:divBdr>
    </w:div>
    <w:div w:id="517230474">
      <w:marLeft w:val="0"/>
      <w:marRight w:val="0"/>
      <w:marTop w:val="0"/>
      <w:marBottom w:val="0"/>
      <w:divBdr>
        <w:top w:val="none" w:sz="0" w:space="0" w:color="auto"/>
        <w:left w:val="none" w:sz="0" w:space="0" w:color="auto"/>
        <w:bottom w:val="none" w:sz="0" w:space="0" w:color="auto"/>
        <w:right w:val="none" w:sz="0" w:space="0" w:color="auto"/>
      </w:divBdr>
    </w:div>
    <w:div w:id="517230475">
      <w:marLeft w:val="0"/>
      <w:marRight w:val="0"/>
      <w:marTop w:val="0"/>
      <w:marBottom w:val="0"/>
      <w:divBdr>
        <w:top w:val="none" w:sz="0" w:space="0" w:color="auto"/>
        <w:left w:val="none" w:sz="0" w:space="0" w:color="auto"/>
        <w:bottom w:val="none" w:sz="0" w:space="0" w:color="auto"/>
        <w:right w:val="none" w:sz="0" w:space="0" w:color="auto"/>
      </w:divBdr>
    </w:div>
    <w:div w:id="517230481">
      <w:marLeft w:val="0"/>
      <w:marRight w:val="0"/>
      <w:marTop w:val="0"/>
      <w:marBottom w:val="0"/>
      <w:divBdr>
        <w:top w:val="none" w:sz="0" w:space="0" w:color="auto"/>
        <w:left w:val="none" w:sz="0" w:space="0" w:color="auto"/>
        <w:bottom w:val="none" w:sz="0" w:space="0" w:color="auto"/>
        <w:right w:val="none" w:sz="0" w:space="0" w:color="auto"/>
      </w:divBdr>
    </w:div>
    <w:div w:id="517230483">
      <w:marLeft w:val="0"/>
      <w:marRight w:val="0"/>
      <w:marTop w:val="0"/>
      <w:marBottom w:val="0"/>
      <w:divBdr>
        <w:top w:val="none" w:sz="0" w:space="0" w:color="auto"/>
        <w:left w:val="none" w:sz="0" w:space="0" w:color="auto"/>
        <w:bottom w:val="none" w:sz="0" w:space="0" w:color="auto"/>
        <w:right w:val="none" w:sz="0" w:space="0" w:color="auto"/>
      </w:divBdr>
    </w:div>
    <w:div w:id="517230485">
      <w:marLeft w:val="0"/>
      <w:marRight w:val="0"/>
      <w:marTop w:val="0"/>
      <w:marBottom w:val="0"/>
      <w:divBdr>
        <w:top w:val="none" w:sz="0" w:space="0" w:color="auto"/>
        <w:left w:val="none" w:sz="0" w:space="0" w:color="auto"/>
        <w:bottom w:val="none" w:sz="0" w:space="0" w:color="auto"/>
        <w:right w:val="none" w:sz="0" w:space="0" w:color="auto"/>
      </w:divBdr>
    </w:div>
    <w:div w:id="517230486">
      <w:marLeft w:val="0"/>
      <w:marRight w:val="0"/>
      <w:marTop w:val="0"/>
      <w:marBottom w:val="0"/>
      <w:divBdr>
        <w:top w:val="none" w:sz="0" w:space="0" w:color="auto"/>
        <w:left w:val="none" w:sz="0" w:space="0" w:color="auto"/>
        <w:bottom w:val="none" w:sz="0" w:space="0" w:color="auto"/>
        <w:right w:val="none" w:sz="0" w:space="0" w:color="auto"/>
      </w:divBdr>
      <w:divsChild>
        <w:div w:id="517230484">
          <w:marLeft w:val="0"/>
          <w:marRight w:val="0"/>
          <w:marTop w:val="0"/>
          <w:marBottom w:val="120"/>
          <w:divBdr>
            <w:top w:val="none" w:sz="0" w:space="0" w:color="auto"/>
            <w:left w:val="none" w:sz="0" w:space="0" w:color="auto"/>
            <w:bottom w:val="none" w:sz="0" w:space="0" w:color="auto"/>
            <w:right w:val="none" w:sz="0" w:space="0" w:color="auto"/>
          </w:divBdr>
          <w:divsChild>
            <w:div w:id="517230492">
              <w:marLeft w:val="0"/>
              <w:marRight w:val="0"/>
              <w:marTop w:val="0"/>
              <w:marBottom w:val="0"/>
              <w:divBdr>
                <w:top w:val="single" w:sz="6" w:space="2" w:color="CCCCCC"/>
                <w:left w:val="single" w:sz="6" w:space="2" w:color="CCCCCC"/>
                <w:bottom w:val="single" w:sz="6" w:space="2" w:color="CCCCCC"/>
                <w:right w:val="single" w:sz="6" w:space="2" w:color="CCCCCC"/>
              </w:divBdr>
              <w:divsChild>
                <w:div w:id="5172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0525">
          <w:marLeft w:val="336"/>
          <w:marRight w:val="0"/>
          <w:marTop w:val="120"/>
          <w:marBottom w:val="312"/>
          <w:divBdr>
            <w:top w:val="none" w:sz="0" w:space="0" w:color="auto"/>
            <w:left w:val="none" w:sz="0" w:space="0" w:color="auto"/>
            <w:bottom w:val="none" w:sz="0" w:space="0" w:color="auto"/>
            <w:right w:val="none" w:sz="0" w:space="0" w:color="auto"/>
          </w:divBdr>
          <w:divsChild>
            <w:div w:id="517230600">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517230527">
          <w:marLeft w:val="336"/>
          <w:marRight w:val="0"/>
          <w:marTop w:val="120"/>
          <w:marBottom w:val="312"/>
          <w:divBdr>
            <w:top w:val="none" w:sz="0" w:space="0" w:color="auto"/>
            <w:left w:val="none" w:sz="0" w:space="0" w:color="auto"/>
            <w:bottom w:val="none" w:sz="0" w:space="0" w:color="auto"/>
            <w:right w:val="none" w:sz="0" w:space="0" w:color="auto"/>
          </w:divBdr>
          <w:divsChild>
            <w:div w:id="517230606">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517230488">
      <w:marLeft w:val="0"/>
      <w:marRight w:val="0"/>
      <w:marTop w:val="0"/>
      <w:marBottom w:val="0"/>
      <w:divBdr>
        <w:top w:val="none" w:sz="0" w:space="0" w:color="auto"/>
        <w:left w:val="none" w:sz="0" w:space="0" w:color="auto"/>
        <w:bottom w:val="none" w:sz="0" w:space="0" w:color="auto"/>
        <w:right w:val="none" w:sz="0" w:space="0" w:color="auto"/>
      </w:divBdr>
    </w:div>
    <w:div w:id="517230489">
      <w:marLeft w:val="0"/>
      <w:marRight w:val="0"/>
      <w:marTop w:val="0"/>
      <w:marBottom w:val="0"/>
      <w:divBdr>
        <w:top w:val="none" w:sz="0" w:space="0" w:color="auto"/>
        <w:left w:val="none" w:sz="0" w:space="0" w:color="auto"/>
        <w:bottom w:val="none" w:sz="0" w:space="0" w:color="auto"/>
        <w:right w:val="none" w:sz="0" w:space="0" w:color="auto"/>
      </w:divBdr>
    </w:div>
    <w:div w:id="517230493">
      <w:marLeft w:val="0"/>
      <w:marRight w:val="0"/>
      <w:marTop w:val="0"/>
      <w:marBottom w:val="0"/>
      <w:divBdr>
        <w:top w:val="none" w:sz="0" w:space="0" w:color="auto"/>
        <w:left w:val="none" w:sz="0" w:space="0" w:color="auto"/>
        <w:bottom w:val="none" w:sz="0" w:space="0" w:color="auto"/>
        <w:right w:val="none" w:sz="0" w:space="0" w:color="auto"/>
      </w:divBdr>
    </w:div>
    <w:div w:id="517230494">
      <w:marLeft w:val="0"/>
      <w:marRight w:val="0"/>
      <w:marTop w:val="0"/>
      <w:marBottom w:val="0"/>
      <w:divBdr>
        <w:top w:val="none" w:sz="0" w:space="0" w:color="auto"/>
        <w:left w:val="none" w:sz="0" w:space="0" w:color="auto"/>
        <w:bottom w:val="none" w:sz="0" w:space="0" w:color="auto"/>
        <w:right w:val="none" w:sz="0" w:space="0" w:color="auto"/>
      </w:divBdr>
    </w:div>
    <w:div w:id="517230498">
      <w:marLeft w:val="0"/>
      <w:marRight w:val="0"/>
      <w:marTop w:val="0"/>
      <w:marBottom w:val="0"/>
      <w:divBdr>
        <w:top w:val="none" w:sz="0" w:space="0" w:color="auto"/>
        <w:left w:val="none" w:sz="0" w:space="0" w:color="auto"/>
        <w:bottom w:val="none" w:sz="0" w:space="0" w:color="auto"/>
        <w:right w:val="none" w:sz="0" w:space="0" w:color="auto"/>
      </w:divBdr>
    </w:div>
    <w:div w:id="517230499">
      <w:marLeft w:val="0"/>
      <w:marRight w:val="0"/>
      <w:marTop w:val="0"/>
      <w:marBottom w:val="0"/>
      <w:divBdr>
        <w:top w:val="none" w:sz="0" w:space="0" w:color="auto"/>
        <w:left w:val="none" w:sz="0" w:space="0" w:color="auto"/>
        <w:bottom w:val="none" w:sz="0" w:space="0" w:color="auto"/>
        <w:right w:val="none" w:sz="0" w:space="0" w:color="auto"/>
      </w:divBdr>
    </w:div>
    <w:div w:id="517230500">
      <w:marLeft w:val="0"/>
      <w:marRight w:val="0"/>
      <w:marTop w:val="0"/>
      <w:marBottom w:val="0"/>
      <w:divBdr>
        <w:top w:val="none" w:sz="0" w:space="0" w:color="auto"/>
        <w:left w:val="none" w:sz="0" w:space="0" w:color="auto"/>
        <w:bottom w:val="none" w:sz="0" w:space="0" w:color="auto"/>
        <w:right w:val="none" w:sz="0" w:space="0" w:color="auto"/>
      </w:divBdr>
    </w:div>
    <w:div w:id="517230502">
      <w:marLeft w:val="0"/>
      <w:marRight w:val="0"/>
      <w:marTop w:val="0"/>
      <w:marBottom w:val="0"/>
      <w:divBdr>
        <w:top w:val="none" w:sz="0" w:space="0" w:color="auto"/>
        <w:left w:val="none" w:sz="0" w:space="0" w:color="auto"/>
        <w:bottom w:val="none" w:sz="0" w:space="0" w:color="auto"/>
        <w:right w:val="none" w:sz="0" w:space="0" w:color="auto"/>
      </w:divBdr>
    </w:div>
    <w:div w:id="517230504">
      <w:marLeft w:val="0"/>
      <w:marRight w:val="0"/>
      <w:marTop w:val="0"/>
      <w:marBottom w:val="0"/>
      <w:divBdr>
        <w:top w:val="none" w:sz="0" w:space="0" w:color="auto"/>
        <w:left w:val="none" w:sz="0" w:space="0" w:color="auto"/>
        <w:bottom w:val="none" w:sz="0" w:space="0" w:color="auto"/>
        <w:right w:val="none" w:sz="0" w:space="0" w:color="auto"/>
      </w:divBdr>
      <w:divsChild>
        <w:div w:id="517230577">
          <w:marLeft w:val="0"/>
          <w:marRight w:val="0"/>
          <w:marTop w:val="0"/>
          <w:marBottom w:val="0"/>
          <w:divBdr>
            <w:top w:val="none" w:sz="0" w:space="0" w:color="auto"/>
            <w:left w:val="none" w:sz="0" w:space="0" w:color="auto"/>
            <w:bottom w:val="none" w:sz="0" w:space="0" w:color="auto"/>
            <w:right w:val="none" w:sz="0" w:space="0" w:color="auto"/>
          </w:divBdr>
        </w:div>
      </w:divsChild>
    </w:div>
    <w:div w:id="517230505">
      <w:marLeft w:val="0"/>
      <w:marRight w:val="0"/>
      <w:marTop w:val="0"/>
      <w:marBottom w:val="0"/>
      <w:divBdr>
        <w:top w:val="none" w:sz="0" w:space="0" w:color="auto"/>
        <w:left w:val="none" w:sz="0" w:space="0" w:color="auto"/>
        <w:bottom w:val="none" w:sz="0" w:space="0" w:color="auto"/>
        <w:right w:val="none" w:sz="0" w:space="0" w:color="auto"/>
      </w:divBdr>
    </w:div>
    <w:div w:id="517230506">
      <w:marLeft w:val="0"/>
      <w:marRight w:val="0"/>
      <w:marTop w:val="0"/>
      <w:marBottom w:val="0"/>
      <w:divBdr>
        <w:top w:val="none" w:sz="0" w:space="0" w:color="auto"/>
        <w:left w:val="none" w:sz="0" w:space="0" w:color="auto"/>
        <w:bottom w:val="none" w:sz="0" w:space="0" w:color="auto"/>
        <w:right w:val="none" w:sz="0" w:space="0" w:color="auto"/>
      </w:divBdr>
    </w:div>
    <w:div w:id="517230508">
      <w:marLeft w:val="0"/>
      <w:marRight w:val="0"/>
      <w:marTop w:val="0"/>
      <w:marBottom w:val="0"/>
      <w:divBdr>
        <w:top w:val="none" w:sz="0" w:space="0" w:color="auto"/>
        <w:left w:val="none" w:sz="0" w:space="0" w:color="auto"/>
        <w:bottom w:val="none" w:sz="0" w:space="0" w:color="auto"/>
        <w:right w:val="none" w:sz="0" w:space="0" w:color="auto"/>
      </w:divBdr>
    </w:div>
    <w:div w:id="517230509">
      <w:marLeft w:val="0"/>
      <w:marRight w:val="0"/>
      <w:marTop w:val="0"/>
      <w:marBottom w:val="0"/>
      <w:divBdr>
        <w:top w:val="none" w:sz="0" w:space="0" w:color="auto"/>
        <w:left w:val="none" w:sz="0" w:space="0" w:color="auto"/>
        <w:bottom w:val="none" w:sz="0" w:space="0" w:color="auto"/>
        <w:right w:val="none" w:sz="0" w:space="0" w:color="auto"/>
      </w:divBdr>
    </w:div>
    <w:div w:id="517230511">
      <w:marLeft w:val="0"/>
      <w:marRight w:val="0"/>
      <w:marTop w:val="0"/>
      <w:marBottom w:val="0"/>
      <w:divBdr>
        <w:top w:val="none" w:sz="0" w:space="0" w:color="auto"/>
        <w:left w:val="none" w:sz="0" w:space="0" w:color="auto"/>
        <w:bottom w:val="none" w:sz="0" w:space="0" w:color="auto"/>
        <w:right w:val="none" w:sz="0" w:space="0" w:color="auto"/>
      </w:divBdr>
    </w:div>
    <w:div w:id="517230512">
      <w:marLeft w:val="0"/>
      <w:marRight w:val="0"/>
      <w:marTop w:val="0"/>
      <w:marBottom w:val="0"/>
      <w:divBdr>
        <w:top w:val="none" w:sz="0" w:space="0" w:color="auto"/>
        <w:left w:val="none" w:sz="0" w:space="0" w:color="auto"/>
        <w:bottom w:val="none" w:sz="0" w:space="0" w:color="auto"/>
        <w:right w:val="none" w:sz="0" w:space="0" w:color="auto"/>
      </w:divBdr>
    </w:div>
    <w:div w:id="517230513">
      <w:marLeft w:val="0"/>
      <w:marRight w:val="0"/>
      <w:marTop w:val="0"/>
      <w:marBottom w:val="0"/>
      <w:divBdr>
        <w:top w:val="none" w:sz="0" w:space="0" w:color="auto"/>
        <w:left w:val="none" w:sz="0" w:space="0" w:color="auto"/>
        <w:bottom w:val="none" w:sz="0" w:space="0" w:color="auto"/>
        <w:right w:val="none" w:sz="0" w:space="0" w:color="auto"/>
      </w:divBdr>
    </w:div>
    <w:div w:id="517230514">
      <w:marLeft w:val="0"/>
      <w:marRight w:val="0"/>
      <w:marTop w:val="0"/>
      <w:marBottom w:val="0"/>
      <w:divBdr>
        <w:top w:val="none" w:sz="0" w:space="0" w:color="auto"/>
        <w:left w:val="none" w:sz="0" w:space="0" w:color="auto"/>
        <w:bottom w:val="none" w:sz="0" w:space="0" w:color="auto"/>
        <w:right w:val="none" w:sz="0" w:space="0" w:color="auto"/>
      </w:divBdr>
    </w:div>
    <w:div w:id="517230515">
      <w:marLeft w:val="0"/>
      <w:marRight w:val="0"/>
      <w:marTop w:val="0"/>
      <w:marBottom w:val="0"/>
      <w:divBdr>
        <w:top w:val="none" w:sz="0" w:space="0" w:color="auto"/>
        <w:left w:val="none" w:sz="0" w:space="0" w:color="auto"/>
        <w:bottom w:val="none" w:sz="0" w:space="0" w:color="auto"/>
        <w:right w:val="none" w:sz="0" w:space="0" w:color="auto"/>
      </w:divBdr>
    </w:div>
    <w:div w:id="517230516">
      <w:marLeft w:val="0"/>
      <w:marRight w:val="0"/>
      <w:marTop w:val="0"/>
      <w:marBottom w:val="0"/>
      <w:divBdr>
        <w:top w:val="none" w:sz="0" w:space="0" w:color="auto"/>
        <w:left w:val="none" w:sz="0" w:space="0" w:color="auto"/>
        <w:bottom w:val="none" w:sz="0" w:space="0" w:color="auto"/>
        <w:right w:val="none" w:sz="0" w:space="0" w:color="auto"/>
      </w:divBdr>
    </w:div>
    <w:div w:id="517230517">
      <w:marLeft w:val="0"/>
      <w:marRight w:val="0"/>
      <w:marTop w:val="0"/>
      <w:marBottom w:val="0"/>
      <w:divBdr>
        <w:top w:val="none" w:sz="0" w:space="0" w:color="auto"/>
        <w:left w:val="none" w:sz="0" w:space="0" w:color="auto"/>
        <w:bottom w:val="none" w:sz="0" w:space="0" w:color="auto"/>
        <w:right w:val="none" w:sz="0" w:space="0" w:color="auto"/>
      </w:divBdr>
    </w:div>
    <w:div w:id="517230519">
      <w:marLeft w:val="0"/>
      <w:marRight w:val="0"/>
      <w:marTop w:val="0"/>
      <w:marBottom w:val="0"/>
      <w:divBdr>
        <w:top w:val="none" w:sz="0" w:space="0" w:color="auto"/>
        <w:left w:val="none" w:sz="0" w:space="0" w:color="auto"/>
        <w:bottom w:val="none" w:sz="0" w:space="0" w:color="auto"/>
        <w:right w:val="none" w:sz="0" w:space="0" w:color="auto"/>
      </w:divBdr>
    </w:div>
    <w:div w:id="517230521">
      <w:marLeft w:val="0"/>
      <w:marRight w:val="0"/>
      <w:marTop w:val="0"/>
      <w:marBottom w:val="0"/>
      <w:divBdr>
        <w:top w:val="none" w:sz="0" w:space="0" w:color="auto"/>
        <w:left w:val="none" w:sz="0" w:space="0" w:color="auto"/>
        <w:bottom w:val="none" w:sz="0" w:space="0" w:color="auto"/>
        <w:right w:val="none" w:sz="0" w:space="0" w:color="auto"/>
      </w:divBdr>
    </w:div>
    <w:div w:id="517230522">
      <w:marLeft w:val="0"/>
      <w:marRight w:val="0"/>
      <w:marTop w:val="0"/>
      <w:marBottom w:val="0"/>
      <w:divBdr>
        <w:top w:val="none" w:sz="0" w:space="0" w:color="auto"/>
        <w:left w:val="none" w:sz="0" w:space="0" w:color="auto"/>
        <w:bottom w:val="none" w:sz="0" w:space="0" w:color="auto"/>
        <w:right w:val="none" w:sz="0" w:space="0" w:color="auto"/>
      </w:divBdr>
    </w:div>
    <w:div w:id="517230524">
      <w:marLeft w:val="0"/>
      <w:marRight w:val="0"/>
      <w:marTop w:val="0"/>
      <w:marBottom w:val="0"/>
      <w:divBdr>
        <w:top w:val="none" w:sz="0" w:space="0" w:color="auto"/>
        <w:left w:val="none" w:sz="0" w:space="0" w:color="auto"/>
        <w:bottom w:val="none" w:sz="0" w:space="0" w:color="auto"/>
        <w:right w:val="none" w:sz="0" w:space="0" w:color="auto"/>
      </w:divBdr>
      <w:divsChild>
        <w:div w:id="517230510">
          <w:marLeft w:val="547"/>
          <w:marRight w:val="0"/>
          <w:marTop w:val="0"/>
          <w:marBottom w:val="0"/>
          <w:divBdr>
            <w:top w:val="none" w:sz="0" w:space="0" w:color="auto"/>
            <w:left w:val="none" w:sz="0" w:space="0" w:color="auto"/>
            <w:bottom w:val="none" w:sz="0" w:space="0" w:color="auto"/>
            <w:right w:val="none" w:sz="0" w:space="0" w:color="auto"/>
          </w:divBdr>
        </w:div>
        <w:div w:id="517230555">
          <w:marLeft w:val="547"/>
          <w:marRight w:val="0"/>
          <w:marTop w:val="0"/>
          <w:marBottom w:val="0"/>
          <w:divBdr>
            <w:top w:val="none" w:sz="0" w:space="0" w:color="auto"/>
            <w:left w:val="none" w:sz="0" w:space="0" w:color="auto"/>
            <w:bottom w:val="none" w:sz="0" w:space="0" w:color="auto"/>
            <w:right w:val="none" w:sz="0" w:space="0" w:color="auto"/>
          </w:divBdr>
        </w:div>
        <w:div w:id="517230599">
          <w:marLeft w:val="547"/>
          <w:marRight w:val="0"/>
          <w:marTop w:val="0"/>
          <w:marBottom w:val="0"/>
          <w:divBdr>
            <w:top w:val="none" w:sz="0" w:space="0" w:color="auto"/>
            <w:left w:val="none" w:sz="0" w:space="0" w:color="auto"/>
            <w:bottom w:val="none" w:sz="0" w:space="0" w:color="auto"/>
            <w:right w:val="none" w:sz="0" w:space="0" w:color="auto"/>
          </w:divBdr>
        </w:div>
        <w:div w:id="517230670">
          <w:marLeft w:val="547"/>
          <w:marRight w:val="0"/>
          <w:marTop w:val="0"/>
          <w:marBottom w:val="0"/>
          <w:divBdr>
            <w:top w:val="none" w:sz="0" w:space="0" w:color="auto"/>
            <w:left w:val="none" w:sz="0" w:space="0" w:color="auto"/>
            <w:bottom w:val="none" w:sz="0" w:space="0" w:color="auto"/>
            <w:right w:val="none" w:sz="0" w:space="0" w:color="auto"/>
          </w:divBdr>
        </w:div>
        <w:div w:id="517230690">
          <w:marLeft w:val="547"/>
          <w:marRight w:val="0"/>
          <w:marTop w:val="0"/>
          <w:marBottom w:val="0"/>
          <w:divBdr>
            <w:top w:val="none" w:sz="0" w:space="0" w:color="auto"/>
            <w:left w:val="none" w:sz="0" w:space="0" w:color="auto"/>
            <w:bottom w:val="none" w:sz="0" w:space="0" w:color="auto"/>
            <w:right w:val="none" w:sz="0" w:space="0" w:color="auto"/>
          </w:divBdr>
        </w:div>
      </w:divsChild>
    </w:div>
    <w:div w:id="517230528">
      <w:marLeft w:val="0"/>
      <w:marRight w:val="0"/>
      <w:marTop w:val="0"/>
      <w:marBottom w:val="0"/>
      <w:divBdr>
        <w:top w:val="none" w:sz="0" w:space="0" w:color="auto"/>
        <w:left w:val="none" w:sz="0" w:space="0" w:color="auto"/>
        <w:bottom w:val="none" w:sz="0" w:space="0" w:color="auto"/>
        <w:right w:val="none" w:sz="0" w:space="0" w:color="auto"/>
      </w:divBdr>
    </w:div>
    <w:div w:id="517230531">
      <w:marLeft w:val="0"/>
      <w:marRight w:val="0"/>
      <w:marTop w:val="0"/>
      <w:marBottom w:val="0"/>
      <w:divBdr>
        <w:top w:val="none" w:sz="0" w:space="0" w:color="auto"/>
        <w:left w:val="none" w:sz="0" w:space="0" w:color="auto"/>
        <w:bottom w:val="none" w:sz="0" w:space="0" w:color="auto"/>
        <w:right w:val="none" w:sz="0" w:space="0" w:color="auto"/>
      </w:divBdr>
    </w:div>
    <w:div w:id="517230533">
      <w:marLeft w:val="0"/>
      <w:marRight w:val="0"/>
      <w:marTop w:val="0"/>
      <w:marBottom w:val="0"/>
      <w:divBdr>
        <w:top w:val="none" w:sz="0" w:space="0" w:color="auto"/>
        <w:left w:val="none" w:sz="0" w:space="0" w:color="auto"/>
        <w:bottom w:val="none" w:sz="0" w:space="0" w:color="auto"/>
        <w:right w:val="none" w:sz="0" w:space="0" w:color="auto"/>
      </w:divBdr>
    </w:div>
    <w:div w:id="517230534">
      <w:marLeft w:val="0"/>
      <w:marRight w:val="0"/>
      <w:marTop w:val="0"/>
      <w:marBottom w:val="0"/>
      <w:divBdr>
        <w:top w:val="none" w:sz="0" w:space="0" w:color="auto"/>
        <w:left w:val="none" w:sz="0" w:space="0" w:color="auto"/>
        <w:bottom w:val="none" w:sz="0" w:space="0" w:color="auto"/>
        <w:right w:val="none" w:sz="0" w:space="0" w:color="auto"/>
      </w:divBdr>
    </w:div>
    <w:div w:id="517230536">
      <w:marLeft w:val="0"/>
      <w:marRight w:val="0"/>
      <w:marTop w:val="0"/>
      <w:marBottom w:val="0"/>
      <w:divBdr>
        <w:top w:val="none" w:sz="0" w:space="0" w:color="auto"/>
        <w:left w:val="none" w:sz="0" w:space="0" w:color="auto"/>
        <w:bottom w:val="none" w:sz="0" w:space="0" w:color="auto"/>
        <w:right w:val="none" w:sz="0" w:space="0" w:color="auto"/>
      </w:divBdr>
    </w:div>
    <w:div w:id="517230537">
      <w:marLeft w:val="0"/>
      <w:marRight w:val="0"/>
      <w:marTop w:val="0"/>
      <w:marBottom w:val="0"/>
      <w:divBdr>
        <w:top w:val="none" w:sz="0" w:space="0" w:color="auto"/>
        <w:left w:val="none" w:sz="0" w:space="0" w:color="auto"/>
        <w:bottom w:val="none" w:sz="0" w:space="0" w:color="auto"/>
        <w:right w:val="none" w:sz="0" w:space="0" w:color="auto"/>
      </w:divBdr>
      <w:divsChild>
        <w:div w:id="517230507">
          <w:marLeft w:val="0"/>
          <w:marRight w:val="0"/>
          <w:marTop w:val="0"/>
          <w:marBottom w:val="0"/>
          <w:divBdr>
            <w:top w:val="none" w:sz="0" w:space="0" w:color="auto"/>
            <w:left w:val="none" w:sz="0" w:space="0" w:color="auto"/>
            <w:bottom w:val="none" w:sz="0" w:space="0" w:color="auto"/>
            <w:right w:val="none" w:sz="0" w:space="0" w:color="auto"/>
          </w:divBdr>
        </w:div>
      </w:divsChild>
    </w:div>
    <w:div w:id="517230538">
      <w:marLeft w:val="0"/>
      <w:marRight w:val="0"/>
      <w:marTop w:val="0"/>
      <w:marBottom w:val="0"/>
      <w:divBdr>
        <w:top w:val="none" w:sz="0" w:space="0" w:color="auto"/>
        <w:left w:val="none" w:sz="0" w:space="0" w:color="auto"/>
        <w:bottom w:val="none" w:sz="0" w:space="0" w:color="auto"/>
        <w:right w:val="none" w:sz="0" w:space="0" w:color="auto"/>
      </w:divBdr>
    </w:div>
    <w:div w:id="517230539">
      <w:marLeft w:val="0"/>
      <w:marRight w:val="0"/>
      <w:marTop w:val="0"/>
      <w:marBottom w:val="0"/>
      <w:divBdr>
        <w:top w:val="none" w:sz="0" w:space="0" w:color="auto"/>
        <w:left w:val="none" w:sz="0" w:space="0" w:color="auto"/>
        <w:bottom w:val="none" w:sz="0" w:space="0" w:color="auto"/>
        <w:right w:val="none" w:sz="0" w:space="0" w:color="auto"/>
      </w:divBdr>
    </w:div>
    <w:div w:id="517230540">
      <w:marLeft w:val="0"/>
      <w:marRight w:val="0"/>
      <w:marTop w:val="0"/>
      <w:marBottom w:val="0"/>
      <w:divBdr>
        <w:top w:val="none" w:sz="0" w:space="0" w:color="auto"/>
        <w:left w:val="none" w:sz="0" w:space="0" w:color="auto"/>
        <w:bottom w:val="none" w:sz="0" w:space="0" w:color="auto"/>
        <w:right w:val="none" w:sz="0" w:space="0" w:color="auto"/>
      </w:divBdr>
    </w:div>
    <w:div w:id="517230541">
      <w:marLeft w:val="0"/>
      <w:marRight w:val="0"/>
      <w:marTop w:val="0"/>
      <w:marBottom w:val="0"/>
      <w:divBdr>
        <w:top w:val="none" w:sz="0" w:space="0" w:color="auto"/>
        <w:left w:val="none" w:sz="0" w:space="0" w:color="auto"/>
        <w:bottom w:val="none" w:sz="0" w:space="0" w:color="auto"/>
        <w:right w:val="none" w:sz="0" w:space="0" w:color="auto"/>
      </w:divBdr>
    </w:div>
    <w:div w:id="517230544">
      <w:marLeft w:val="0"/>
      <w:marRight w:val="0"/>
      <w:marTop w:val="0"/>
      <w:marBottom w:val="0"/>
      <w:divBdr>
        <w:top w:val="none" w:sz="0" w:space="0" w:color="auto"/>
        <w:left w:val="none" w:sz="0" w:space="0" w:color="auto"/>
        <w:bottom w:val="none" w:sz="0" w:space="0" w:color="auto"/>
        <w:right w:val="none" w:sz="0" w:space="0" w:color="auto"/>
      </w:divBdr>
    </w:div>
    <w:div w:id="517230545">
      <w:marLeft w:val="0"/>
      <w:marRight w:val="0"/>
      <w:marTop w:val="0"/>
      <w:marBottom w:val="0"/>
      <w:divBdr>
        <w:top w:val="none" w:sz="0" w:space="0" w:color="auto"/>
        <w:left w:val="none" w:sz="0" w:space="0" w:color="auto"/>
        <w:bottom w:val="none" w:sz="0" w:space="0" w:color="auto"/>
        <w:right w:val="none" w:sz="0" w:space="0" w:color="auto"/>
      </w:divBdr>
    </w:div>
    <w:div w:id="517230546">
      <w:marLeft w:val="0"/>
      <w:marRight w:val="0"/>
      <w:marTop w:val="0"/>
      <w:marBottom w:val="0"/>
      <w:divBdr>
        <w:top w:val="none" w:sz="0" w:space="0" w:color="auto"/>
        <w:left w:val="none" w:sz="0" w:space="0" w:color="auto"/>
        <w:bottom w:val="none" w:sz="0" w:space="0" w:color="auto"/>
        <w:right w:val="none" w:sz="0" w:space="0" w:color="auto"/>
      </w:divBdr>
    </w:div>
    <w:div w:id="517230547">
      <w:marLeft w:val="0"/>
      <w:marRight w:val="0"/>
      <w:marTop w:val="0"/>
      <w:marBottom w:val="0"/>
      <w:divBdr>
        <w:top w:val="none" w:sz="0" w:space="0" w:color="auto"/>
        <w:left w:val="none" w:sz="0" w:space="0" w:color="auto"/>
        <w:bottom w:val="none" w:sz="0" w:space="0" w:color="auto"/>
        <w:right w:val="none" w:sz="0" w:space="0" w:color="auto"/>
      </w:divBdr>
      <w:divsChild>
        <w:div w:id="517230565">
          <w:marLeft w:val="336"/>
          <w:marRight w:val="0"/>
          <w:marTop w:val="120"/>
          <w:marBottom w:val="312"/>
          <w:divBdr>
            <w:top w:val="none" w:sz="0" w:space="0" w:color="auto"/>
            <w:left w:val="none" w:sz="0" w:space="0" w:color="auto"/>
            <w:bottom w:val="none" w:sz="0" w:space="0" w:color="auto"/>
            <w:right w:val="none" w:sz="0" w:space="0" w:color="auto"/>
          </w:divBdr>
          <w:divsChild>
            <w:div w:id="51723058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517230595">
          <w:marLeft w:val="336"/>
          <w:marRight w:val="0"/>
          <w:marTop w:val="120"/>
          <w:marBottom w:val="312"/>
          <w:divBdr>
            <w:top w:val="none" w:sz="0" w:space="0" w:color="auto"/>
            <w:left w:val="none" w:sz="0" w:space="0" w:color="auto"/>
            <w:bottom w:val="none" w:sz="0" w:space="0" w:color="auto"/>
            <w:right w:val="none" w:sz="0" w:space="0" w:color="auto"/>
          </w:divBdr>
          <w:divsChild>
            <w:div w:id="51723060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517230551">
      <w:marLeft w:val="0"/>
      <w:marRight w:val="0"/>
      <w:marTop w:val="0"/>
      <w:marBottom w:val="0"/>
      <w:divBdr>
        <w:top w:val="none" w:sz="0" w:space="0" w:color="auto"/>
        <w:left w:val="none" w:sz="0" w:space="0" w:color="auto"/>
        <w:bottom w:val="none" w:sz="0" w:space="0" w:color="auto"/>
        <w:right w:val="none" w:sz="0" w:space="0" w:color="auto"/>
      </w:divBdr>
    </w:div>
    <w:div w:id="517230552">
      <w:marLeft w:val="0"/>
      <w:marRight w:val="0"/>
      <w:marTop w:val="0"/>
      <w:marBottom w:val="0"/>
      <w:divBdr>
        <w:top w:val="none" w:sz="0" w:space="0" w:color="auto"/>
        <w:left w:val="none" w:sz="0" w:space="0" w:color="auto"/>
        <w:bottom w:val="none" w:sz="0" w:space="0" w:color="auto"/>
        <w:right w:val="none" w:sz="0" w:space="0" w:color="auto"/>
      </w:divBdr>
    </w:div>
    <w:div w:id="517230553">
      <w:marLeft w:val="0"/>
      <w:marRight w:val="0"/>
      <w:marTop w:val="0"/>
      <w:marBottom w:val="0"/>
      <w:divBdr>
        <w:top w:val="none" w:sz="0" w:space="0" w:color="auto"/>
        <w:left w:val="none" w:sz="0" w:space="0" w:color="auto"/>
        <w:bottom w:val="none" w:sz="0" w:space="0" w:color="auto"/>
        <w:right w:val="none" w:sz="0" w:space="0" w:color="auto"/>
      </w:divBdr>
    </w:div>
    <w:div w:id="517230556">
      <w:marLeft w:val="0"/>
      <w:marRight w:val="0"/>
      <w:marTop w:val="0"/>
      <w:marBottom w:val="0"/>
      <w:divBdr>
        <w:top w:val="none" w:sz="0" w:space="0" w:color="auto"/>
        <w:left w:val="none" w:sz="0" w:space="0" w:color="auto"/>
        <w:bottom w:val="none" w:sz="0" w:space="0" w:color="auto"/>
        <w:right w:val="none" w:sz="0" w:space="0" w:color="auto"/>
      </w:divBdr>
    </w:div>
    <w:div w:id="517230557">
      <w:marLeft w:val="0"/>
      <w:marRight w:val="0"/>
      <w:marTop w:val="0"/>
      <w:marBottom w:val="0"/>
      <w:divBdr>
        <w:top w:val="none" w:sz="0" w:space="0" w:color="auto"/>
        <w:left w:val="none" w:sz="0" w:space="0" w:color="auto"/>
        <w:bottom w:val="none" w:sz="0" w:space="0" w:color="auto"/>
        <w:right w:val="none" w:sz="0" w:space="0" w:color="auto"/>
      </w:divBdr>
    </w:div>
    <w:div w:id="517230558">
      <w:marLeft w:val="0"/>
      <w:marRight w:val="0"/>
      <w:marTop w:val="0"/>
      <w:marBottom w:val="0"/>
      <w:divBdr>
        <w:top w:val="none" w:sz="0" w:space="0" w:color="auto"/>
        <w:left w:val="none" w:sz="0" w:space="0" w:color="auto"/>
        <w:bottom w:val="none" w:sz="0" w:space="0" w:color="auto"/>
        <w:right w:val="none" w:sz="0" w:space="0" w:color="auto"/>
      </w:divBdr>
    </w:div>
    <w:div w:id="517230562">
      <w:marLeft w:val="0"/>
      <w:marRight w:val="0"/>
      <w:marTop w:val="0"/>
      <w:marBottom w:val="0"/>
      <w:divBdr>
        <w:top w:val="none" w:sz="0" w:space="0" w:color="auto"/>
        <w:left w:val="none" w:sz="0" w:space="0" w:color="auto"/>
        <w:bottom w:val="none" w:sz="0" w:space="0" w:color="auto"/>
        <w:right w:val="none" w:sz="0" w:space="0" w:color="auto"/>
      </w:divBdr>
    </w:div>
    <w:div w:id="517230563">
      <w:marLeft w:val="0"/>
      <w:marRight w:val="0"/>
      <w:marTop w:val="0"/>
      <w:marBottom w:val="0"/>
      <w:divBdr>
        <w:top w:val="none" w:sz="0" w:space="0" w:color="auto"/>
        <w:left w:val="none" w:sz="0" w:space="0" w:color="auto"/>
        <w:bottom w:val="none" w:sz="0" w:space="0" w:color="auto"/>
        <w:right w:val="none" w:sz="0" w:space="0" w:color="auto"/>
      </w:divBdr>
    </w:div>
    <w:div w:id="517230564">
      <w:marLeft w:val="0"/>
      <w:marRight w:val="0"/>
      <w:marTop w:val="0"/>
      <w:marBottom w:val="0"/>
      <w:divBdr>
        <w:top w:val="none" w:sz="0" w:space="0" w:color="auto"/>
        <w:left w:val="none" w:sz="0" w:space="0" w:color="auto"/>
        <w:bottom w:val="none" w:sz="0" w:space="0" w:color="auto"/>
        <w:right w:val="none" w:sz="0" w:space="0" w:color="auto"/>
      </w:divBdr>
    </w:div>
    <w:div w:id="517230566">
      <w:marLeft w:val="0"/>
      <w:marRight w:val="0"/>
      <w:marTop w:val="0"/>
      <w:marBottom w:val="0"/>
      <w:divBdr>
        <w:top w:val="none" w:sz="0" w:space="0" w:color="auto"/>
        <w:left w:val="none" w:sz="0" w:space="0" w:color="auto"/>
        <w:bottom w:val="none" w:sz="0" w:space="0" w:color="auto"/>
        <w:right w:val="none" w:sz="0" w:space="0" w:color="auto"/>
      </w:divBdr>
    </w:div>
    <w:div w:id="517230571">
      <w:marLeft w:val="0"/>
      <w:marRight w:val="0"/>
      <w:marTop w:val="0"/>
      <w:marBottom w:val="0"/>
      <w:divBdr>
        <w:top w:val="none" w:sz="0" w:space="0" w:color="auto"/>
        <w:left w:val="none" w:sz="0" w:space="0" w:color="auto"/>
        <w:bottom w:val="none" w:sz="0" w:space="0" w:color="auto"/>
        <w:right w:val="none" w:sz="0" w:space="0" w:color="auto"/>
      </w:divBdr>
    </w:div>
    <w:div w:id="517230572">
      <w:marLeft w:val="0"/>
      <w:marRight w:val="0"/>
      <w:marTop w:val="0"/>
      <w:marBottom w:val="0"/>
      <w:divBdr>
        <w:top w:val="none" w:sz="0" w:space="0" w:color="auto"/>
        <w:left w:val="none" w:sz="0" w:space="0" w:color="auto"/>
        <w:bottom w:val="none" w:sz="0" w:space="0" w:color="auto"/>
        <w:right w:val="none" w:sz="0" w:space="0" w:color="auto"/>
      </w:divBdr>
    </w:div>
    <w:div w:id="517230574">
      <w:marLeft w:val="0"/>
      <w:marRight w:val="0"/>
      <w:marTop w:val="0"/>
      <w:marBottom w:val="0"/>
      <w:divBdr>
        <w:top w:val="none" w:sz="0" w:space="0" w:color="auto"/>
        <w:left w:val="none" w:sz="0" w:space="0" w:color="auto"/>
        <w:bottom w:val="none" w:sz="0" w:space="0" w:color="auto"/>
        <w:right w:val="none" w:sz="0" w:space="0" w:color="auto"/>
      </w:divBdr>
      <w:divsChild>
        <w:div w:id="517230482">
          <w:marLeft w:val="547"/>
          <w:marRight w:val="0"/>
          <w:marTop w:val="0"/>
          <w:marBottom w:val="0"/>
          <w:divBdr>
            <w:top w:val="none" w:sz="0" w:space="0" w:color="auto"/>
            <w:left w:val="none" w:sz="0" w:space="0" w:color="auto"/>
            <w:bottom w:val="none" w:sz="0" w:space="0" w:color="auto"/>
            <w:right w:val="none" w:sz="0" w:space="0" w:color="auto"/>
          </w:divBdr>
        </w:div>
        <w:div w:id="517230711">
          <w:marLeft w:val="547"/>
          <w:marRight w:val="0"/>
          <w:marTop w:val="0"/>
          <w:marBottom w:val="0"/>
          <w:divBdr>
            <w:top w:val="none" w:sz="0" w:space="0" w:color="auto"/>
            <w:left w:val="none" w:sz="0" w:space="0" w:color="auto"/>
            <w:bottom w:val="none" w:sz="0" w:space="0" w:color="auto"/>
            <w:right w:val="none" w:sz="0" w:space="0" w:color="auto"/>
          </w:divBdr>
        </w:div>
      </w:divsChild>
    </w:div>
    <w:div w:id="517230576">
      <w:marLeft w:val="0"/>
      <w:marRight w:val="0"/>
      <w:marTop w:val="0"/>
      <w:marBottom w:val="0"/>
      <w:divBdr>
        <w:top w:val="none" w:sz="0" w:space="0" w:color="auto"/>
        <w:left w:val="none" w:sz="0" w:space="0" w:color="auto"/>
        <w:bottom w:val="none" w:sz="0" w:space="0" w:color="auto"/>
        <w:right w:val="none" w:sz="0" w:space="0" w:color="auto"/>
      </w:divBdr>
    </w:div>
    <w:div w:id="517230582">
      <w:marLeft w:val="0"/>
      <w:marRight w:val="0"/>
      <w:marTop w:val="0"/>
      <w:marBottom w:val="0"/>
      <w:divBdr>
        <w:top w:val="none" w:sz="0" w:space="0" w:color="auto"/>
        <w:left w:val="none" w:sz="0" w:space="0" w:color="auto"/>
        <w:bottom w:val="none" w:sz="0" w:space="0" w:color="auto"/>
        <w:right w:val="none" w:sz="0" w:space="0" w:color="auto"/>
      </w:divBdr>
      <w:divsChild>
        <w:div w:id="517230478">
          <w:marLeft w:val="0"/>
          <w:marRight w:val="0"/>
          <w:marTop w:val="0"/>
          <w:marBottom w:val="0"/>
          <w:divBdr>
            <w:top w:val="none" w:sz="0" w:space="0" w:color="auto"/>
            <w:left w:val="none" w:sz="0" w:space="0" w:color="auto"/>
            <w:bottom w:val="none" w:sz="0" w:space="0" w:color="auto"/>
            <w:right w:val="none" w:sz="0" w:space="0" w:color="auto"/>
          </w:divBdr>
        </w:div>
      </w:divsChild>
    </w:div>
    <w:div w:id="517230586">
      <w:marLeft w:val="0"/>
      <w:marRight w:val="0"/>
      <w:marTop w:val="0"/>
      <w:marBottom w:val="0"/>
      <w:divBdr>
        <w:top w:val="none" w:sz="0" w:space="0" w:color="auto"/>
        <w:left w:val="none" w:sz="0" w:space="0" w:color="auto"/>
        <w:bottom w:val="none" w:sz="0" w:space="0" w:color="auto"/>
        <w:right w:val="none" w:sz="0" w:space="0" w:color="auto"/>
      </w:divBdr>
    </w:div>
    <w:div w:id="517230587">
      <w:marLeft w:val="0"/>
      <w:marRight w:val="0"/>
      <w:marTop w:val="0"/>
      <w:marBottom w:val="0"/>
      <w:divBdr>
        <w:top w:val="none" w:sz="0" w:space="0" w:color="auto"/>
        <w:left w:val="none" w:sz="0" w:space="0" w:color="auto"/>
        <w:bottom w:val="none" w:sz="0" w:space="0" w:color="auto"/>
        <w:right w:val="none" w:sz="0" w:space="0" w:color="auto"/>
      </w:divBdr>
    </w:div>
    <w:div w:id="517230588">
      <w:marLeft w:val="0"/>
      <w:marRight w:val="0"/>
      <w:marTop w:val="0"/>
      <w:marBottom w:val="0"/>
      <w:divBdr>
        <w:top w:val="none" w:sz="0" w:space="0" w:color="auto"/>
        <w:left w:val="none" w:sz="0" w:space="0" w:color="auto"/>
        <w:bottom w:val="none" w:sz="0" w:space="0" w:color="auto"/>
        <w:right w:val="none" w:sz="0" w:space="0" w:color="auto"/>
      </w:divBdr>
      <w:divsChild>
        <w:div w:id="517230471">
          <w:marLeft w:val="0"/>
          <w:marRight w:val="0"/>
          <w:marTop w:val="0"/>
          <w:marBottom w:val="0"/>
          <w:divBdr>
            <w:top w:val="none" w:sz="0" w:space="0" w:color="auto"/>
            <w:left w:val="none" w:sz="0" w:space="0" w:color="auto"/>
            <w:bottom w:val="none" w:sz="0" w:space="0" w:color="auto"/>
            <w:right w:val="none" w:sz="0" w:space="0" w:color="auto"/>
          </w:divBdr>
        </w:div>
        <w:div w:id="517230472">
          <w:marLeft w:val="0"/>
          <w:marRight w:val="0"/>
          <w:marTop w:val="0"/>
          <w:marBottom w:val="0"/>
          <w:divBdr>
            <w:top w:val="none" w:sz="0" w:space="0" w:color="auto"/>
            <w:left w:val="none" w:sz="0" w:space="0" w:color="auto"/>
            <w:bottom w:val="none" w:sz="0" w:space="0" w:color="auto"/>
            <w:right w:val="none" w:sz="0" w:space="0" w:color="auto"/>
          </w:divBdr>
        </w:div>
        <w:div w:id="517230476">
          <w:marLeft w:val="0"/>
          <w:marRight w:val="0"/>
          <w:marTop w:val="0"/>
          <w:marBottom w:val="0"/>
          <w:divBdr>
            <w:top w:val="none" w:sz="0" w:space="0" w:color="auto"/>
            <w:left w:val="none" w:sz="0" w:space="0" w:color="auto"/>
            <w:bottom w:val="none" w:sz="0" w:space="0" w:color="auto"/>
            <w:right w:val="none" w:sz="0" w:space="0" w:color="auto"/>
          </w:divBdr>
        </w:div>
        <w:div w:id="517230477">
          <w:marLeft w:val="0"/>
          <w:marRight w:val="0"/>
          <w:marTop w:val="0"/>
          <w:marBottom w:val="0"/>
          <w:divBdr>
            <w:top w:val="none" w:sz="0" w:space="0" w:color="auto"/>
            <w:left w:val="none" w:sz="0" w:space="0" w:color="auto"/>
            <w:bottom w:val="none" w:sz="0" w:space="0" w:color="auto"/>
            <w:right w:val="none" w:sz="0" w:space="0" w:color="auto"/>
          </w:divBdr>
        </w:div>
        <w:div w:id="517230479">
          <w:marLeft w:val="0"/>
          <w:marRight w:val="0"/>
          <w:marTop w:val="0"/>
          <w:marBottom w:val="0"/>
          <w:divBdr>
            <w:top w:val="none" w:sz="0" w:space="0" w:color="auto"/>
            <w:left w:val="none" w:sz="0" w:space="0" w:color="auto"/>
            <w:bottom w:val="none" w:sz="0" w:space="0" w:color="auto"/>
            <w:right w:val="none" w:sz="0" w:space="0" w:color="auto"/>
          </w:divBdr>
        </w:div>
        <w:div w:id="517230480">
          <w:marLeft w:val="0"/>
          <w:marRight w:val="0"/>
          <w:marTop w:val="0"/>
          <w:marBottom w:val="0"/>
          <w:divBdr>
            <w:top w:val="none" w:sz="0" w:space="0" w:color="auto"/>
            <w:left w:val="none" w:sz="0" w:space="0" w:color="auto"/>
            <w:bottom w:val="none" w:sz="0" w:space="0" w:color="auto"/>
            <w:right w:val="none" w:sz="0" w:space="0" w:color="auto"/>
          </w:divBdr>
        </w:div>
        <w:div w:id="517230491">
          <w:marLeft w:val="0"/>
          <w:marRight w:val="0"/>
          <w:marTop w:val="0"/>
          <w:marBottom w:val="0"/>
          <w:divBdr>
            <w:top w:val="none" w:sz="0" w:space="0" w:color="auto"/>
            <w:left w:val="none" w:sz="0" w:space="0" w:color="auto"/>
            <w:bottom w:val="none" w:sz="0" w:space="0" w:color="auto"/>
            <w:right w:val="none" w:sz="0" w:space="0" w:color="auto"/>
          </w:divBdr>
        </w:div>
        <w:div w:id="517230495">
          <w:marLeft w:val="0"/>
          <w:marRight w:val="0"/>
          <w:marTop w:val="0"/>
          <w:marBottom w:val="0"/>
          <w:divBdr>
            <w:top w:val="none" w:sz="0" w:space="0" w:color="auto"/>
            <w:left w:val="none" w:sz="0" w:space="0" w:color="auto"/>
            <w:bottom w:val="none" w:sz="0" w:space="0" w:color="auto"/>
            <w:right w:val="none" w:sz="0" w:space="0" w:color="auto"/>
          </w:divBdr>
        </w:div>
        <w:div w:id="517230496">
          <w:marLeft w:val="0"/>
          <w:marRight w:val="0"/>
          <w:marTop w:val="0"/>
          <w:marBottom w:val="0"/>
          <w:divBdr>
            <w:top w:val="none" w:sz="0" w:space="0" w:color="auto"/>
            <w:left w:val="none" w:sz="0" w:space="0" w:color="auto"/>
            <w:bottom w:val="none" w:sz="0" w:space="0" w:color="auto"/>
            <w:right w:val="none" w:sz="0" w:space="0" w:color="auto"/>
          </w:divBdr>
        </w:div>
        <w:div w:id="517230497">
          <w:marLeft w:val="0"/>
          <w:marRight w:val="0"/>
          <w:marTop w:val="0"/>
          <w:marBottom w:val="0"/>
          <w:divBdr>
            <w:top w:val="none" w:sz="0" w:space="0" w:color="auto"/>
            <w:left w:val="none" w:sz="0" w:space="0" w:color="auto"/>
            <w:bottom w:val="none" w:sz="0" w:space="0" w:color="auto"/>
            <w:right w:val="none" w:sz="0" w:space="0" w:color="auto"/>
          </w:divBdr>
        </w:div>
        <w:div w:id="517230501">
          <w:marLeft w:val="0"/>
          <w:marRight w:val="0"/>
          <w:marTop w:val="0"/>
          <w:marBottom w:val="0"/>
          <w:divBdr>
            <w:top w:val="none" w:sz="0" w:space="0" w:color="auto"/>
            <w:left w:val="none" w:sz="0" w:space="0" w:color="auto"/>
            <w:bottom w:val="none" w:sz="0" w:space="0" w:color="auto"/>
            <w:right w:val="none" w:sz="0" w:space="0" w:color="auto"/>
          </w:divBdr>
        </w:div>
        <w:div w:id="517230503">
          <w:marLeft w:val="0"/>
          <w:marRight w:val="0"/>
          <w:marTop w:val="0"/>
          <w:marBottom w:val="0"/>
          <w:divBdr>
            <w:top w:val="none" w:sz="0" w:space="0" w:color="auto"/>
            <w:left w:val="none" w:sz="0" w:space="0" w:color="auto"/>
            <w:bottom w:val="none" w:sz="0" w:space="0" w:color="auto"/>
            <w:right w:val="none" w:sz="0" w:space="0" w:color="auto"/>
          </w:divBdr>
        </w:div>
        <w:div w:id="517230518">
          <w:marLeft w:val="0"/>
          <w:marRight w:val="0"/>
          <w:marTop w:val="0"/>
          <w:marBottom w:val="0"/>
          <w:divBdr>
            <w:top w:val="none" w:sz="0" w:space="0" w:color="auto"/>
            <w:left w:val="none" w:sz="0" w:space="0" w:color="auto"/>
            <w:bottom w:val="none" w:sz="0" w:space="0" w:color="auto"/>
            <w:right w:val="none" w:sz="0" w:space="0" w:color="auto"/>
          </w:divBdr>
        </w:div>
        <w:div w:id="517230520">
          <w:marLeft w:val="0"/>
          <w:marRight w:val="0"/>
          <w:marTop w:val="0"/>
          <w:marBottom w:val="0"/>
          <w:divBdr>
            <w:top w:val="none" w:sz="0" w:space="0" w:color="auto"/>
            <w:left w:val="none" w:sz="0" w:space="0" w:color="auto"/>
            <w:bottom w:val="none" w:sz="0" w:space="0" w:color="auto"/>
            <w:right w:val="none" w:sz="0" w:space="0" w:color="auto"/>
          </w:divBdr>
        </w:div>
        <w:div w:id="517230523">
          <w:marLeft w:val="0"/>
          <w:marRight w:val="0"/>
          <w:marTop w:val="0"/>
          <w:marBottom w:val="0"/>
          <w:divBdr>
            <w:top w:val="none" w:sz="0" w:space="0" w:color="auto"/>
            <w:left w:val="none" w:sz="0" w:space="0" w:color="auto"/>
            <w:bottom w:val="none" w:sz="0" w:space="0" w:color="auto"/>
            <w:right w:val="none" w:sz="0" w:space="0" w:color="auto"/>
          </w:divBdr>
        </w:div>
        <w:div w:id="517230526">
          <w:marLeft w:val="0"/>
          <w:marRight w:val="0"/>
          <w:marTop w:val="0"/>
          <w:marBottom w:val="0"/>
          <w:divBdr>
            <w:top w:val="none" w:sz="0" w:space="0" w:color="auto"/>
            <w:left w:val="none" w:sz="0" w:space="0" w:color="auto"/>
            <w:bottom w:val="none" w:sz="0" w:space="0" w:color="auto"/>
            <w:right w:val="none" w:sz="0" w:space="0" w:color="auto"/>
          </w:divBdr>
        </w:div>
        <w:div w:id="517230529">
          <w:marLeft w:val="0"/>
          <w:marRight w:val="0"/>
          <w:marTop w:val="0"/>
          <w:marBottom w:val="0"/>
          <w:divBdr>
            <w:top w:val="none" w:sz="0" w:space="0" w:color="auto"/>
            <w:left w:val="none" w:sz="0" w:space="0" w:color="auto"/>
            <w:bottom w:val="none" w:sz="0" w:space="0" w:color="auto"/>
            <w:right w:val="none" w:sz="0" w:space="0" w:color="auto"/>
          </w:divBdr>
        </w:div>
        <w:div w:id="517230530">
          <w:marLeft w:val="0"/>
          <w:marRight w:val="0"/>
          <w:marTop w:val="0"/>
          <w:marBottom w:val="0"/>
          <w:divBdr>
            <w:top w:val="none" w:sz="0" w:space="0" w:color="auto"/>
            <w:left w:val="none" w:sz="0" w:space="0" w:color="auto"/>
            <w:bottom w:val="none" w:sz="0" w:space="0" w:color="auto"/>
            <w:right w:val="none" w:sz="0" w:space="0" w:color="auto"/>
          </w:divBdr>
        </w:div>
        <w:div w:id="517230532">
          <w:marLeft w:val="0"/>
          <w:marRight w:val="0"/>
          <w:marTop w:val="0"/>
          <w:marBottom w:val="0"/>
          <w:divBdr>
            <w:top w:val="none" w:sz="0" w:space="0" w:color="auto"/>
            <w:left w:val="none" w:sz="0" w:space="0" w:color="auto"/>
            <w:bottom w:val="none" w:sz="0" w:space="0" w:color="auto"/>
            <w:right w:val="none" w:sz="0" w:space="0" w:color="auto"/>
          </w:divBdr>
        </w:div>
        <w:div w:id="517230535">
          <w:marLeft w:val="0"/>
          <w:marRight w:val="0"/>
          <w:marTop w:val="0"/>
          <w:marBottom w:val="0"/>
          <w:divBdr>
            <w:top w:val="none" w:sz="0" w:space="0" w:color="auto"/>
            <w:left w:val="none" w:sz="0" w:space="0" w:color="auto"/>
            <w:bottom w:val="none" w:sz="0" w:space="0" w:color="auto"/>
            <w:right w:val="none" w:sz="0" w:space="0" w:color="auto"/>
          </w:divBdr>
        </w:div>
        <w:div w:id="517230542">
          <w:marLeft w:val="0"/>
          <w:marRight w:val="0"/>
          <w:marTop w:val="0"/>
          <w:marBottom w:val="0"/>
          <w:divBdr>
            <w:top w:val="none" w:sz="0" w:space="0" w:color="auto"/>
            <w:left w:val="none" w:sz="0" w:space="0" w:color="auto"/>
            <w:bottom w:val="none" w:sz="0" w:space="0" w:color="auto"/>
            <w:right w:val="none" w:sz="0" w:space="0" w:color="auto"/>
          </w:divBdr>
        </w:div>
        <w:div w:id="517230543">
          <w:marLeft w:val="0"/>
          <w:marRight w:val="0"/>
          <w:marTop w:val="0"/>
          <w:marBottom w:val="0"/>
          <w:divBdr>
            <w:top w:val="none" w:sz="0" w:space="0" w:color="auto"/>
            <w:left w:val="none" w:sz="0" w:space="0" w:color="auto"/>
            <w:bottom w:val="none" w:sz="0" w:space="0" w:color="auto"/>
            <w:right w:val="none" w:sz="0" w:space="0" w:color="auto"/>
          </w:divBdr>
        </w:div>
        <w:div w:id="517230548">
          <w:marLeft w:val="0"/>
          <w:marRight w:val="0"/>
          <w:marTop w:val="0"/>
          <w:marBottom w:val="0"/>
          <w:divBdr>
            <w:top w:val="none" w:sz="0" w:space="0" w:color="auto"/>
            <w:left w:val="none" w:sz="0" w:space="0" w:color="auto"/>
            <w:bottom w:val="none" w:sz="0" w:space="0" w:color="auto"/>
            <w:right w:val="none" w:sz="0" w:space="0" w:color="auto"/>
          </w:divBdr>
        </w:div>
        <w:div w:id="517230549">
          <w:marLeft w:val="0"/>
          <w:marRight w:val="0"/>
          <w:marTop w:val="0"/>
          <w:marBottom w:val="0"/>
          <w:divBdr>
            <w:top w:val="none" w:sz="0" w:space="0" w:color="auto"/>
            <w:left w:val="none" w:sz="0" w:space="0" w:color="auto"/>
            <w:bottom w:val="none" w:sz="0" w:space="0" w:color="auto"/>
            <w:right w:val="none" w:sz="0" w:space="0" w:color="auto"/>
          </w:divBdr>
        </w:div>
        <w:div w:id="517230550">
          <w:marLeft w:val="0"/>
          <w:marRight w:val="0"/>
          <w:marTop w:val="0"/>
          <w:marBottom w:val="0"/>
          <w:divBdr>
            <w:top w:val="none" w:sz="0" w:space="0" w:color="auto"/>
            <w:left w:val="none" w:sz="0" w:space="0" w:color="auto"/>
            <w:bottom w:val="none" w:sz="0" w:space="0" w:color="auto"/>
            <w:right w:val="none" w:sz="0" w:space="0" w:color="auto"/>
          </w:divBdr>
        </w:div>
        <w:div w:id="517230559">
          <w:marLeft w:val="0"/>
          <w:marRight w:val="0"/>
          <w:marTop w:val="0"/>
          <w:marBottom w:val="0"/>
          <w:divBdr>
            <w:top w:val="none" w:sz="0" w:space="0" w:color="auto"/>
            <w:left w:val="none" w:sz="0" w:space="0" w:color="auto"/>
            <w:bottom w:val="none" w:sz="0" w:space="0" w:color="auto"/>
            <w:right w:val="none" w:sz="0" w:space="0" w:color="auto"/>
          </w:divBdr>
        </w:div>
        <w:div w:id="517230560">
          <w:marLeft w:val="0"/>
          <w:marRight w:val="0"/>
          <w:marTop w:val="0"/>
          <w:marBottom w:val="0"/>
          <w:divBdr>
            <w:top w:val="none" w:sz="0" w:space="0" w:color="auto"/>
            <w:left w:val="none" w:sz="0" w:space="0" w:color="auto"/>
            <w:bottom w:val="none" w:sz="0" w:space="0" w:color="auto"/>
            <w:right w:val="none" w:sz="0" w:space="0" w:color="auto"/>
          </w:divBdr>
        </w:div>
        <w:div w:id="517230561">
          <w:marLeft w:val="0"/>
          <w:marRight w:val="0"/>
          <w:marTop w:val="0"/>
          <w:marBottom w:val="0"/>
          <w:divBdr>
            <w:top w:val="none" w:sz="0" w:space="0" w:color="auto"/>
            <w:left w:val="none" w:sz="0" w:space="0" w:color="auto"/>
            <w:bottom w:val="none" w:sz="0" w:space="0" w:color="auto"/>
            <w:right w:val="none" w:sz="0" w:space="0" w:color="auto"/>
          </w:divBdr>
        </w:div>
        <w:div w:id="517230567">
          <w:marLeft w:val="0"/>
          <w:marRight w:val="0"/>
          <w:marTop w:val="0"/>
          <w:marBottom w:val="0"/>
          <w:divBdr>
            <w:top w:val="none" w:sz="0" w:space="0" w:color="auto"/>
            <w:left w:val="none" w:sz="0" w:space="0" w:color="auto"/>
            <w:bottom w:val="none" w:sz="0" w:space="0" w:color="auto"/>
            <w:right w:val="none" w:sz="0" w:space="0" w:color="auto"/>
          </w:divBdr>
        </w:div>
        <w:div w:id="517230568">
          <w:marLeft w:val="0"/>
          <w:marRight w:val="0"/>
          <w:marTop w:val="0"/>
          <w:marBottom w:val="0"/>
          <w:divBdr>
            <w:top w:val="none" w:sz="0" w:space="0" w:color="auto"/>
            <w:left w:val="none" w:sz="0" w:space="0" w:color="auto"/>
            <w:bottom w:val="none" w:sz="0" w:space="0" w:color="auto"/>
            <w:right w:val="none" w:sz="0" w:space="0" w:color="auto"/>
          </w:divBdr>
        </w:div>
        <w:div w:id="517230569">
          <w:marLeft w:val="0"/>
          <w:marRight w:val="0"/>
          <w:marTop w:val="0"/>
          <w:marBottom w:val="0"/>
          <w:divBdr>
            <w:top w:val="none" w:sz="0" w:space="0" w:color="auto"/>
            <w:left w:val="none" w:sz="0" w:space="0" w:color="auto"/>
            <w:bottom w:val="none" w:sz="0" w:space="0" w:color="auto"/>
            <w:right w:val="none" w:sz="0" w:space="0" w:color="auto"/>
          </w:divBdr>
        </w:div>
        <w:div w:id="517230570">
          <w:marLeft w:val="0"/>
          <w:marRight w:val="0"/>
          <w:marTop w:val="0"/>
          <w:marBottom w:val="0"/>
          <w:divBdr>
            <w:top w:val="none" w:sz="0" w:space="0" w:color="auto"/>
            <w:left w:val="none" w:sz="0" w:space="0" w:color="auto"/>
            <w:bottom w:val="none" w:sz="0" w:space="0" w:color="auto"/>
            <w:right w:val="none" w:sz="0" w:space="0" w:color="auto"/>
          </w:divBdr>
        </w:div>
        <w:div w:id="517230573">
          <w:marLeft w:val="0"/>
          <w:marRight w:val="0"/>
          <w:marTop w:val="0"/>
          <w:marBottom w:val="0"/>
          <w:divBdr>
            <w:top w:val="none" w:sz="0" w:space="0" w:color="auto"/>
            <w:left w:val="none" w:sz="0" w:space="0" w:color="auto"/>
            <w:bottom w:val="none" w:sz="0" w:space="0" w:color="auto"/>
            <w:right w:val="none" w:sz="0" w:space="0" w:color="auto"/>
          </w:divBdr>
        </w:div>
        <w:div w:id="517230575">
          <w:marLeft w:val="0"/>
          <w:marRight w:val="0"/>
          <w:marTop w:val="0"/>
          <w:marBottom w:val="0"/>
          <w:divBdr>
            <w:top w:val="none" w:sz="0" w:space="0" w:color="auto"/>
            <w:left w:val="none" w:sz="0" w:space="0" w:color="auto"/>
            <w:bottom w:val="none" w:sz="0" w:space="0" w:color="auto"/>
            <w:right w:val="none" w:sz="0" w:space="0" w:color="auto"/>
          </w:divBdr>
        </w:div>
        <w:div w:id="517230578">
          <w:marLeft w:val="0"/>
          <w:marRight w:val="0"/>
          <w:marTop w:val="0"/>
          <w:marBottom w:val="0"/>
          <w:divBdr>
            <w:top w:val="none" w:sz="0" w:space="0" w:color="auto"/>
            <w:left w:val="none" w:sz="0" w:space="0" w:color="auto"/>
            <w:bottom w:val="none" w:sz="0" w:space="0" w:color="auto"/>
            <w:right w:val="none" w:sz="0" w:space="0" w:color="auto"/>
          </w:divBdr>
        </w:div>
        <w:div w:id="517230580">
          <w:marLeft w:val="0"/>
          <w:marRight w:val="0"/>
          <w:marTop w:val="0"/>
          <w:marBottom w:val="0"/>
          <w:divBdr>
            <w:top w:val="none" w:sz="0" w:space="0" w:color="auto"/>
            <w:left w:val="none" w:sz="0" w:space="0" w:color="auto"/>
            <w:bottom w:val="none" w:sz="0" w:space="0" w:color="auto"/>
            <w:right w:val="none" w:sz="0" w:space="0" w:color="auto"/>
          </w:divBdr>
        </w:div>
        <w:div w:id="517230581">
          <w:marLeft w:val="0"/>
          <w:marRight w:val="0"/>
          <w:marTop w:val="0"/>
          <w:marBottom w:val="0"/>
          <w:divBdr>
            <w:top w:val="none" w:sz="0" w:space="0" w:color="auto"/>
            <w:left w:val="none" w:sz="0" w:space="0" w:color="auto"/>
            <w:bottom w:val="none" w:sz="0" w:space="0" w:color="auto"/>
            <w:right w:val="none" w:sz="0" w:space="0" w:color="auto"/>
          </w:divBdr>
        </w:div>
        <w:div w:id="517230584">
          <w:marLeft w:val="0"/>
          <w:marRight w:val="0"/>
          <w:marTop w:val="0"/>
          <w:marBottom w:val="0"/>
          <w:divBdr>
            <w:top w:val="none" w:sz="0" w:space="0" w:color="auto"/>
            <w:left w:val="none" w:sz="0" w:space="0" w:color="auto"/>
            <w:bottom w:val="none" w:sz="0" w:space="0" w:color="auto"/>
            <w:right w:val="none" w:sz="0" w:space="0" w:color="auto"/>
          </w:divBdr>
        </w:div>
        <w:div w:id="517230589">
          <w:marLeft w:val="0"/>
          <w:marRight w:val="0"/>
          <w:marTop w:val="0"/>
          <w:marBottom w:val="0"/>
          <w:divBdr>
            <w:top w:val="none" w:sz="0" w:space="0" w:color="auto"/>
            <w:left w:val="none" w:sz="0" w:space="0" w:color="auto"/>
            <w:bottom w:val="none" w:sz="0" w:space="0" w:color="auto"/>
            <w:right w:val="none" w:sz="0" w:space="0" w:color="auto"/>
          </w:divBdr>
        </w:div>
        <w:div w:id="517230609">
          <w:marLeft w:val="0"/>
          <w:marRight w:val="0"/>
          <w:marTop w:val="0"/>
          <w:marBottom w:val="0"/>
          <w:divBdr>
            <w:top w:val="none" w:sz="0" w:space="0" w:color="auto"/>
            <w:left w:val="none" w:sz="0" w:space="0" w:color="auto"/>
            <w:bottom w:val="none" w:sz="0" w:space="0" w:color="auto"/>
            <w:right w:val="none" w:sz="0" w:space="0" w:color="auto"/>
          </w:divBdr>
        </w:div>
        <w:div w:id="517230613">
          <w:marLeft w:val="0"/>
          <w:marRight w:val="0"/>
          <w:marTop w:val="0"/>
          <w:marBottom w:val="0"/>
          <w:divBdr>
            <w:top w:val="none" w:sz="0" w:space="0" w:color="auto"/>
            <w:left w:val="none" w:sz="0" w:space="0" w:color="auto"/>
            <w:bottom w:val="none" w:sz="0" w:space="0" w:color="auto"/>
            <w:right w:val="none" w:sz="0" w:space="0" w:color="auto"/>
          </w:divBdr>
        </w:div>
        <w:div w:id="517230616">
          <w:marLeft w:val="0"/>
          <w:marRight w:val="0"/>
          <w:marTop w:val="0"/>
          <w:marBottom w:val="0"/>
          <w:divBdr>
            <w:top w:val="none" w:sz="0" w:space="0" w:color="auto"/>
            <w:left w:val="none" w:sz="0" w:space="0" w:color="auto"/>
            <w:bottom w:val="none" w:sz="0" w:space="0" w:color="auto"/>
            <w:right w:val="none" w:sz="0" w:space="0" w:color="auto"/>
          </w:divBdr>
        </w:div>
        <w:div w:id="517230618">
          <w:marLeft w:val="0"/>
          <w:marRight w:val="0"/>
          <w:marTop w:val="0"/>
          <w:marBottom w:val="0"/>
          <w:divBdr>
            <w:top w:val="none" w:sz="0" w:space="0" w:color="auto"/>
            <w:left w:val="none" w:sz="0" w:space="0" w:color="auto"/>
            <w:bottom w:val="none" w:sz="0" w:space="0" w:color="auto"/>
            <w:right w:val="none" w:sz="0" w:space="0" w:color="auto"/>
          </w:divBdr>
        </w:div>
        <w:div w:id="517230620">
          <w:marLeft w:val="0"/>
          <w:marRight w:val="0"/>
          <w:marTop w:val="0"/>
          <w:marBottom w:val="0"/>
          <w:divBdr>
            <w:top w:val="none" w:sz="0" w:space="0" w:color="auto"/>
            <w:left w:val="none" w:sz="0" w:space="0" w:color="auto"/>
            <w:bottom w:val="none" w:sz="0" w:space="0" w:color="auto"/>
            <w:right w:val="none" w:sz="0" w:space="0" w:color="auto"/>
          </w:divBdr>
        </w:div>
        <w:div w:id="517230625">
          <w:marLeft w:val="0"/>
          <w:marRight w:val="0"/>
          <w:marTop w:val="0"/>
          <w:marBottom w:val="0"/>
          <w:divBdr>
            <w:top w:val="none" w:sz="0" w:space="0" w:color="auto"/>
            <w:left w:val="none" w:sz="0" w:space="0" w:color="auto"/>
            <w:bottom w:val="none" w:sz="0" w:space="0" w:color="auto"/>
            <w:right w:val="none" w:sz="0" w:space="0" w:color="auto"/>
          </w:divBdr>
        </w:div>
        <w:div w:id="517230629">
          <w:marLeft w:val="0"/>
          <w:marRight w:val="0"/>
          <w:marTop w:val="0"/>
          <w:marBottom w:val="0"/>
          <w:divBdr>
            <w:top w:val="none" w:sz="0" w:space="0" w:color="auto"/>
            <w:left w:val="none" w:sz="0" w:space="0" w:color="auto"/>
            <w:bottom w:val="none" w:sz="0" w:space="0" w:color="auto"/>
            <w:right w:val="none" w:sz="0" w:space="0" w:color="auto"/>
          </w:divBdr>
        </w:div>
        <w:div w:id="517230642">
          <w:marLeft w:val="0"/>
          <w:marRight w:val="0"/>
          <w:marTop w:val="0"/>
          <w:marBottom w:val="0"/>
          <w:divBdr>
            <w:top w:val="none" w:sz="0" w:space="0" w:color="auto"/>
            <w:left w:val="none" w:sz="0" w:space="0" w:color="auto"/>
            <w:bottom w:val="none" w:sz="0" w:space="0" w:color="auto"/>
            <w:right w:val="none" w:sz="0" w:space="0" w:color="auto"/>
          </w:divBdr>
        </w:div>
        <w:div w:id="517230649">
          <w:marLeft w:val="0"/>
          <w:marRight w:val="0"/>
          <w:marTop w:val="0"/>
          <w:marBottom w:val="0"/>
          <w:divBdr>
            <w:top w:val="none" w:sz="0" w:space="0" w:color="auto"/>
            <w:left w:val="none" w:sz="0" w:space="0" w:color="auto"/>
            <w:bottom w:val="none" w:sz="0" w:space="0" w:color="auto"/>
            <w:right w:val="none" w:sz="0" w:space="0" w:color="auto"/>
          </w:divBdr>
        </w:div>
        <w:div w:id="517230653">
          <w:marLeft w:val="0"/>
          <w:marRight w:val="0"/>
          <w:marTop w:val="0"/>
          <w:marBottom w:val="0"/>
          <w:divBdr>
            <w:top w:val="none" w:sz="0" w:space="0" w:color="auto"/>
            <w:left w:val="none" w:sz="0" w:space="0" w:color="auto"/>
            <w:bottom w:val="none" w:sz="0" w:space="0" w:color="auto"/>
            <w:right w:val="none" w:sz="0" w:space="0" w:color="auto"/>
          </w:divBdr>
        </w:div>
        <w:div w:id="517230654">
          <w:marLeft w:val="0"/>
          <w:marRight w:val="0"/>
          <w:marTop w:val="0"/>
          <w:marBottom w:val="0"/>
          <w:divBdr>
            <w:top w:val="none" w:sz="0" w:space="0" w:color="auto"/>
            <w:left w:val="none" w:sz="0" w:space="0" w:color="auto"/>
            <w:bottom w:val="none" w:sz="0" w:space="0" w:color="auto"/>
            <w:right w:val="none" w:sz="0" w:space="0" w:color="auto"/>
          </w:divBdr>
        </w:div>
        <w:div w:id="517230655">
          <w:marLeft w:val="0"/>
          <w:marRight w:val="0"/>
          <w:marTop w:val="0"/>
          <w:marBottom w:val="0"/>
          <w:divBdr>
            <w:top w:val="none" w:sz="0" w:space="0" w:color="auto"/>
            <w:left w:val="none" w:sz="0" w:space="0" w:color="auto"/>
            <w:bottom w:val="none" w:sz="0" w:space="0" w:color="auto"/>
            <w:right w:val="none" w:sz="0" w:space="0" w:color="auto"/>
          </w:divBdr>
        </w:div>
        <w:div w:id="517230656">
          <w:marLeft w:val="0"/>
          <w:marRight w:val="0"/>
          <w:marTop w:val="0"/>
          <w:marBottom w:val="0"/>
          <w:divBdr>
            <w:top w:val="none" w:sz="0" w:space="0" w:color="auto"/>
            <w:left w:val="none" w:sz="0" w:space="0" w:color="auto"/>
            <w:bottom w:val="none" w:sz="0" w:space="0" w:color="auto"/>
            <w:right w:val="none" w:sz="0" w:space="0" w:color="auto"/>
          </w:divBdr>
        </w:div>
        <w:div w:id="517230659">
          <w:marLeft w:val="0"/>
          <w:marRight w:val="0"/>
          <w:marTop w:val="0"/>
          <w:marBottom w:val="0"/>
          <w:divBdr>
            <w:top w:val="none" w:sz="0" w:space="0" w:color="auto"/>
            <w:left w:val="none" w:sz="0" w:space="0" w:color="auto"/>
            <w:bottom w:val="none" w:sz="0" w:space="0" w:color="auto"/>
            <w:right w:val="none" w:sz="0" w:space="0" w:color="auto"/>
          </w:divBdr>
        </w:div>
        <w:div w:id="517230661">
          <w:marLeft w:val="0"/>
          <w:marRight w:val="0"/>
          <w:marTop w:val="0"/>
          <w:marBottom w:val="0"/>
          <w:divBdr>
            <w:top w:val="none" w:sz="0" w:space="0" w:color="auto"/>
            <w:left w:val="none" w:sz="0" w:space="0" w:color="auto"/>
            <w:bottom w:val="none" w:sz="0" w:space="0" w:color="auto"/>
            <w:right w:val="none" w:sz="0" w:space="0" w:color="auto"/>
          </w:divBdr>
        </w:div>
        <w:div w:id="517230673">
          <w:marLeft w:val="0"/>
          <w:marRight w:val="0"/>
          <w:marTop w:val="0"/>
          <w:marBottom w:val="0"/>
          <w:divBdr>
            <w:top w:val="none" w:sz="0" w:space="0" w:color="auto"/>
            <w:left w:val="none" w:sz="0" w:space="0" w:color="auto"/>
            <w:bottom w:val="none" w:sz="0" w:space="0" w:color="auto"/>
            <w:right w:val="none" w:sz="0" w:space="0" w:color="auto"/>
          </w:divBdr>
        </w:div>
        <w:div w:id="517230678">
          <w:marLeft w:val="0"/>
          <w:marRight w:val="0"/>
          <w:marTop w:val="0"/>
          <w:marBottom w:val="0"/>
          <w:divBdr>
            <w:top w:val="none" w:sz="0" w:space="0" w:color="auto"/>
            <w:left w:val="none" w:sz="0" w:space="0" w:color="auto"/>
            <w:bottom w:val="none" w:sz="0" w:space="0" w:color="auto"/>
            <w:right w:val="none" w:sz="0" w:space="0" w:color="auto"/>
          </w:divBdr>
        </w:div>
        <w:div w:id="517230679">
          <w:marLeft w:val="0"/>
          <w:marRight w:val="0"/>
          <w:marTop w:val="0"/>
          <w:marBottom w:val="0"/>
          <w:divBdr>
            <w:top w:val="none" w:sz="0" w:space="0" w:color="auto"/>
            <w:left w:val="none" w:sz="0" w:space="0" w:color="auto"/>
            <w:bottom w:val="none" w:sz="0" w:space="0" w:color="auto"/>
            <w:right w:val="none" w:sz="0" w:space="0" w:color="auto"/>
          </w:divBdr>
        </w:div>
        <w:div w:id="517230697">
          <w:marLeft w:val="0"/>
          <w:marRight w:val="0"/>
          <w:marTop w:val="0"/>
          <w:marBottom w:val="0"/>
          <w:divBdr>
            <w:top w:val="none" w:sz="0" w:space="0" w:color="auto"/>
            <w:left w:val="none" w:sz="0" w:space="0" w:color="auto"/>
            <w:bottom w:val="none" w:sz="0" w:space="0" w:color="auto"/>
            <w:right w:val="none" w:sz="0" w:space="0" w:color="auto"/>
          </w:divBdr>
        </w:div>
        <w:div w:id="517230698">
          <w:marLeft w:val="0"/>
          <w:marRight w:val="0"/>
          <w:marTop w:val="0"/>
          <w:marBottom w:val="0"/>
          <w:divBdr>
            <w:top w:val="none" w:sz="0" w:space="0" w:color="auto"/>
            <w:left w:val="none" w:sz="0" w:space="0" w:color="auto"/>
            <w:bottom w:val="none" w:sz="0" w:space="0" w:color="auto"/>
            <w:right w:val="none" w:sz="0" w:space="0" w:color="auto"/>
          </w:divBdr>
        </w:div>
        <w:div w:id="517230699">
          <w:marLeft w:val="0"/>
          <w:marRight w:val="0"/>
          <w:marTop w:val="0"/>
          <w:marBottom w:val="0"/>
          <w:divBdr>
            <w:top w:val="none" w:sz="0" w:space="0" w:color="auto"/>
            <w:left w:val="none" w:sz="0" w:space="0" w:color="auto"/>
            <w:bottom w:val="none" w:sz="0" w:space="0" w:color="auto"/>
            <w:right w:val="none" w:sz="0" w:space="0" w:color="auto"/>
          </w:divBdr>
        </w:div>
        <w:div w:id="517230705">
          <w:marLeft w:val="0"/>
          <w:marRight w:val="0"/>
          <w:marTop w:val="0"/>
          <w:marBottom w:val="0"/>
          <w:divBdr>
            <w:top w:val="none" w:sz="0" w:space="0" w:color="auto"/>
            <w:left w:val="none" w:sz="0" w:space="0" w:color="auto"/>
            <w:bottom w:val="none" w:sz="0" w:space="0" w:color="auto"/>
            <w:right w:val="none" w:sz="0" w:space="0" w:color="auto"/>
          </w:divBdr>
        </w:div>
        <w:div w:id="517230707">
          <w:marLeft w:val="0"/>
          <w:marRight w:val="0"/>
          <w:marTop w:val="0"/>
          <w:marBottom w:val="0"/>
          <w:divBdr>
            <w:top w:val="none" w:sz="0" w:space="0" w:color="auto"/>
            <w:left w:val="none" w:sz="0" w:space="0" w:color="auto"/>
            <w:bottom w:val="none" w:sz="0" w:space="0" w:color="auto"/>
            <w:right w:val="none" w:sz="0" w:space="0" w:color="auto"/>
          </w:divBdr>
        </w:div>
        <w:div w:id="517230714">
          <w:marLeft w:val="0"/>
          <w:marRight w:val="0"/>
          <w:marTop w:val="0"/>
          <w:marBottom w:val="0"/>
          <w:divBdr>
            <w:top w:val="none" w:sz="0" w:space="0" w:color="auto"/>
            <w:left w:val="none" w:sz="0" w:space="0" w:color="auto"/>
            <w:bottom w:val="none" w:sz="0" w:space="0" w:color="auto"/>
            <w:right w:val="none" w:sz="0" w:space="0" w:color="auto"/>
          </w:divBdr>
        </w:div>
        <w:div w:id="517230715">
          <w:marLeft w:val="0"/>
          <w:marRight w:val="0"/>
          <w:marTop w:val="0"/>
          <w:marBottom w:val="0"/>
          <w:divBdr>
            <w:top w:val="none" w:sz="0" w:space="0" w:color="auto"/>
            <w:left w:val="none" w:sz="0" w:space="0" w:color="auto"/>
            <w:bottom w:val="none" w:sz="0" w:space="0" w:color="auto"/>
            <w:right w:val="none" w:sz="0" w:space="0" w:color="auto"/>
          </w:divBdr>
        </w:div>
        <w:div w:id="517230719">
          <w:marLeft w:val="0"/>
          <w:marRight w:val="0"/>
          <w:marTop w:val="0"/>
          <w:marBottom w:val="0"/>
          <w:divBdr>
            <w:top w:val="none" w:sz="0" w:space="0" w:color="auto"/>
            <w:left w:val="none" w:sz="0" w:space="0" w:color="auto"/>
            <w:bottom w:val="none" w:sz="0" w:space="0" w:color="auto"/>
            <w:right w:val="none" w:sz="0" w:space="0" w:color="auto"/>
          </w:divBdr>
        </w:div>
        <w:div w:id="517230721">
          <w:marLeft w:val="0"/>
          <w:marRight w:val="0"/>
          <w:marTop w:val="0"/>
          <w:marBottom w:val="0"/>
          <w:divBdr>
            <w:top w:val="none" w:sz="0" w:space="0" w:color="auto"/>
            <w:left w:val="none" w:sz="0" w:space="0" w:color="auto"/>
            <w:bottom w:val="none" w:sz="0" w:space="0" w:color="auto"/>
            <w:right w:val="none" w:sz="0" w:space="0" w:color="auto"/>
          </w:divBdr>
        </w:div>
        <w:div w:id="517230722">
          <w:marLeft w:val="0"/>
          <w:marRight w:val="0"/>
          <w:marTop w:val="0"/>
          <w:marBottom w:val="0"/>
          <w:divBdr>
            <w:top w:val="none" w:sz="0" w:space="0" w:color="auto"/>
            <w:left w:val="none" w:sz="0" w:space="0" w:color="auto"/>
            <w:bottom w:val="none" w:sz="0" w:space="0" w:color="auto"/>
            <w:right w:val="none" w:sz="0" w:space="0" w:color="auto"/>
          </w:divBdr>
        </w:div>
        <w:div w:id="517230726">
          <w:marLeft w:val="0"/>
          <w:marRight w:val="0"/>
          <w:marTop w:val="0"/>
          <w:marBottom w:val="0"/>
          <w:divBdr>
            <w:top w:val="none" w:sz="0" w:space="0" w:color="auto"/>
            <w:left w:val="none" w:sz="0" w:space="0" w:color="auto"/>
            <w:bottom w:val="none" w:sz="0" w:space="0" w:color="auto"/>
            <w:right w:val="none" w:sz="0" w:space="0" w:color="auto"/>
          </w:divBdr>
        </w:div>
        <w:div w:id="517230729">
          <w:marLeft w:val="0"/>
          <w:marRight w:val="0"/>
          <w:marTop w:val="0"/>
          <w:marBottom w:val="0"/>
          <w:divBdr>
            <w:top w:val="none" w:sz="0" w:space="0" w:color="auto"/>
            <w:left w:val="none" w:sz="0" w:space="0" w:color="auto"/>
            <w:bottom w:val="none" w:sz="0" w:space="0" w:color="auto"/>
            <w:right w:val="none" w:sz="0" w:space="0" w:color="auto"/>
          </w:divBdr>
        </w:div>
        <w:div w:id="517230739">
          <w:marLeft w:val="0"/>
          <w:marRight w:val="0"/>
          <w:marTop w:val="0"/>
          <w:marBottom w:val="0"/>
          <w:divBdr>
            <w:top w:val="none" w:sz="0" w:space="0" w:color="auto"/>
            <w:left w:val="none" w:sz="0" w:space="0" w:color="auto"/>
            <w:bottom w:val="none" w:sz="0" w:space="0" w:color="auto"/>
            <w:right w:val="none" w:sz="0" w:space="0" w:color="auto"/>
          </w:divBdr>
        </w:div>
        <w:div w:id="517230742">
          <w:marLeft w:val="0"/>
          <w:marRight w:val="0"/>
          <w:marTop w:val="0"/>
          <w:marBottom w:val="0"/>
          <w:divBdr>
            <w:top w:val="none" w:sz="0" w:space="0" w:color="auto"/>
            <w:left w:val="none" w:sz="0" w:space="0" w:color="auto"/>
            <w:bottom w:val="none" w:sz="0" w:space="0" w:color="auto"/>
            <w:right w:val="none" w:sz="0" w:space="0" w:color="auto"/>
          </w:divBdr>
        </w:div>
      </w:divsChild>
    </w:div>
    <w:div w:id="517230590">
      <w:marLeft w:val="0"/>
      <w:marRight w:val="0"/>
      <w:marTop w:val="0"/>
      <w:marBottom w:val="0"/>
      <w:divBdr>
        <w:top w:val="none" w:sz="0" w:space="0" w:color="auto"/>
        <w:left w:val="none" w:sz="0" w:space="0" w:color="auto"/>
        <w:bottom w:val="none" w:sz="0" w:space="0" w:color="auto"/>
        <w:right w:val="none" w:sz="0" w:space="0" w:color="auto"/>
      </w:divBdr>
    </w:div>
    <w:div w:id="517230591">
      <w:marLeft w:val="0"/>
      <w:marRight w:val="0"/>
      <w:marTop w:val="0"/>
      <w:marBottom w:val="0"/>
      <w:divBdr>
        <w:top w:val="none" w:sz="0" w:space="0" w:color="auto"/>
        <w:left w:val="none" w:sz="0" w:space="0" w:color="auto"/>
        <w:bottom w:val="none" w:sz="0" w:space="0" w:color="auto"/>
        <w:right w:val="none" w:sz="0" w:space="0" w:color="auto"/>
      </w:divBdr>
    </w:div>
    <w:div w:id="517230592">
      <w:marLeft w:val="0"/>
      <w:marRight w:val="0"/>
      <w:marTop w:val="0"/>
      <w:marBottom w:val="0"/>
      <w:divBdr>
        <w:top w:val="none" w:sz="0" w:space="0" w:color="auto"/>
        <w:left w:val="none" w:sz="0" w:space="0" w:color="auto"/>
        <w:bottom w:val="none" w:sz="0" w:space="0" w:color="auto"/>
        <w:right w:val="none" w:sz="0" w:space="0" w:color="auto"/>
      </w:divBdr>
    </w:div>
    <w:div w:id="517230593">
      <w:marLeft w:val="0"/>
      <w:marRight w:val="0"/>
      <w:marTop w:val="0"/>
      <w:marBottom w:val="0"/>
      <w:divBdr>
        <w:top w:val="none" w:sz="0" w:space="0" w:color="auto"/>
        <w:left w:val="none" w:sz="0" w:space="0" w:color="auto"/>
        <w:bottom w:val="none" w:sz="0" w:space="0" w:color="auto"/>
        <w:right w:val="none" w:sz="0" w:space="0" w:color="auto"/>
      </w:divBdr>
    </w:div>
    <w:div w:id="517230594">
      <w:marLeft w:val="0"/>
      <w:marRight w:val="0"/>
      <w:marTop w:val="0"/>
      <w:marBottom w:val="0"/>
      <w:divBdr>
        <w:top w:val="none" w:sz="0" w:space="0" w:color="auto"/>
        <w:left w:val="none" w:sz="0" w:space="0" w:color="auto"/>
        <w:bottom w:val="none" w:sz="0" w:space="0" w:color="auto"/>
        <w:right w:val="none" w:sz="0" w:space="0" w:color="auto"/>
      </w:divBdr>
    </w:div>
    <w:div w:id="517230596">
      <w:marLeft w:val="0"/>
      <w:marRight w:val="0"/>
      <w:marTop w:val="0"/>
      <w:marBottom w:val="0"/>
      <w:divBdr>
        <w:top w:val="none" w:sz="0" w:space="0" w:color="auto"/>
        <w:left w:val="none" w:sz="0" w:space="0" w:color="auto"/>
        <w:bottom w:val="none" w:sz="0" w:space="0" w:color="auto"/>
        <w:right w:val="none" w:sz="0" w:space="0" w:color="auto"/>
      </w:divBdr>
    </w:div>
    <w:div w:id="517230597">
      <w:marLeft w:val="0"/>
      <w:marRight w:val="0"/>
      <w:marTop w:val="0"/>
      <w:marBottom w:val="0"/>
      <w:divBdr>
        <w:top w:val="none" w:sz="0" w:space="0" w:color="auto"/>
        <w:left w:val="none" w:sz="0" w:space="0" w:color="auto"/>
        <w:bottom w:val="none" w:sz="0" w:space="0" w:color="auto"/>
        <w:right w:val="none" w:sz="0" w:space="0" w:color="auto"/>
      </w:divBdr>
    </w:div>
    <w:div w:id="517230598">
      <w:marLeft w:val="0"/>
      <w:marRight w:val="0"/>
      <w:marTop w:val="0"/>
      <w:marBottom w:val="0"/>
      <w:divBdr>
        <w:top w:val="none" w:sz="0" w:space="0" w:color="auto"/>
        <w:left w:val="none" w:sz="0" w:space="0" w:color="auto"/>
        <w:bottom w:val="none" w:sz="0" w:space="0" w:color="auto"/>
        <w:right w:val="none" w:sz="0" w:space="0" w:color="auto"/>
      </w:divBdr>
    </w:div>
    <w:div w:id="517230602">
      <w:marLeft w:val="0"/>
      <w:marRight w:val="0"/>
      <w:marTop w:val="0"/>
      <w:marBottom w:val="0"/>
      <w:divBdr>
        <w:top w:val="none" w:sz="0" w:space="0" w:color="auto"/>
        <w:left w:val="none" w:sz="0" w:space="0" w:color="auto"/>
        <w:bottom w:val="none" w:sz="0" w:space="0" w:color="auto"/>
        <w:right w:val="none" w:sz="0" w:space="0" w:color="auto"/>
      </w:divBdr>
    </w:div>
    <w:div w:id="517230603">
      <w:marLeft w:val="0"/>
      <w:marRight w:val="0"/>
      <w:marTop w:val="0"/>
      <w:marBottom w:val="0"/>
      <w:divBdr>
        <w:top w:val="none" w:sz="0" w:space="0" w:color="auto"/>
        <w:left w:val="none" w:sz="0" w:space="0" w:color="auto"/>
        <w:bottom w:val="none" w:sz="0" w:space="0" w:color="auto"/>
        <w:right w:val="none" w:sz="0" w:space="0" w:color="auto"/>
      </w:divBdr>
    </w:div>
    <w:div w:id="517230607">
      <w:marLeft w:val="0"/>
      <w:marRight w:val="0"/>
      <w:marTop w:val="0"/>
      <w:marBottom w:val="0"/>
      <w:divBdr>
        <w:top w:val="none" w:sz="0" w:space="0" w:color="auto"/>
        <w:left w:val="none" w:sz="0" w:space="0" w:color="auto"/>
        <w:bottom w:val="none" w:sz="0" w:space="0" w:color="auto"/>
        <w:right w:val="none" w:sz="0" w:space="0" w:color="auto"/>
      </w:divBdr>
    </w:div>
    <w:div w:id="517230608">
      <w:marLeft w:val="0"/>
      <w:marRight w:val="0"/>
      <w:marTop w:val="0"/>
      <w:marBottom w:val="0"/>
      <w:divBdr>
        <w:top w:val="none" w:sz="0" w:space="0" w:color="auto"/>
        <w:left w:val="none" w:sz="0" w:space="0" w:color="auto"/>
        <w:bottom w:val="none" w:sz="0" w:space="0" w:color="auto"/>
        <w:right w:val="none" w:sz="0" w:space="0" w:color="auto"/>
      </w:divBdr>
    </w:div>
    <w:div w:id="517230610">
      <w:marLeft w:val="0"/>
      <w:marRight w:val="0"/>
      <w:marTop w:val="0"/>
      <w:marBottom w:val="0"/>
      <w:divBdr>
        <w:top w:val="none" w:sz="0" w:space="0" w:color="auto"/>
        <w:left w:val="none" w:sz="0" w:space="0" w:color="auto"/>
        <w:bottom w:val="none" w:sz="0" w:space="0" w:color="auto"/>
        <w:right w:val="none" w:sz="0" w:space="0" w:color="auto"/>
      </w:divBdr>
    </w:div>
    <w:div w:id="517230611">
      <w:marLeft w:val="0"/>
      <w:marRight w:val="0"/>
      <w:marTop w:val="0"/>
      <w:marBottom w:val="0"/>
      <w:divBdr>
        <w:top w:val="none" w:sz="0" w:space="0" w:color="auto"/>
        <w:left w:val="none" w:sz="0" w:space="0" w:color="auto"/>
        <w:bottom w:val="none" w:sz="0" w:space="0" w:color="auto"/>
        <w:right w:val="none" w:sz="0" w:space="0" w:color="auto"/>
      </w:divBdr>
    </w:div>
    <w:div w:id="517230612">
      <w:marLeft w:val="0"/>
      <w:marRight w:val="0"/>
      <w:marTop w:val="0"/>
      <w:marBottom w:val="0"/>
      <w:divBdr>
        <w:top w:val="none" w:sz="0" w:space="0" w:color="auto"/>
        <w:left w:val="none" w:sz="0" w:space="0" w:color="auto"/>
        <w:bottom w:val="none" w:sz="0" w:space="0" w:color="auto"/>
        <w:right w:val="none" w:sz="0" w:space="0" w:color="auto"/>
      </w:divBdr>
    </w:div>
    <w:div w:id="517230614">
      <w:marLeft w:val="0"/>
      <w:marRight w:val="0"/>
      <w:marTop w:val="0"/>
      <w:marBottom w:val="0"/>
      <w:divBdr>
        <w:top w:val="none" w:sz="0" w:space="0" w:color="auto"/>
        <w:left w:val="none" w:sz="0" w:space="0" w:color="auto"/>
        <w:bottom w:val="none" w:sz="0" w:space="0" w:color="auto"/>
        <w:right w:val="none" w:sz="0" w:space="0" w:color="auto"/>
      </w:divBdr>
    </w:div>
    <w:div w:id="517230615">
      <w:marLeft w:val="0"/>
      <w:marRight w:val="0"/>
      <w:marTop w:val="0"/>
      <w:marBottom w:val="0"/>
      <w:divBdr>
        <w:top w:val="none" w:sz="0" w:space="0" w:color="auto"/>
        <w:left w:val="none" w:sz="0" w:space="0" w:color="auto"/>
        <w:bottom w:val="none" w:sz="0" w:space="0" w:color="auto"/>
        <w:right w:val="none" w:sz="0" w:space="0" w:color="auto"/>
      </w:divBdr>
    </w:div>
    <w:div w:id="517230617">
      <w:marLeft w:val="0"/>
      <w:marRight w:val="0"/>
      <w:marTop w:val="0"/>
      <w:marBottom w:val="0"/>
      <w:divBdr>
        <w:top w:val="none" w:sz="0" w:space="0" w:color="auto"/>
        <w:left w:val="none" w:sz="0" w:space="0" w:color="auto"/>
        <w:bottom w:val="none" w:sz="0" w:space="0" w:color="auto"/>
        <w:right w:val="none" w:sz="0" w:space="0" w:color="auto"/>
      </w:divBdr>
    </w:div>
    <w:div w:id="517230619">
      <w:marLeft w:val="0"/>
      <w:marRight w:val="0"/>
      <w:marTop w:val="0"/>
      <w:marBottom w:val="0"/>
      <w:divBdr>
        <w:top w:val="none" w:sz="0" w:space="0" w:color="auto"/>
        <w:left w:val="none" w:sz="0" w:space="0" w:color="auto"/>
        <w:bottom w:val="none" w:sz="0" w:space="0" w:color="auto"/>
        <w:right w:val="none" w:sz="0" w:space="0" w:color="auto"/>
      </w:divBdr>
    </w:div>
    <w:div w:id="517230622">
      <w:marLeft w:val="0"/>
      <w:marRight w:val="0"/>
      <w:marTop w:val="0"/>
      <w:marBottom w:val="0"/>
      <w:divBdr>
        <w:top w:val="none" w:sz="0" w:space="0" w:color="auto"/>
        <w:left w:val="none" w:sz="0" w:space="0" w:color="auto"/>
        <w:bottom w:val="none" w:sz="0" w:space="0" w:color="auto"/>
        <w:right w:val="none" w:sz="0" w:space="0" w:color="auto"/>
      </w:divBdr>
    </w:div>
    <w:div w:id="517230623">
      <w:marLeft w:val="0"/>
      <w:marRight w:val="0"/>
      <w:marTop w:val="0"/>
      <w:marBottom w:val="0"/>
      <w:divBdr>
        <w:top w:val="none" w:sz="0" w:space="0" w:color="auto"/>
        <w:left w:val="none" w:sz="0" w:space="0" w:color="auto"/>
        <w:bottom w:val="none" w:sz="0" w:space="0" w:color="auto"/>
        <w:right w:val="none" w:sz="0" w:space="0" w:color="auto"/>
      </w:divBdr>
    </w:div>
    <w:div w:id="517230624">
      <w:marLeft w:val="0"/>
      <w:marRight w:val="0"/>
      <w:marTop w:val="0"/>
      <w:marBottom w:val="0"/>
      <w:divBdr>
        <w:top w:val="none" w:sz="0" w:space="0" w:color="auto"/>
        <w:left w:val="none" w:sz="0" w:space="0" w:color="auto"/>
        <w:bottom w:val="none" w:sz="0" w:space="0" w:color="auto"/>
        <w:right w:val="none" w:sz="0" w:space="0" w:color="auto"/>
      </w:divBdr>
    </w:div>
    <w:div w:id="517230626">
      <w:marLeft w:val="0"/>
      <w:marRight w:val="0"/>
      <w:marTop w:val="0"/>
      <w:marBottom w:val="0"/>
      <w:divBdr>
        <w:top w:val="none" w:sz="0" w:space="0" w:color="auto"/>
        <w:left w:val="none" w:sz="0" w:space="0" w:color="auto"/>
        <w:bottom w:val="none" w:sz="0" w:space="0" w:color="auto"/>
        <w:right w:val="none" w:sz="0" w:space="0" w:color="auto"/>
      </w:divBdr>
    </w:div>
    <w:div w:id="517230627">
      <w:marLeft w:val="0"/>
      <w:marRight w:val="0"/>
      <w:marTop w:val="0"/>
      <w:marBottom w:val="0"/>
      <w:divBdr>
        <w:top w:val="none" w:sz="0" w:space="0" w:color="auto"/>
        <w:left w:val="none" w:sz="0" w:space="0" w:color="auto"/>
        <w:bottom w:val="none" w:sz="0" w:space="0" w:color="auto"/>
        <w:right w:val="none" w:sz="0" w:space="0" w:color="auto"/>
      </w:divBdr>
    </w:div>
    <w:div w:id="517230628">
      <w:marLeft w:val="0"/>
      <w:marRight w:val="0"/>
      <w:marTop w:val="0"/>
      <w:marBottom w:val="0"/>
      <w:divBdr>
        <w:top w:val="none" w:sz="0" w:space="0" w:color="auto"/>
        <w:left w:val="none" w:sz="0" w:space="0" w:color="auto"/>
        <w:bottom w:val="none" w:sz="0" w:space="0" w:color="auto"/>
        <w:right w:val="none" w:sz="0" w:space="0" w:color="auto"/>
      </w:divBdr>
    </w:div>
    <w:div w:id="517230630">
      <w:marLeft w:val="0"/>
      <w:marRight w:val="0"/>
      <w:marTop w:val="0"/>
      <w:marBottom w:val="0"/>
      <w:divBdr>
        <w:top w:val="none" w:sz="0" w:space="0" w:color="auto"/>
        <w:left w:val="none" w:sz="0" w:space="0" w:color="auto"/>
        <w:bottom w:val="none" w:sz="0" w:space="0" w:color="auto"/>
        <w:right w:val="none" w:sz="0" w:space="0" w:color="auto"/>
      </w:divBdr>
    </w:div>
    <w:div w:id="517230631">
      <w:marLeft w:val="0"/>
      <w:marRight w:val="0"/>
      <w:marTop w:val="0"/>
      <w:marBottom w:val="0"/>
      <w:divBdr>
        <w:top w:val="none" w:sz="0" w:space="0" w:color="auto"/>
        <w:left w:val="none" w:sz="0" w:space="0" w:color="auto"/>
        <w:bottom w:val="none" w:sz="0" w:space="0" w:color="auto"/>
        <w:right w:val="none" w:sz="0" w:space="0" w:color="auto"/>
      </w:divBdr>
    </w:div>
    <w:div w:id="517230632">
      <w:marLeft w:val="0"/>
      <w:marRight w:val="0"/>
      <w:marTop w:val="0"/>
      <w:marBottom w:val="0"/>
      <w:divBdr>
        <w:top w:val="none" w:sz="0" w:space="0" w:color="auto"/>
        <w:left w:val="none" w:sz="0" w:space="0" w:color="auto"/>
        <w:bottom w:val="none" w:sz="0" w:space="0" w:color="auto"/>
        <w:right w:val="none" w:sz="0" w:space="0" w:color="auto"/>
      </w:divBdr>
    </w:div>
    <w:div w:id="517230633">
      <w:marLeft w:val="0"/>
      <w:marRight w:val="0"/>
      <w:marTop w:val="0"/>
      <w:marBottom w:val="0"/>
      <w:divBdr>
        <w:top w:val="none" w:sz="0" w:space="0" w:color="auto"/>
        <w:left w:val="none" w:sz="0" w:space="0" w:color="auto"/>
        <w:bottom w:val="none" w:sz="0" w:space="0" w:color="auto"/>
        <w:right w:val="none" w:sz="0" w:space="0" w:color="auto"/>
      </w:divBdr>
    </w:div>
    <w:div w:id="517230634">
      <w:marLeft w:val="0"/>
      <w:marRight w:val="0"/>
      <w:marTop w:val="0"/>
      <w:marBottom w:val="0"/>
      <w:divBdr>
        <w:top w:val="none" w:sz="0" w:space="0" w:color="auto"/>
        <w:left w:val="none" w:sz="0" w:space="0" w:color="auto"/>
        <w:bottom w:val="none" w:sz="0" w:space="0" w:color="auto"/>
        <w:right w:val="none" w:sz="0" w:space="0" w:color="auto"/>
      </w:divBdr>
    </w:div>
    <w:div w:id="517230635">
      <w:marLeft w:val="0"/>
      <w:marRight w:val="0"/>
      <w:marTop w:val="0"/>
      <w:marBottom w:val="0"/>
      <w:divBdr>
        <w:top w:val="none" w:sz="0" w:space="0" w:color="auto"/>
        <w:left w:val="none" w:sz="0" w:space="0" w:color="auto"/>
        <w:bottom w:val="none" w:sz="0" w:space="0" w:color="auto"/>
        <w:right w:val="none" w:sz="0" w:space="0" w:color="auto"/>
      </w:divBdr>
    </w:div>
    <w:div w:id="517230636">
      <w:marLeft w:val="0"/>
      <w:marRight w:val="0"/>
      <w:marTop w:val="0"/>
      <w:marBottom w:val="0"/>
      <w:divBdr>
        <w:top w:val="none" w:sz="0" w:space="0" w:color="auto"/>
        <w:left w:val="none" w:sz="0" w:space="0" w:color="auto"/>
        <w:bottom w:val="none" w:sz="0" w:space="0" w:color="auto"/>
        <w:right w:val="none" w:sz="0" w:space="0" w:color="auto"/>
      </w:divBdr>
    </w:div>
    <w:div w:id="517230637">
      <w:marLeft w:val="0"/>
      <w:marRight w:val="0"/>
      <w:marTop w:val="0"/>
      <w:marBottom w:val="0"/>
      <w:divBdr>
        <w:top w:val="none" w:sz="0" w:space="0" w:color="auto"/>
        <w:left w:val="none" w:sz="0" w:space="0" w:color="auto"/>
        <w:bottom w:val="none" w:sz="0" w:space="0" w:color="auto"/>
        <w:right w:val="none" w:sz="0" w:space="0" w:color="auto"/>
      </w:divBdr>
      <w:divsChild>
        <w:div w:id="517230579">
          <w:marLeft w:val="547"/>
          <w:marRight w:val="0"/>
          <w:marTop w:val="82"/>
          <w:marBottom w:val="0"/>
          <w:divBdr>
            <w:top w:val="none" w:sz="0" w:space="0" w:color="auto"/>
            <w:left w:val="none" w:sz="0" w:space="0" w:color="auto"/>
            <w:bottom w:val="none" w:sz="0" w:space="0" w:color="auto"/>
            <w:right w:val="none" w:sz="0" w:space="0" w:color="auto"/>
          </w:divBdr>
        </w:div>
        <w:div w:id="517230601">
          <w:marLeft w:val="547"/>
          <w:marRight w:val="0"/>
          <w:marTop w:val="82"/>
          <w:marBottom w:val="0"/>
          <w:divBdr>
            <w:top w:val="none" w:sz="0" w:space="0" w:color="auto"/>
            <w:left w:val="none" w:sz="0" w:space="0" w:color="auto"/>
            <w:bottom w:val="none" w:sz="0" w:space="0" w:color="auto"/>
            <w:right w:val="none" w:sz="0" w:space="0" w:color="auto"/>
          </w:divBdr>
        </w:div>
        <w:div w:id="517230713">
          <w:marLeft w:val="547"/>
          <w:marRight w:val="0"/>
          <w:marTop w:val="82"/>
          <w:marBottom w:val="0"/>
          <w:divBdr>
            <w:top w:val="none" w:sz="0" w:space="0" w:color="auto"/>
            <w:left w:val="none" w:sz="0" w:space="0" w:color="auto"/>
            <w:bottom w:val="none" w:sz="0" w:space="0" w:color="auto"/>
            <w:right w:val="none" w:sz="0" w:space="0" w:color="auto"/>
          </w:divBdr>
        </w:div>
      </w:divsChild>
    </w:div>
    <w:div w:id="517230638">
      <w:marLeft w:val="0"/>
      <w:marRight w:val="0"/>
      <w:marTop w:val="0"/>
      <w:marBottom w:val="0"/>
      <w:divBdr>
        <w:top w:val="none" w:sz="0" w:space="0" w:color="auto"/>
        <w:left w:val="none" w:sz="0" w:space="0" w:color="auto"/>
        <w:bottom w:val="none" w:sz="0" w:space="0" w:color="auto"/>
        <w:right w:val="none" w:sz="0" w:space="0" w:color="auto"/>
      </w:divBdr>
    </w:div>
    <w:div w:id="517230639">
      <w:marLeft w:val="0"/>
      <w:marRight w:val="0"/>
      <w:marTop w:val="0"/>
      <w:marBottom w:val="0"/>
      <w:divBdr>
        <w:top w:val="none" w:sz="0" w:space="0" w:color="auto"/>
        <w:left w:val="none" w:sz="0" w:space="0" w:color="auto"/>
        <w:bottom w:val="none" w:sz="0" w:space="0" w:color="auto"/>
        <w:right w:val="none" w:sz="0" w:space="0" w:color="auto"/>
      </w:divBdr>
    </w:div>
    <w:div w:id="517230640">
      <w:marLeft w:val="0"/>
      <w:marRight w:val="0"/>
      <w:marTop w:val="0"/>
      <w:marBottom w:val="0"/>
      <w:divBdr>
        <w:top w:val="none" w:sz="0" w:space="0" w:color="auto"/>
        <w:left w:val="none" w:sz="0" w:space="0" w:color="auto"/>
        <w:bottom w:val="none" w:sz="0" w:space="0" w:color="auto"/>
        <w:right w:val="none" w:sz="0" w:space="0" w:color="auto"/>
      </w:divBdr>
    </w:div>
    <w:div w:id="517230641">
      <w:marLeft w:val="0"/>
      <w:marRight w:val="0"/>
      <w:marTop w:val="0"/>
      <w:marBottom w:val="0"/>
      <w:divBdr>
        <w:top w:val="none" w:sz="0" w:space="0" w:color="auto"/>
        <w:left w:val="none" w:sz="0" w:space="0" w:color="auto"/>
        <w:bottom w:val="none" w:sz="0" w:space="0" w:color="auto"/>
        <w:right w:val="none" w:sz="0" w:space="0" w:color="auto"/>
      </w:divBdr>
    </w:div>
    <w:div w:id="517230643">
      <w:marLeft w:val="0"/>
      <w:marRight w:val="0"/>
      <w:marTop w:val="0"/>
      <w:marBottom w:val="0"/>
      <w:divBdr>
        <w:top w:val="none" w:sz="0" w:space="0" w:color="auto"/>
        <w:left w:val="none" w:sz="0" w:space="0" w:color="auto"/>
        <w:bottom w:val="none" w:sz="0" w:space="0" w:color="auto"/>
        <w:right w:val="none" w:sz="0" w:space="0" w:color="auto"/>
      </w:divBdr>
    </w:div>
    <w:div w:id="517230644">
      <w:marLeft w:val="0"/>
      <w:marRight w:val="0"/>
      <w:marTop w:val="0"/>
      <w:marBottom w:val="0"/>
      <w:divBdr>
        <w:top w:val="none" w:sz="0" w:space="0" w:color="auto"/>
        <w:left w:val="none" w:sz="0" w:space="0" w:color="auto"/>
        <w:bottom w:val="none" w:sz="0" w:space="0" w:color="auto"/>
        <w:right w:val="none" w:sz="0" w:space="0" w:color="auto"/>
      </w:divBdr>
    </w:div>
    <w:div w:id="517230645">
      <w:marLeft w:val="0"/>
      <w:marRight w:val="0"/>
      <w:marTop w:val="0"/>
      <w:marBottom w:val="0"/>
      <w:divBdr>
        <w:top w:val="none" w:sz="0" w:space="0" w:color="auto"/>
        <w:left w:val="none" w:sz="0" w:space="0" w:color="auto"/>
        <w:bottom w:val="none" w:sz="0" w:space="0" w:color="auto"/>
        <w:right w:val="none" w:sz="0" w:space="0" w:color="auto"/>
      </w:divBdr>
    </w:div>
    <w:div w:id="517230646">
      <w:marLeft w:val="0"/>
      <w:marRight w:val="0"/>
      <w:marTop w:val="0"/>
      <w:marBottom w:val="0"/>
      <w:divBdr>
        <w:top w:val="none" w:sz="0" w:space="0" w:color="auto"/>
        <w:left w:val="none" w:sz="0" w:space="0" w:color="auto"/>
        <w:bottom w:val="none" w:sz="0" w:space="0" w:color="auto"/>
        <w:right w:val="none" w:sz="0" w:space="0" w:color="auto"/>
      </w:divBdr>
    </w:div>
    <w:div w:id="517230647">
      <w:marLeft w:val="0"/>
      <w:marRight w:val="0"/>
      <w:marTop w:val="0"/>
      <w:marBottom w:val="0"/>
      <w:divBdr>
        <w:top w:val="none" w:sz="0" w:space="0" w:color="auto"/>
        <w:left w:val="none" w:sz="0" w:space="0" w:color="auto"/>
        <w:bottom w:val="none" w:sz="0" w:space="0" w:color="auto"/>
        <w:right w:val="none" w:sz="0" w:space="0" w:color="auto"/>
      </w:divBdr>
    </w:div>
    <w:div w:id="517230648">
      <w:marLeft w:val="0"/>
      <w:marRight w:val="0"/>
      <w:marTop w:val="0"/>
      <w:marBottom w:val="0"/>
      <w:divBdr>
        <w:top w:val="none" w:sz="0" w:space="0" w:color="auto"/>
        <w:left w:val="none" w:sz="0" w:space="0" w:color="auto"/>
        <w:bottom w:val="none" w:sz="0" w:space="0" w:color="auto"/>
        <w:right w:val="none" w:sz="0" w:space="0" w:color="auto"/>
      </w:divBdr>
    </w:div>
    <w:div w:id="517230650">
      <w:marLeft w:val="0"/>
      <w:marRight w:val="0"/>
      <w:marTop w:val="0"/>
      <w:marBottom w:val="0"/>
      <w:divBdr>
        <w:top w:val="none" w:sz="0" w:space="0" w:color="auto"/>
        <w:left w:val="none" w:sz="0" w:space="0" w:color="auto"/>
        <w:bottom w:val="none" w:sz="0" w:space="0" w:color="auto"/>
        <w:right w:val="none" w:sz="0" w:space="0" w:color="auto"/>
      </w:divBdr>
    </w:div>
    <w:div w:id="517230651">
      <w:marLeft w:val="0"/>
      <w:marRight w:val="0"/>
      <w:marTop w:val="0"/>
      <w:marBottom w:val="0"/>
      <w:divBdr>
        <w:top w:val="none" w:sz="0" w:space="0" w:color="auto"/>
        <w:left w:val="none" w:sz="0" w:space="0" w:color="auto"/>
        <w:bottom w:val="none" w:sz="0" w:space="0" w:color="auto"/>
        <w:right w:val="none" w:sz="0" w:space="0" w:color="auto"/>
      </w:divBdr>
    </w:div>
    <w:div w:id="517230657">
      <w:marLeft w:val="0"/>
      <w:marRight w:val="0"/>
      <w:marTop w:val="0"/>
      <w:marBottom w:val="0"/>
      <w:divBdr>
        <w:top w:val="none" w:sz="0" w:space="0" w:color="auto"/>
        <w:left w:val="none" w:sz="0" w:space="0" w:color="auto"/>
        <w:bottom w:val="none" w:sz="0" w:space="0" w:color="auto"/>
        <w:right w:val="none" w:sz="0" w:space="0" w:color="auto"/>
      </w:divBdr>
    </w:div>
    <w:div w:id="517230658">
      <w:marLeft w:val="0"/>
      <w:marRight w:val="0"/>
      <w:marTop w:val="0"/>
      <w:marBottom w:val="0"/>
      <w:divBdr>
        <w:top w:val="none" w:sz="0" w:space="0" w:color="auto"/>
        <w:left w:val="none" w:sz="0" w:space="0" w:color="auto"/>
        <w:bottom w:val="none" w:sz="0" w:space="0" w:color="auto"/>
        <w:right w:val="none" w:sz="0" w:space="0" w:color="auto"/>
      </w:divBdr>
    </w:div>
    <w:div w:id="517230660">
      <w:marLeft w:val="0"/>
      <w:marRight w:val="0"/>
      <w:marTop w:val="0"/>
      <w:marBottom w:val="0"/>
      <w:divBdr>
        <w:top w:val="none" w:sz="0" w:space="0" w:color="auto"/>
        <w:left w:val="none" w:sz="0" w:space="0" w:color="auto"/>
        <w:bottom w:val="none" w:sz="0" w:space="0" w:color="auto"/>
        <w:right w:val="none" w:sz="0" w:space="0" w:color="auto"/>
      </w:divBdr>
    </w:div>
    <w:div w:id="517230662">
      <w:marLeft w:val="0"/>
      <w:marRight w:val="0"/>
      <w:marTop w:val="0"/>
      <w:marBottom w:val="0"/>
      <w:divBdr>
        <w:top w:val="none" w:sz="0" w:space="0" w:color="auto"/>
        <w:left w:val="none" w:sz="0" w:space="0" w:color="auto"/>
        <w:bottom w:val="none" w:sz="0" w:space="0" w:color="auto"/>
        <w:right w:val="none" w:sz="0" w:space="0" w:color="auto"/>
      </w:divBdr>
    </w:div>
    <w:div w:id="517230663">
      <w:marLeft w:val="0"/>
      <w:marRight w:val="0"/>
      <w:marTop w:val="0"/>
      <w:marBottom w:val="0"/>
      <w:divBdr>
        <w:top w:val="none" w:sz="0" w:space="0" w:color="auto"/>
        <w:left w:val="none" w:sz="0" w:space="0" w:color="auto"/>
        <w:bottom w:val="none" w:sz="0" w:space="0" w:color="auto"/>
        <w:right w:val="none" w:sz="0" w:space="0" w:color="auto"/>
      </w:divBdr>
    </w:div>
    <w:div w:id="517230664">
      <w:marLeft w:val="0"/>
      <w:marRight w:val="0"/>
      <w:marTop w:val="0"/>
      <w:marBottom w:val="0"/>
      <w:divBdr>
        <w:top w:val="none" w:sz="0" w:space="0" w:color="auto"/>
        <w:left w:val="none" w:sz="0" w:space="0" w:color="auto"/>
        <w:bottom w:val="none" w:sz="0" w:space="0" w:color="auto"/>
        <w:right w:val="none" w:sz="0" w:space="0" w:color="auto"/>
      </w:divBdr>
    </w:div>
    <w:div w:id="517230665">
      <w:marLeft w:val="0"/>
      <w:marRight w:val="0"/>
      <w:marTop w:val="0"/>
      <w:marBottom w:val="0"/>
      <w:divBdr>
        <w:top w:val="none" w:sz="0" w:space="0" w:color="auto"/>
        <w:left w:val="none" w:sz="0" w:space="0" w:color="auto"/>
        <w:bottom w:val="none" w:sz="0" w:space="0" w:color="auto"/>
        <w:right w:val="none" w:sz="0" w:space="0" w:color="auto"/>
      </w:divBdr>
    </w:div>
    <w:div w:id="517230666">
      <w:marLeft w:val="0"/>
      <w:marRight w:val="0"/>
      <w:marTop w:val="0"/>
      <w:marBottom w:val="0"/>
      <w:divBdr>
        <w:top w:val="none" w:sz="0" w:space="0" w:color="auto"/>
        <w:left w:val="none" w:sz="0" w:space="0" w:color="auto"/>
        <w:bottom w:val="none" w:sz="0" w:space="0" w:color="auto"/>
        <w:right w:val="none" w:sz="0" w:space="0" w:color="auto"/>
      </w:divBdr>
    </w:div>
    <w:div w:id="517230667">
      <w:marLeft w:val="0"/>
      <w:marRight w:val="0"/>
      <w:marTop w:val="0"/>
      <w:marBottom w:val="0"/>
      <w:divBdr>
        <w:top w:val="none" w:sz="0" w:space="0" w:color="auto"/>
        <w:left w:val="none" w:sz="0" w:space="0" w:color="auto"/>
        <w:bottom w:val="none" w:sz="0" w:space="0" w:color="auto"/>
        <w:right w:val="none" w:sz="0" w:space="0" w:color="auto"/>
      </w:divBdr>
    </w:div>
    <w:div w:id="517230668">
      <w:marLeft w:val="0"/>
      <w:marRight w:val="0"/>
      <w:marTop w:val="0"/>
      <w:marBottom w:val="0"/>
      <w:divBdr>
        <w:top w:val="none" w:sz="0" w:space="0" w:color="auto"/>
        <w:left w:val="none" w:sz="0" w:space="0" w:color="auto"/>
        <w:bottom w:val="none" w:sz="0" w:space="0" w:color="auto"/>
        <w:right w:val="none" w:sz="0" w:space="0" w:color="auto"/>
      </w:divBdr>
    </w:div>
    <w:div w:id="517230669">
      <w:marLeft w:val="0"/>
      <w:marRight w:val="0"/>
      <w:marTop w:val="0"/>
      <w:marBottom w:val="0"/>
      <w:divBdr>
        <w:top w:val="none" w:sz="0" w:space="0" w:color="auto"/>
        <w:left w:val="none" w:sz="0" w:space="0" w:color="auto"/>
        <w:bottom w:val="none" w:sz="0" w:space="0" w:color="auto"/>
        <w:right w:val="none" w:sz="0" w:space="0" w:color="auto"/>
      </w:divBdr>
    </w:div>
    <w:div w:id="517230671">
      <w:marLeft w:val="0"/>
      <w:marRight w:val="0"/>
      <w:marTop w:val="0"/>
      <w:marBottom w:val="0"/>
      <w:divBdr>
        <w:top w:val="none" w:sz="0" w:space="0" w:color="auto"/>
        <w:left w:val="none" w:sz="0" w:space="0" w:color="auto"/>
        <w:bottom w:val="none" w:sz="0" w:space="0" w:color="auto"/>
        <w:right w:val="none" w:sz="0" w:space="0" w:color="auto"/>
      </w:divBdr>
      <w:divsChild>
        <w:div w:id="517230470">
          <w:marLeft w:val="547"/>
          <w:marRight w:val="0"/>
          <w:marTop w:val="0"/>
          <w:marBottom w:val="0"/>
          <w:divBdr>
            <w:top w:val="none" w:sz="0" w:space="0" w:color="auto"/>
            <w:left w:val="none" w:sz="0" w:space="0" w:color="auto"/>
            <w:bottom w:val="none" w:sz="0" w:space="0" w:color="auto"/>
            <w:right w:val="none" w:sz="0" w:space="0" w:color="auto"/>
          </w:divBdr>
        </w:div>
        <w:div w:id="517230621">
          <w:marLeft w:val="547"/>
          <w:marRight w:val="0"/>
          <w:marTop w:val="0"/>
          <w:marBottom w:val="0"/>
          <w:divBdr>
            <w:top w:val="none" w:sz="0" w:space="0" w:color="auto"/>
            <w:left w:val="none" w:sz="0" w:space="0" w:color="auto"/>
            <w:bottom w:val="none" w:sz="0" w:space="0" w:color="auto"/>
            <w:right w:val="none" w:sz="0" w:space="0" w:color="auto"/>
          </w:divBdr>
        </w:div>
      </w:divsChild>
    </w:div>
    <w:div w:id="517230674">
      <w:marLeft w:val="0"/>
      <w:marRight w:val="0"/>
      <w:marTop w:val="0"/>
      <w:marBottom w:val="0"/>
      <w:divBdr>
        <w:top w:val="none" w:sz="0" w:space="0" w:color="auto"/>
        <w:left w:val="none" w:sz="0" w:space="0" w:color="auto"/>
        <w:bottom w:val="none" w:sz="0" w:space="0" w:color="auto"/>
        <w:right w:val="none" w:sz="0" w:space="0" w:color="auto"/>
      </w:divBdr>
    </w:div>
    <w:div w:id="517230675">
      <w:marLeft w:val="0"/>
      <w:marRight w:val="0"/>
      <w:marTop w:val="0"/>
      <w:marBottom w:val="0"/>
      <w:divBdr>
        <w:top w:val="none" w:sz="0" w:space="0" w:color="auto"/>
        <w:left w:val="none" w:sz="0" w:space="0" w:color="auto"/>
        <w:bottom w:val="none" w:sz="0" w:space="0" w:color="auto"/>
        <w:right w:val="none" w:sz="0" w:space="0" w:color="auto"/>
      </w:divBdr>
      <w:divsChild>
        <w:div w:id="517230710">
          <w:marLeft w:val="547"/>
          <w:marRight w:val="0"/>
          <w:marTop w:val="0"/>
          <w:marBottom w:val="0"/>
          <w:divBdr>
            <w:top w:val="none" w:sz="0" w:space="0" w:color="auto"/>
            <w:left w:val="none" w:sz="0" w:space="0" w:color="auto"/>
            <w:bottom w:val="none" w:sz="0" w:space="0" w:color="auto"/>
            <w:right w:val="none" w:sz="0" w:space="0" w:color="auto"/>
          </w:divBdr>
        </w:div>
      </w:divsChild>
    </w:div>
    <w:div w:id="517230676">
      <w:marLeft w:val="0"/>
      <w:marRight w:val="0"/>
      <w:marTop w:val="0"/>
      <w:marBottom w:val="0"/>
      <w:divBdr>
        <w:top w:val="none" w:sz="0" w:space="0" w:color="auto"/>
        <w:left w:val="none" w:sz="0" w:space="0" w:color="auto"/>
        <w:bottom w:val="none" w:sz="0" w:space="0" w:color="auto"/>
        <w:right w:val="none" w:sz="0" w:space="0" w:color="auto"/>
      </w:divBdr>
    </w:div>
    <w:div w:id="517230677">
      <w:marLeft w:val="0"/>
      <w:marRight w:val="0"/>
      <w:marTop w:val="0"/>
      <w:marBottom w:val="0"/>
      <w:divBdr>
        <w:top w:val="none" w:sz="0" w:space="0" w:color="auto"/>
        <w:left w:val="none" w:sz="0" w:space="0" w:color="auto"/>
        <w:bottom w:val="none" w:sz="0" w:space="0" w:color="auto"/>
        <w:right w:val="none" w:sz="0" w:space="0" w:color="auto"/>
      </w:divBdr>
    </w:div>
    <w:div w:id="517230680">
      <w:marLeft w:val="0"/>
      <w:marRight w:val="0"/>
      <w:marTop w:val="0"/>
      <w:marBottom w:val="0"/>
      <w:divBdr>
        <w:top w:val="none" w:sz="0" w:space="0" w:color="auto"/>
        <w:left w:val="none" w:sz="0" w:space="0" w:color="auto"/>
        <w:bottom w:val="none" w:sz="0" w:space="0" w:color="auto"/>
        <w:right w:val="none" w:sz="0" w:space="0" w:color="auto"/>
      </w:divBdr>
    </w:div>
    <w:div w:id="517230681">
      <w:marLeft w:val="0"/>
      <w:marRight w:val="0"/>
      <w:marTop w:val="0"/>
      <w:marBottom w:val="0"/>
      <w:divBdr>
        <w:top w:val="none" w:sz="0" w:space="0" w:color="auto"/>
        <w:left w:val="none" w:sz="0" w:space="0" w:color="auto"/>
        <w:bottom w:val="none" w:sz="0" w:space="0" w:color="auto"/>
        <w:right w:val="none" w:sz="0" w:space="0" w:color="auto"/>
      </w:divBdr>
    </w:div>
    <w:div w:id="517230682">
      <w:marLeft w:val="0"/>
      <w:marRight w:val="0"/>
      <w:marTop w:val="0"/>
      <w:marBottom w:val="0"/>
      <w:divBdr>
        <w:top w:val="none" w:sz="0" w:space="0" w:color="auto"/>
        <w:left w:val="none" w:sz="0" w:space="0" w:color="auto"/>
        <w:bottom w:val="none" w:sz="0" w:space="0" w:color="auto"/>
        <w:right w:val="none" w:sz="0" w:space="0" w:color="auto"/>
      </w:divBdr>
    </w:div>
    <w:div w:id="517230683">
      <w:marLeft w:val="0"/>
      <w:marRight w:val="0"/>
      <w:marTop w:val="0"/>
      <w:marBottom w:val="0"/>
      <w:divBdr>
        <w:top w:val="none" w:sz="0" w:space="0" w:color="auto"/>
        <w:left w:val="none" w:sz="0" w:space="0" w:color="auto"/>
        <w:bottom w:val="none" w:sz="0" w:space="0" w:color="auto"/>
        <w:right w:val="none" w:sz="0" w:space="0" w:color="auto"/>
      </w:divBdr>
    </w:div>
    <w:div w:id="517230684">
      <w:marLeft w:val="0"/>
      <w:marRight w:val="0"/>
      <w:marTop w:val="0"/>
      <w:marBottom w:val="0"/>
      <w:divBdr>
        <w:top w:val="none" w:sz="0" w:space="0" w:color="auto"/>
        <w:left w:val="none" w:sz="0" w:space="0" w:color="auto"/>
        <w:bottom w:val="none" w:sz="0" w:space="0" w:color="auto"/>
        <w:right w:val="none" w:sz="0" w:space="0" w:color="auto"/>
      </w:divBdr>
    </w:div>
    <w:div w:id="517230685">
      <w:marLeft w:val="0"/>
      <w:marRight w:val="0"/>
      <w:marTop w:val="0"/>
      <w:marBottom w:val="0"/>
      <w:divBdr>
        <w:top w:val="none" w:sz="0" w:space="0" w:color="auto"/>
        <w:left w:val="none" w:sz="0" w:space="0" w:color="auto"/>
        <w:bottom w:val="none" w:sz="0" w:space="0" w:color="auto"/>
        <w:right w:val="none" w:sz="0" w:space="0" w:color="auto"/>
      </w:divBdr>
    </w:div>
    <w:div w:id="517230686">
      <w:marLeft w:val="0"/>
      <w:marRight w:val="0"/>
      <w:marTop w:val="0"/>
      <w:marBottom w:val="0"/>
      <w:divBdr>
        <w:top w:val="none" w:sz="0" w:space="0" w:color="auto"/>
        <w:left w:val="none" w:sz="0" w:space="0" w:color="auto"/>
        <w:bottom w:val="none" w:sz="0" w:space="0" w:color="auto"/>
        <w:right w:val="none" w:sz="0" w:space="0" w:color="auto"/>
      </w:divBdr>
    </w:div>
    <w:div w:id="517230687">
      <w:marLeft w:val="0"/>
      <w:marRight w:val="0"/>
      <w:marTop w:val="0"/>
      <w:marBottom w:val="0"/>
      <w:divBdr>
        <w:top w:val="none" w:sz="0" w:space="0" w:color="auto"/>
        <w:left w:val="none" w:sz="0" w:space="0" w:color="auto"/>
        <w:bottom w:val="none" w:sz="0" w:space="0" w:color="auto"/>
        <w:right w:val="none" w:sz="0" w:space="0" w:color="auto"/>
      </w:divBdr>
      <w:divsChild>
        <w:div w:id="517230487">
          <w:marLeft w:val="0"/>
          <w:marRight w:val="0"/>
          <w:marTop w:val="0"/>
          <w:marBottom w:val="0"/>
          <w:divBdr>
            <w:top w:val="none" w:sz="0" w:space="0" w:color="auto"/>
            <w:left w:val="none" w:sz="0" w:space="0" w:color="auto"/>
            <w:bottom w:val="none" w:sz="0" w:space="0" w:color="auto"/>
            <w:right w:val="none" w:sz="0" w:space="0" w:color="auto"/>
          </w:divBdr>
        </w:div>
        <w:div w:id="517230490">
          <w:marLeft w:val="0"/>
          <w:marRight w:val="0"/>
          <w:marTop w:val="0"/>
          <w:marBottom w:val="0"/>
          <w:divBdr>
            <w:top w:val="none" w:sz="0" w:space="0" w:color="auto"/>
            <w:left w:val="none" w:sz="0" w:space="0" w:color="auto"/>
            <w:bottom w:val="none" w:sz="0" w:space="0" w:color="auto"/>
            <w:right w:val="none" w:sz="0" w:space="0" w:color="auto"/>
          </w:divBdr>
        </w:div>
        <w:div w:id="517230554">
          <w:marLeft w:val="0"/>
          <w:marRight w:val="0"/>
          <w:marTop w:val="0"/>
          <w:marBottom w:val="0"/>
          <w:divBdr>
            <w:top w:val="none" w:sz="0" w:space="0" w:color="auto"/>
            <w:left w:val="none" w:sz="0" w:space="0" w:color="auto"/>
            <w:bottom w:val="none" w:sz="0" w:space="0" w:color="auto"/>
            <w:right w:val="none" w:sz="0" w:space="0" w:color="auto"/>
          </w:divBdr>
        </w:div>
        <w:div w:id="517230583">
          <w:marLeft w:val="0"/>
          <w:marRight w:val="0"/>
          <w:marTop w:val="0"/>
          <w:marBottom w:val="0"/>
          <w:divBdr>
            <w:top w:val="none" w:sz="0" w:space="0" w:color="auto"/>
            <w:left w:val="none" w:sz="0" w:space="0" w:color="auto"/>
            <w:bottom w:val="none" w:sz="0" w:space="0" w:color="auto"/>
            <w:right w:val="none" w:sz="0" w:space="0" w:color="auto"/>
          </w:divBdr>
        </w:div>
        <w:div w:id="517230652">
          <w:marLeft w:val="0"/>
          <w:marRight w:val="0"/>
          <w:marTop w:val="0"/>
          <w:marBottom w:val="0"/>
          <w:divBdr>
            <w:top w:val="none" w:sz="0" w:space="0" w:color="auto"/>
            <w:left w:val="none" w:sz="0" w:space="0" w:color="auto"/>
            <w:bottom w:val="none" w:sz="0" w:space="0" w:color="auto"/>
            <w:right w:val="none" w:sz="0" w:space="0" w:color="auto"/>
          </w:divBdr>
        </w:div>
        <w:div w:id="517230672">
          <w:marLeft w:val="0"/>
          <w:marRight w:val="0"/>
          <w:marTop w:val="0"/>
          <w:marBottom w:val="0"/>
          <w:divBdr>
            <w:top w:val="none" w:sz="0" w:space="0" w:color="auto"/>
            <w:left w:val="none" w:sz="0" w:space="0" w:color="auto"/>
            <w:bottom w:val="none" w:sz="0" w:space="0" w:color="auto"/>
            <w:right w:val="none" w:sz="0" w:space="0" w:color="auto"/>
          </w:divBdr>
        </w:div>
      </w:divsChild>
    </w:div>
    <w:div w:id="517230688">
      <w:marLeft w:val="0"/>
      <w:marRight w:val="0"/>
      <w:marTop w:val="0"/>
      <w:marBottom w:val="0"/>
      <w:divBdr>
        <w:top w:val="none" w:sz="0" w:space="0" w:color="auto"/>
        <w:left w:val="none" w:sz="0" w:space="0" w:color="auto"/>
        <w:bottom w:val="none" w:sz="0" w:space="0" w:color="auto"/>
        <w:right w:val="none" w:sz="0" w:space="0" w:color="auto"/>
      </w:divBdr>
    </w:div>
    <w:div w:id="517230689">
      <w:marLeft w:val="0"/>
      <w:marRight w:val="0"/>
      <w:marTop w:val="0"/>
      <w:marBottom w:val="0"/>
      <w:divBdr>
        <w:top w:val="none" w:sz="0" w:space="0" w:color="auto"/>
        <w:left w:val="none" w:sz="0" w:space="0" w:color="auto"/>
        <w:bottom w:val="none" w:sz="0" w:space="0" w:color="auto"/>
        <w:right w:val="none" w:sz="0" w:space="0" w:color="auto"/>
      </w:divBdr>
    </w:div>
    <w:div w:id="517230691">
      <w:marLeft w:val="0"/>
      <w:marRight w:val="0"/>
      <w:marTop w:val="0"/>
      <w:marBottom w:val="0"/>
      <w:divBdr>
        <w:top w:val="none" w:sz="0" w:space="0" w:color="auto"/>
        <w:left w:val="none" w:sz="0" w:space="0" w:color="auto"/>
        <w:bottom w:val="none" w:sz="0" w:space="0" w:color="auto"/>
        <w:right w:val="none" w:sz="0" w:space="0" w:color="auto"/>
      </w:divBdr>
    </w:div>
    <w:div w:id="517230692">
      <w:marLeft w:val="0"/>
      <w:marRight w:val="0"/>
      <w:marTop w:val="0"/>
      <w:marBottom w:val="0"/>
      <w:divBdr>
        <w:top w:val="none" w:sz="0" w:space="0" w:color="auto"/>
        <w:left w:val="none" w:sz="0" w:space="0" w:color="auto"/>
        <w:bottom w:val="none" w:sz="0" w:space="0" w:color="auto"/>
        <w:right w:val="none" w:sz="0" w:space="0" w:color="auto"/>
      </w:divBdr>
    </w:div>
    <w:div w:id="517230693">
      <w:marLeft w:val="0"/>
      <w:marRight w:val="0"/>
      <w:marTop w:val="0"/>
      <w:marBottom w:val="0"/>
      <w:divBdr>
        <w:top w:val="none" w:sz="0" w:space="0" w:color="auto"/>
        <w:left w:val="none" w:sz="0" w:space="0" w:color="auto"/>
        <w:bottom w:val="none" w:sz="0" w:space="0" w:color="auto"/>
        <w:right w:val="none" w:sz="0" w:space="0" w:color="auto"/>
      </w:divBdr>
    </w:div>
    <w:div w:id="517230694">
      <w:marLeft w:val="0"/>
      <w:marRight w:val="0"/>
      <w:marTop w:val="0"/>
      <w:marBottom w:val="0"/>
      <w:divBdr>
        <w:top w:val="none" w:sz="0" w:space="0" w:color="auto"/>
        <w:left w:val="none" w:sz="0" w:space="0" w:color="auto"/>
        <w:bottom w:val="none" w:sz="0" w:space="0" w:color="auto"/>
        <w:right w:val="none" w:sz="0" w:space="0" w:color="auto"/>
      </w:divBdr>
    </w:div>
    <w:div w:id="517230695">
      <w:marLeft w:val="0"/>
      <w:marRight w:val="0"/>
      <w:marTop w:val="0"/>
      <w:marBottom w:val="0"/>
      <w:divBdr>
        <w:top w:val="none" w:sz="0" w:space="0" w:color="auto"/>
        <w:left w:val="none" w:sz="0" w:space="0" w:color="auto"/>
        <w:bottom w:val="none" w:sz="0" w:space="0" w:color="auto"/>
        <w:right w:val="none" w:sz="0" w:space="0" w:color="auto"/>
      </w:divBdr>
    </w:div>
    <w:div w:id="517230696">
      <w:marLeft w:val="0"/>
      <w:marRight w:val="0"/>
      <w:marTop w:val="0"/>
      <w:marBottom w:val="0"/>
      <w:divBdr>
        <w:top w:val="none" w:sz="0" w:space="0" w:color="auto"/>
        <w:left w:val="none" w:sz="0" w:space="0" w:color="auto"/>
        <w:bottom w:val="none" w:sz="0" w:space="0" w:color="auto"/>
        <w:right w:val="none" w:sz="0" w:space="0" w:color="auto"/>
      </w:divBdr>
    </w:div>
    <w:div w:id="517230700">
      <w:marLeft w:val="0"/>
      <w:marRight w:val="0"/>
      <w:marTop w:val="0"/>
      <w:marBottom w:val="0"/>
      <w:divBdr>
        <w:top w:val="none" w:sz="0" w:space="0" w:color="auto"/>
        <w:left w:val="none" w:sz="0" w:space="0" w:color="auto"/>
        <w:bottom w:val="none" w:sz="0" w:space="0" w:color="auto"/>
        <w:right w:val="none" w:sz="0" w:space="0" w:color="auto"/>
      </w:divBdr>
    </w:div>
    <w:div w:id="517230701">
      <w:marLeft w:val="0"/>
      <w:marRight w:val="0"/>
      <w:marTop w:val="0"/>
      <w:marBottom w:val="0"/>
      <w:divBdr>
        <w:top w:val="none" w:sz="0" w:space="0" w:color="auto"/>
        <w:left w:val="none" w:sz="0" w:space="0" w:color="auto"/>
        <w:bottom w:val="none" w:sz="0" w:space="0" w:color="auto"/>
        <w:right w:val="none" w:sz="0" w:space="0" w:color="auto"/>
      </w:divBdr>
    </w:div>
    <w:div w:id="517230703">
      <w:marLeft w:val="0"/>
      <w:marRight w:val="0"/>
      <w:marTop w:val="0"/>
      <w:marBottom w:val="0"/>
      <w:divBdr>
        <w:top w:val="none" w:sz="0" w:space="0" w:color="auto"/>
        <w:left w:val="none" w:sz="0" w:space="0" w:color="auto"/>
        <w:bottom w:val="none" w:sz="0" w:space="0" w:color="auto"/>
        <w:right w:val="none" w:sz="0" w:space="0" w:color="auto"/>
      </w:divBdr>
    </w:div>
    <w:div w:id="517230704">
      <w:marLeft w:val="0"/>
      <w:marRight w:val="0"/>
      <w:marTop w:val="0"/>
      <w:marBottom w:val="0"/>
      <w:divBdr>
        <w:top w:val="none" w:sz="0" w:space="0" w:color="auto"/>
        <w:left w:val="none" w:sz="0" w:space="0" w:color="auto"/>
        <w:bottom w:val="none" w:sz="0" w:space="0" w:color="auto"/>
        <w:right w:val="none" w:sz="0" w:space="0" w:color="auto"/>
      </w:divBdr>
    </w:div>
    <w:div w:id="517230706">
      <w:marLeft w:val="0"/>
      <w:marRight w:val="0"/>
      <w:marTop w:val="0"/>
      <w:marBottom w:val="0"/>
      <w:divBdr>
        <w:top w:val="none" w:sz="0" w:space="0" w:color="auto"/>
        <w:left w:val="none" w:sz="0" w:space="0" w:color="auto"/>
        <w:bottom w:val="none" w:sz="0" w:space="0" w:color="auto"/>
        <w:right w:val="none" w:sz="0" w:space="0" w:color="auto"/>
      </w:divBdr>
    </w:div>
    <w:div w:id="517230708">
      <w:marLeft w:val="0"/>
      <w:marRight w:val="0"/>
      <w:marTop w:val="0"/>
      <w:marBottom w:val="0"/>
      <w:divBdr>
        <w:top w:val="none" w:sz="0" w:space="0" w:color="auto"/>
        <w:left w:val="none" w:sz="0" w:space="0" w:color="auto"/>
        <w:bottom w:val="none" w:sz="0" w:space="0" w:color="auto"/>
        <w:right w:val="none" w:sz="0" w:space="0" w:color="auto"/>
      </w:divBdr>
    </w:div>
    <w:div w:id="517230709">
      <w:marLeft w:val="0"/>
      <w:marRight w:val="0"/>
      <w:marTop w:val="0"/>
      <w:marBottom w:val="0"/>
      <w:divBdr>
        <w:top w:val="none" w:sz="0" w:space="0" w:color="auto"/>
        <w:left w:val="none" w:sz="0" w:space="0" w:color="auto"/>
        <w:bottom w:val="none" w:sz="0" w:space="0" w:color="auto"/>
        <w:right w:val="none" w:sz="0" w:space="0" w:color="auto"/>
      </w:divBdr>
    </w:div>
    <w:div w:id="517230712">
      <w:marLeft w:val="0"/>
      <w:marRight w:val="0"/>
      <w:marTop w:val="0"/>
      <w:marBottom w:val="0"/>
      <w:divBdr>
        <w:top w:val="none" w:sz="0" w:space="0" w:color="auto"/>
        <w:left w:val="none" w:sz="0" w:space="0" w:color="auto"/>
        <w:bottom w:val="none" w:sz="0" w:space="0" w:color="auto"/>
        <w:right w:val="none" w:sz="0" w:space="0" w:color="auto"/>
      </w:divBdr>
    </w:div>
    <w:div w:id="517230716">
      <w:marLeft w:val="0"/>
      <w:marRight w:val="0"/>
      <w:marTop w:val="0"/>
      <w:marBottom w:val="0"/>
      <w:divBdr>
        <w:top w:val="none" w:sz="0" w:space="0" w:color="auto"/>
        <w:left w:val="none" w:sz="0" w:space="0" w:color="auto"/>
        <w:bottom w:val="none" w:sz="0" w:space="0" w:color="auto"/>
        <w:right w:val="none" w:sz="0" w:space="0" w:color="auto"/>
      </w:divBdr>
    </w:div>
    <w:div w:id="517230717">
      <w:marLeft w:val="0"/>
      <w:marRight w:val="0"/>
      <w:marTop w:val="0"/>
      <w:marBottom w:val="0"/>
      <w:divBdr>
        <w:top w:val="none" w:sz="0" w:space="0" w:color="auto"/>
        <w:left w:val="none" w:sz="0" w:space="0" w:color="auto"/>
        <w:bottom w:val="none" w:sz="0" w:space="0" w:color="auto"/>
        <w:right w:val="none" w:sz="0" w:space="0" w:color="auto"/>
      </w:divBdr>
    </w:div>
    <w:div w:id="517230718">
      <w:marLeft w:val="0"/>
      <w:marRight w:val="0"/>
      <w:marTop w:val="0"/>
      <w:marBottom w:val="0"/>
      <w:divBdr>
        <w:top w:val="none" w:sz="0" w:space="0" w:color="auto"/>
        <w:left w:val="none" w:sz="0" w:space="0" w:color="auto"/>
        <w:bottom w:val="none" w:sz="0" w:space="0" w:color="auto"/>
        <w:right w:val="none" w:sz="0" w:space="0" w:color="auto"/>
      </w:divBdr>
    </w:div>
    <w:div w:id="517230720">
      <w:marLeft w:val="0"/>
      <w:marRight w:val="0"/>
      <w:marTop w:val="0"/>
      <w:marBottom w:val="0"/>
      <w:divBdr>
        <w:top w:val="none" w:sz="0" w:space="0" w:color="auto"/>
        <w:left w:val="none" w:sz="0" w:space="0" w:color="auto"/>
        <w:bottom w:val="none" w:sz="0" w:space="0" w:color="auto"/>
        <w:right w:val="none" w:sz="0" w:space="0" w:color="auto"/>
      </w:divBdr>
    </w:div>
    <w:div w:id="517230723">
      <w:marLeft w:val="0"/>
      <w:marRight w:val="0"/>
      <w:marTop w:val="0"/>
      <w:marBottom w:val="0"/>
      <w:divBdr>
        <w:top w:val="none" w:sz="0" w:space="0" w:color="auto"/>
        <w:left w:val="none" w:sz="0" w:space="0" w:color="auto"/>
        <w:bottom w:val="none" w:sz="0" w:space="0" w:color="auto"/>
        <w:right w:val="none" w:sz="0" w:space="0" w:color="auto"/>
      </w:divBdr>
    </w:div>
    <w:div w:id="517230725">
      <w:marLeft w:val="0"/>
      <w:marRight w:val="0"/>
      <w:marTop w:val="0"/>
      <w:marBottom w:val="0"/>
      <w:divBdr>
        <w:top w:val="none" w:sz="0" w:space="0" w:color="auto"/>
        <w:left w:val="none" w:sz="0" w:space="0" w:color="auto"/>
        <w:bottom w:val="none" w:sz="0" w:space="0" w:color="auto"/>
        <w:right w:val="none" w:sz="0" w:space="0" w:color="auto"/>
      </w:divBdr>
    </w:div>
    <w:div w:id="517230727">
      <w:marLeft w:val="0"/>
      <w:marRight w:val="0"/>
      <w:marTop w:val="0"/>
      <w:marBottom w:val="0"/>
      <w:divBdr>
        <w:top w:val="none" w:sz="0" w:space="0" w:color="auto"/>
        <w:left w:val="none" w:sz="0" w:space="0" w:color="auto"/>
        <w:bottom w:val="none" w:sz="0" w:space="0" w:color="auto"/>
        <w:right w:val="none" w:sz="0" w:space="0" w:color="auto"/>
      </w:divBdr>
    </w:div>
    <w:div w:id="517230728">
      <w:marLeft w:val="0"/>
      <w:marRight w:val="0"/>
      <w:marTop w:val="0"/>
      <w:marBottom w:val="0"/>
      <w:divBdr>
        <w:top w:val="none" w:sz="0" w:space="0" w:color="auto"/>
        <w:left w:val="none" w:sz="0" w:space="0" w:color="auto"/>
        <w:bottom w:val="none" w:sz="0" w:space="0" w:color="auto"/>
        <w:right w:val="none" w:sz="0" w:space="0" w:color="auto"/>
      </w:divBdr>
    </w:div>
    <w:div w:id="517230730">
      <w:marLeft w:val="0"/>
      <w:marRight w:val="0"/>
      <w:marTop w:val="0"/>
      <w:marBottom w:val="0"/>
      <w:divBdr>
        <w:top w:val="none" w:sz="0" w:space="0" w:color="auto"/>
        <w:left w:val="none" w:sz="0" w:space="0" w:color="auto"/>
        <w:bottom w:val="none" w:sz="0" w:space="0" w:color="auto"/>
        <w:right w:val="none" w:sz="0" w:space="0" w:color="auto"/>
      </w:divBdr>
    </w:div>
    <w:div w:id="517230731">
      <w:marLeft w:val="0"/>
      <w:marRight w:val="0"/>
      <w:marTop w:val="0"/>
      <w:marBottom w:val="0"/>
      <w:divBdr>
        <w:top w:val="none" w:sz="0" w:space="0" w:color="auto"/>
        <w:left w:val="none" w:sz="0" w:space="0" w:color="auto"/>
        <w:bottom w:val="none" w:sz="0" w:space="0" w:color="auto"/>
        <w:right w:val="none" w:sz="0" w:space="0" w:color="auto"/>
      </w:divBdr>
      <w:divsChild>
        <w:div w:id="517230724">
          <w:marLeft w:val="547"/>
          <w:marRight w:val="0"/>
          <w:marTop w:val="0"/>
          <w:marBottom w:val="0"/>
          <w:divBdr>
            <w:top w:val="none" w:sz="0" w:space="0" w:color="auto"/>
            <w:left w:val="none" w:sz="0" w:space="0" w:color="auto"/>
            <w:bottom w:val="none" w:sz="0" w:space="0" w:color="auto"/>
            <w:right w:val="none" w:sz="0" w:space="0" w:color="auto"/>
          </w:divBdr>
        </w:div>
      </w:divsChild>
    </w:div>
    <w:div w:id="517230732">
      <w:marLeft w:val="0"/>
      <w:marRight w:val="0"/>
      <w:marTop w:val="0"/>
      <w:marBottom w:val="0"/>
      <w:divBdr>
        <w:top w:val="none" w:sz="0" w:space="0" w:color="auto"/>
        <w:left w:val="none" w:sz="0" w:space="0" w:color="auto"/>
        <w:bottom w:val="none" w:sz="0" w:space="0" w:color="auto"/>
        <w:right w:val="none" w:sz="0" w:space="0" w:color="auto"/>
      </w:divBdr>
    </w:div>
    <w:div w:id="517230733">
      <w:marLeft w:val="0"/>
      <w:marRight w:val="0"/>
      <w:marTop w:val="0"/>
      <w:marBottom w:val="0"/>
      <w:divBdr>
        <w:top w:val="none" w:sz="0" w:space="0" w:color="auto"/>
        <w:left w:val="none" w:sz="0" w:space="0" w:color="auto"/>
        <w:bottom w:val="none" w:sz="0" w:space="0" w:color="auto"/>
        <w:right w:val="none" w:sz="0" w:space="0" w:color="auto"/>
      </w:divBdr>
    </w:div>
    <w:div w:id="517230734">
      <w:marLeft w:val="0"/>
      <w:marRight w:val="0"/>
      <w:marTop w:val="0"/>
      <w:marBottom w:val="0"/>
      <w:divBdr>
        <w:top w:val="none" w:sz="0" w:space="0" w:color="auto"/>
        <w:left w:val="none" w:sz="0" w:space="0" w:color="auto"/>
        <w:bottom w:val="none" w:sz="0" w:space="0" w:color="auto"/>
        <w:right w:val="none" w:sz="0" w:space="0" w:color="auto"/>
      </w:divBdr>
    </w:div>
    <w:div w:id="517230735">
      <w:marLeft w:val="0"/>
      <w:marRight w:val="0"/>
      <w:marTop w:val="0"/>
      <w:marBottom w:val="0"/>
      <w:divBdr>
        <w:top w:val="none" w:sz="0" w:space="0" w:color="auto"/>
        <w:left w:val="none" w:sz="0" w:space="0" w:color="auto"/>
        <w:bottom w:val="none" w:sz="0" w:space="0" w:color="auto"/>
        <w:right w:val="none" w:sz="0" w:space="0" w:color="auto"/>
      </w:divBdr>
    </w:div>
    <w:div w:id="517230736">
      <w:marLeft w:val="0"/>
      <w:marRight w:val="0"/>
      <w:marTop w:val="0"/>
      <w:marBottom w:val="0"/>
      <w:divBdr>
        <w:top w:val="none" w:sz="0" w:space="0" w:color="auto"/>
        <w:left w:val="none" w:sz="0" w:space="0" w:color="auto"/>
        <w:bottom w:val="none" w:sz="0" w:space="0" w:color="auto"/>
        <w:right w:val="none" w:sz="0" w:space="0" w:color="auto"/>
      </w:divBdr>
    </w:div>
    <w:div w:id="517230737">
      <w:marLeft w:val="0"/>
      <w:marRight w:val="0"/>
      <w:marTop w:val="0"/>
      <w:marBottom w:val="0"/>
      <w:divBdr>
        <w:top w:val="none" w:sz="0" w:space="0" w:color="auto"/>
        <w:left w:val="none" w:sz="0" w:space="0" w:color="auto"/>
        <w:bottom w:val="none" w:sz="0" w:space="0" w:color="auto"/>
        <w:right w:val="none" w:sz="0" w:space="0" w:color="auto"/>
      </w:divBdr>
    </w:div>
    <w:div w:id="517230738">
      <w:marLeft w:val="0"/>
      <w:marRight w:val="0"/>
      <w:marTop w:val="0"/>
      <w:marBottom w:val="0"/>
      <w:divBdr>
        <w:top w:val="none" w:sz="0" w:space="0" w:color="auto"/>
        <w:left w:val="none" w:sz="0" w:space="0" w:color="auto"/>
        <w:bottom w:val="none" w:sz="0" w:space="0" w:color="auto"/>
        <w:right w:val="none" w:sz="0" w:space="0" w:color="auto"/>
      </w:divBdr>
      <w:divsChild>
        <w:div w:id="517230702">
          <w:marLeft w:val="0"/>
          <w:marRight w:val="0"/>
          <w:marTop w:val="0"/>
          <w:marBottom w:val="0"/>
          <w:divBdr>
            <w:top w:val="none" w:sz="0" w:space="0" w:color="auto"/>
            <w:left w:val="none" w:sz="0" w:space="0" w:color="auto"/>
            <w:bottom w:val="none" w:sz="0" w:space="0" w:color="auto"/>
            <w:right w:val="none" w:sz="0" w:space="0" w:color="auto"/>
          </w:divBdr>
        </w:div>
      </w:divsChild>
    </w:div>
    <w:div w:id="517230740">
      <w:marLeft w:val="0"/>
      <w:marRight w:val="0"/>
      <w:marTop w:val="0"/>
      <w:marBottom w:val="0"/>
      <w:divBdr>
        <w:top w:val="none" w:sz="0" w:space="0" w:color="auto"/>
        <w:left w:val="none" w:sz="0" w:space="0" w:color="auto"/>
        <w:bottom w:val="none" w:sz="0" w:space="0" w:color="auto"/>
        <w:right w:val="none" w:sz="0" w:space="0" w:color="auto"/>
      </w:divBdr>
    </w:div>
    <w:div w:id="517230741">
      <w:marLeft w:val="0"/>
      <w:marRight w:val="0"/>
      <w:marTop w:val="0"/>
      <w:marBottom w:val="0"/>
      <w:divBdr>
        <w:top w:val="none" w:sz="0" w:space="0" w:color="auto"/>
        <w:left w:val="none" w:sz="0" w:space="0" w:color="auto"/>
        <w:bottom w:val="none" w:sz="0" w:space="0" w:color="auto"/>
        <w:right w:val="none" w:sz="0" w:space="0" w:color="auto"/>
      </w:divBdr>
    </w:div>
    <w:div w:id="517230743">
      <w:marLeft w:val="0"/>
      <w:marRight w:val="0"/>
      <w:marTop w:val="0"/>
      <w:marBottom w:val="0"/>
      <w:divBdr>
        <w:top w:val="none" w:sz="0" w:space="0" w:color="auto"/>
        <w:left w:val="none" w:sz="0" w:space="0" w:color="auto"/>
        <w:bottom w:val="none" w:sz="0" w:space="0" w:color="auto"/>
        <w:right w:val="none" w:sz="0" w:space="0" w:color="auto"/>
      </w:divBdr>
    </w:div>
    <w:div w:id="517230744">
      <w:marLeft w:val="0"/>
      <w:marRight w:val="0"/>
      <w:marTop w:val="0"/>
      <w:marBottom w:val="0"/>
      <w:divBdr>
        <w:top w:val="none" w:sz="0" w:space="0" w:color="auto"/>
        <w:left w:val="none" w:sz="0" w:space="0" w:color="auto"/>
        <w:bottom w:val="none" w:sz="0" w:space="0" w:color="auto"/>
        <w:right w:val="none" w:sz="0" w:space="0" w:color="auto"/>
      </w:divBdr>
    </w:div>
    <w:div w:id="517230746">
      <w:marLeft w:val="0"/>
      <w:marRight w:val="0"/>
      <w:marTop w:val="0"/>
      <w:marBottom w:val="0"/>
      <w:divBdr>
        <w:top w:val="none" w:sz="0" w:space="0" w:color="auto"/>
        <w:left w:val="none" w:sz="0" w:space="0" w:color="auto"/>
        <w:bottom w:val="none" w:sz="0" w:space="0" w:color="auto"/>
        <w:right w:val="none" w:sz="0" w:space="0" w:color="auto"/>
      </w:divBdr>
      <w:divsChild>
        <w:div w:id="517230745">
          <w:marLeft w:val="0"/>
          <w:marRight w:val="0"/>
          <w:marTop w:val="0"/>
          <w:marBottom w:val="0"/>
          <w:divBdr>
            <w:top w:val="none" w:sz="0" w:space="0" w:color="auto"/>
            <w:left w:val="none" w:sz="0" w:space="0" w:color="auto"/>
            <w:bottom w:val="none" w:sz="0" w:space="0" w:color="auto"/>
            <w:right w:val="none" w:sz="0" w:space="0" w:color="auto"/>
          </w:divBdr>
        </w:div>
        <w:div w:id="517230747">
          <w:marLeft w:val="0"/>
          <w:marRight w:val="0"/>
          <w:marTop w:val="0"/>
          <w:marBottom w:val="0"/>
          <w:divBdr>
            <w:top w:val="none" w:sz="0" w:space="0" w:color="auto"/>
            <w:left w:val="none" w:sz="0" w:space="0" w:color="auto"/>
            <w:bottom w:val="none" w:sz="0" w:space="0" w:color="auto"/>
            <w:right w:val="none" w:sz="0" w:space="0" w:color="auto"/>
          </w:divBdr>
        </w:div>
        <w:div w:id="517230748">
          <w:marLeft w:val="0"/>
          <w:marRight w:val="0"/>
          <w:marTop w:val="0"/>
          <w:marBottom w:val="0"/>
          <w:divBdr>
            <w:top w:val="none" w:sz="0" w:space="0" w:color="auto"/>
            <w:left w:val="none" w:sz="0" w:space="0" w:color="auto"/>
            <w:bottom w:val="none" w:sz="0" w:space="0" w:color="auto"/>
            <w:right w:val="none" w:sz="0" w:space="0" w:color="auto"/>
          </w:divBdr>
        </w:div>
        <w:div w:id="517230749">
          <w:marLeft w:val="0"/>
          <w:marRight w:val="0"/>
          <w:marTop w:val="0"/>
          <w:marBottom w:val="0"/>
          <w:divBdr>
            <w:top w:val="none" w:sz="0" w:space="0" w:color="auto"/>
            <w:left w:val="none" w:sz="0" w:space="0" w:color="auto"/>
            <w:bottom w:val="none" w:sz="0" w:space="0" w:color="auto"/>
            <w:right w:val="none" w:sz="0" w:space="0" w:color="auto"/>
          </w:divBdr>
        </w:div>
        <w:div w:id="517230750">
          <w:marLeft w:val="0"/>
          <w:marRight w:val="0"/>
          <w:marTop w:val="0"/>
          <w:marBottom w:val="0"/>
          <w:divBdr>
            <w:top w:val="none" w:sz="0" w:space="0" w:color="auto"/>
            <w:left w:val="none" w:sz="0" w:space="0" w:color="auto"/>
            <w:bottom w:val="none" w:sz="0" w:space="0" w:color="auto"/>
            <w:right w:val="none" w:sz="0" w:space="0" w:color="auto"/>
          </w:divBdr>
        </w:div>
        <w:div w:id="517230751">
          <w:marLeft w:val="0"/>
          <w:marRight w:val="0"/>
          <w:marTop w:val="0"/>
          <w:marBottom w:val="0"/>
          <w:divBdr>
            <w:top w:val="none" w:sz="0" w:space="0" w:color="auto"/>
            <w:left w:val="none" w:sz="0" w:space="0" w:color="auto"/>
            <w:bottom w:val="none" w:sz="0" w:space="0" w:color="auto"/>
            <w:right w:val="none" w:sz="0" w:space="0" w:color="auto"/>
          </w:divBdr>
        </w:div>
      </w:divsChild>
    </w:div>
    <w:div w:id="517230752">
      <w:marLeft w:val="0"/>
      <w:marRight w:val="0"/>
      <w:marTop w:val="0"/>
      <w:marBottom w:val="0"/>
      <w:divBdr>
        <w:top w:val="none" w:sz="0" w:space="0" w:color="auto"/>
        <w:left w:val="none" w:sz="0" w:space="0" w:color="auto"/>
        <w:bottom w:val="none" w:sz="0" w:space="0" w:color="auto"/>
        <w:right w:val="none" w:sz="0" w:space="0" w:color="auto"/>
      </w:divBdr>
    </w:div>
    <w:div w:id="651912013">
      <w:bodyDiv w:val="1"/>
      <w:marLeft w:val="0"/>
      <w:marRight w:val="0"/>
      <w:marTop w:val="0"/>
      <w:marBottom w:val="0"/>
      <w:divBdr>
        <w:top w:val="none" w:sz="0" w:space="0" w:color="auto"/>
        <w:left w:val="none" w:sz="0" w:space="0" w:color="auto"/>
        <w:bottom w:val="none" w:sz="0" w:space="0" w:color="auto"/>
        <w:right w:val="none" w:sz="0" w:space="0" w:color="auto"/>
      </w:divBdr>
    </w:div>
    <w:div w:id="723723653">
      <w:bodyDiv w:val="1"/>
      <w:marLeft w:val="0"/>
      <w:marRight w:val="0"/>
      <w:marTop w:val="0"/>
      <w:marBottom w:val="0"/>
      <w:divBdr>
        <w:top w:val="none" w:sz="0" w:space="0" w:color="auto"/>
        <w:left w:val="none" w:sz="0" w:space="0" w:color="auto"/>
        <w:bottom w:val="none" w:sz="0" w:space="0" w:color="auto"/>
        <w:right w:val="none" w:sz="0" w:space="0" w:color="auto"/>
      </w:divBdr>
      <w:divsChild>
        <w:div w:id="2098135966">
          <w:marLeft w:val="0"/>
          <w:marRight w:val="0"/>
          <w:marTop w:val="0"/>
          <w:marBottom w:val="0"/>
          <w:divBdr>
            <w:top w:val="none" w:sz="0" w:space="0" w:color="auto"/>
            <w:left w:val="none" w:sz="0" w:space="0" w:color="auto"/>
            <w:bottom w:val="none" w:sz="0" w:space="0" w:color="auto"/>
            <w:right w:val="none" w:sz="0" w:space="0" w:color="auto"/>
          </w:divBdr>
        </w:div>
        <w:div w:id="1567493809">
          <w:marLeft w:val="0"/>
          <w:marRight w:val="0"/>
          <w:marTop w:val="0"/>
          <w:marBottom w:val="0"/>
          <w:divBdr>
            <w:top w:val="none" w:sz="0" w:space="0" w:color="auto"/>
            <w:left w:val="none" w:sz="0" w:space="0" w:color="auto"/>
            <w:bottom w:val="none" w:sz="0" w:space="0" w:color="auto"/>
            <w:right w:val="none" w:sz="0" w:space="0" w:color="auto"/>
          </w:divBdr>
        </w:div>
        <w:div w:id="511771749">
          <w:marLeft w:val="0"/>
          <w:marRight w:val="0"/>
          <w:marTop w:val="0"/>
          <w:marBottom w:val="0"/>
          <w:divBdr>
            <w:top w:val="none" w:sz="0" w:space="0" w:color="auto"/>
            <w:left w:val="none" w:sz="0" w:space="0" w:color="auto"/>
            <w:bottom w:val="none" w:sz="0" w:space="0" w:color="auto"/>
            <w:right w:val="none" w:sz="0" w:space="0" w:color="auto"/>
          </w:divBdr>
        </w:div>
      </w:divsChild>
    </w:div>
    <w:div w:id="1214461783">
      <w:bodyDiv w:val="1"/>
      <w:marLeft w:val="0"/>
      <w:marRight w:val="0"/>
      <w:marTop w:val="0"/>
      <w:marBottom w:val="0"/>
      <w:divBdr>
        <w:top w:val="none" w:sz="0" w:space="0" w:color="auto"/>
        <w:left w:val="none" w:sz="0" w:space="0" w:color="auto"/>
        <w:bottom w:val="none" w:sz="0" w:space="0" w:color="auto"/>
        <w:right w:val="none" w:sz="0" w:space="0" w:color="auto"/>
      </w:divBdr>
    </w:div>
    <w:div w:id="1457866542">
      <w:bodyDiv w:val="1"/>
      <w:marLeft w:val="0"/>
      <w:marRight w:val="0"/>
      <w:marTop w:val="0"/>
      <w:marBottom w:val="0"/>
      <w:divBdr>
        <w:top w:val="none" w:sz="0" w:space="0" w:color="auto"/>
        <w:left w:val="none" w:sz="0" w:space="0" w:color="auto"/>
        <w:bottom w:val="none" w:sz="0" w:space="0" w:color="auto"/>
        <w:right w:val="none" w:sz="0" w:space="0" w:color="auto"/>
      </w:divBdr>
    </w:div>
    <w:div w:id="1484812355">
      <w:bodyDiv w:val="1"/>
      <w:marLeft w:val="0"/>
      <w:marRight w:val="0"/>
      <w:marTop w:val="0"/>
      <w:marBottom w:val="0"/>
      <w:divBdr>
        <w:top w:val="none" w:sz="0" w:space="0" w:color="auto"/>
        <w:left w:val="none" w:sz="0" w:space="0" w:color="auto"/>
        <w:bottom w:val="none" w:sz="0" w:space="0" w:color="auto"/>
        <w:right w:val="none" w:sz="0" w:space="0" w:color="auto"/>
      </w:divBdr>
    </w:div>
    <w:div w:id="1562130040">
      <w:bodyDiv w:val="1"/>
      <w:marLeft w:val="0"/>
      <w:marRight w:val="0"/>
      <w:marTop w:val="0"/>
      <w:marBottom w:val="0"/>
      <w:divBdr>
        <w:top w:val="none" w:sz="0" w:space="0" w:color="auto"/>
        <w:left w:val="none" w:sz="0" w:space="0" w:color="auto"/>
        <w:bottom w:val="none" w:sz="0" w:space="0" w:color="auto"/>
        <w:right w:val="none" w:sz="0" w:space="0" w:color="auto"/>
      </w:divBdr>
    </w:div>
    <w:div w:id="1779371799">
      <w:bodyDiv w:val="1"/>
      <w:marLeft w:val="0"/>
      <w:marRight w:val="0"/>
      <w:marTop w:val="0"/>
      <w:marBottom w:val="0"/>
      <w:divBdr>
        <w:top w:val="none" w:sz="0" w:space="0" w:color="auto"/>
        <w:left w:val="none" w:sz="0" w:space="0" w:color="auto"/>
        <w:bottom w:val="none" w:sz="0" w:space="0" w:color="auto"/>
        <w:right w:val="none" w:sz="0" w:space="0" w:color="auto"/>
      </w:divBdr>
    </w:div>
    <w:div w:id="1911306600">
      <w:bodyDiv w:val="1"/>
      <w:marLeft w:val="0"/>
      <w:marRight w:val="0"/>
      <w:marTop w:val="0"/>
      <w:marBottom w:val="0"/>
      <w:divBdr>
        <w:top w:val="none" w:sz="0" w:space="0" w:color="auto"/>
        <w:left w:val="none" w:sz="0" w:space="0" w:color="auto"/>
        <w:bottom w:val="none" w:sz="0" w:space="0" w:color="auto"/>
        <w:right w:val="none" w:sz="0" w:space="0" w:color="auto"/>
      </w:divBdr>
    </w:div>
    <w:div w:id="1978024589">
      <w:bodyDiv w:val="1"/>
      <w:marLeft w:val="0"/>
      <w:marRight w:val="0"/>
      <w:marTop w:val="0"/>
      <w:marBottom w:val="0"/>
      <w:divBdr>
        <w:top w:val="none" w:sz="0" w:space="0" w:color="auto"/>
        <w:left w:val="none" w:sz="0" w:space="0" w:color="auto"/>
        <w:bottom w:val="none" w:sz="0" w:space="0" w:color="auto"/>
        <w:right w:val="none" w:sz="0" w:space="0" w:color="auto"/>
      </w:divBdr>
      <w:divsChild>
        <w:div w:id="797380310">
          <w:marLeft w:val="0"/>
          <w:marRight w:val="0"/>
          <w:marTop w:val="0"/>
          <w:marBottom w:val="0"/>
          <w:divBdr>
            <w:top w:val="none" w:sz="0" w:space="0" w:color="auto"/>
            <w:left w:val="none" w:sz="0" w:space="0" w:color="auto"/>
            <w:bottom w:val="none" w:sz="0" w:space="0" w:color="auto"/>
            <w:right w:val="none" w:sz="0" w:space="0" w:color="auto"/>
          </w:divBdr>
        </w:div>
        <w:div w:id="1080829983">
          <w:marLeft w:val="0"/>
          <w:marRight w:val="0"/>
          <w:marTop w:val="0"/>
          <w:marBottom w:val="0"/>
          <w:divBdr>
            <w:top w:val="none" w:sz="0" w:space="0" w:color="auto"/>
            <w:left w:val="none" w:sz="0" w:space="0" w:color="auto"/>
            <w:bottom w:val="none" w:sz="0" w:space="0" w:color="auto"/>
            <w:right w:val="none" w:sz="0" w:space="0" w:color="auto"/>
          </w:divBdr>
        </w:div>
        <w:div w:id="1019895903">
          <w:marLeft w:val="0"/>
          <w:marRight w:val="0"/>
          <w:marTop w:val="0"/>
          <w:marBottom w:val="0"/>
          <w:divBdr>
            <w:top w:val="none" w:sz="0" w:space="0" w:color="auto"/>
            <w:left w:val="none" w:sz="0" w:space="0" w:color="auto"/>
            <w:bottom w:val="none" w:sz="0" w:space="0" w:color="auto"/>
            <w:right w:val="none" w:sz="0" w:space="0" w:color="auto"/>
          </w:divBdr>
        </w:div>
        <w:div w:id="1229653949">
          <w:marLeft w:val="0"/>
          <w:marRight w:val="0"/>
          <w:marTop w:val="0"/>
          <w:marBottom w:val="0"/>
          <w:divBdr>
            <w:top w:val="none" w:sz="0" w:space="0" w:color="auto"/>
            <w:left w:val="none" w:sz="0" w:space="0" w:color="auto"/>
            <w:bottom w:val="none" w:sz="0" w:space="0" w:color="auto"/>
            <w:right w:val="none" w:sz="0" w:space="0" w:color="auto"/>
          </w:divBdr>
        </w:div>
        <w:div w:id="1806773215">
          <w:marLeft w:val="0"/>
          <w:marRight w:val="0"/>
          <w:marTop w:val="0"/>
          <w:marBottom w:val="0"/>
          <w:divBdr>
            <w:top w:val="none" w:sz="0" w:space="0" w:color="auto"/>
            <w:left w:val="none" w:sz="0" w:space="0" w:color="auto"/>
            <w:bottom w:val="none" w:sz="0" w:space="0" w:color="auto"/>
            <w:right w:val="none" w:sz="0" w:space="0" w:color="auto"/>
          </w:divBdr>
        </w:div>
        <w:div w:id="233903773">
          <w:marLeft w:val="0"/>
          <w:marRight w:val="0"/>
          <w:marTop w:val="0"/>
          <w:marBottom w:val="0"/>
          <w:divBdr>
            <w:top w:val="none" w:sz="0" w:space="0" w:color="auto"/>
            <w:left w:val="none" w:sz="0" w:space="0" w:color="auto"/>
            <w:bottom w:val="none" w:sz="0" w:space="0" w:color="auto"/>
            <w:right w:val="none" w:sz="0" w:space="0" w:color="auto"/>
          </w:divBdr>
        </w:div>
        <w:div w:id="289866446">
          <w:marLeft w:val="0"/>
          <w:marRight w:val="0"/>
          <w:marTop w:val="0"/>
          <w:marBottom w:val="0"/>
          <w:divBdr>
            <w:top w:val="none" w:sz="0" w:space="0" w:color="auto"/>
            <w:left w:val="none" w:sz="0" w:space="0" w:color="auto"/>
            <w:bottom w:val="none" w:sz="0" w:space="0" w:color="auto"/>
            <w:right w:val="none" w:sz="0" w:space="0" w:color="auto"/>
          </w:divBdr>
        </w:div>
        <w:div w:id="277223873">
          <w:marLeft w:val="0"/>
          <w:marRight w:val="0"/>
          <w:marTop w:val="0"/>
          <w:marBottom w:val="0"/>
          <w:divBdr>
            <w:top w:val="none" w:sz="0" w:space="0" w:color="auto"/>
            <w:left w:val="none" w:sz="0" w:space="0" w:color="auto"/>
            <w:bottom w:val="none" w:sz="0" w:space="0" w:color="auto"/>
            <w:right w:val="none" w:sz="0" w:space="0" w:color="auto"/>
          </w:divBdr>
        </w:div>
        <w:div w:id="393746022">
          <w:marLeft w:val="0"/>
          <w:marRight w:val="0"/>
          <w:marTop w:val="0"/>
          <w:marBottom w:val="0"/>
          <w:divBdr>
            <w:top w:val="none" w:sz="0" w:space="0" w:color="auto"/>
            <w:left w:val="none" w:sz="0" w:space="0" w:color="auto"/>
            <w:bottom w:val="none" w:sz="0" w:space="0" w:color="auto"/>
            <w:right w:val="none" w:sz="0" w:space="0" w:color="auto"/>
          </w:divBdr>
        </w:div>
        <w:div w:id="1633440171">
          <w:marLeft w:val="0"/>
          <w:marRight w:val="0"/>
          <w:marTop w:val="0"/>
          <w:marBottom w:val="0"/>
          <w:divBdr>
            <w:top w:val="none" w:sz="0" w:space="0" w:color="auto"/>
            <w:left w:val="none" w:sz="0" w:space="0" w:color="auto"/>
            <w:bottom w:val="none" w:sz="0" w:space="0" w:color="auto"/>
            <w:right w:val="none" w:sz="0" w:space="0" w:color="auto"/>
          </w:divBdr>
        </w:div>
        <w:div w:id="824902896">
          <w:marLeft w:val="0"/>
          <w:marRight w:val="0"/>
          <w:marTop w:val="0"/>
          <w:marBottom w:val="0"/>
          <w:divBdr>
            <w:top w:val="none" w:sz="0" w:space="0" w:color="auto"/>
            <w:left w:val="none" w:sz="0" w:space="0" w:color="auto"/>
            <w:bottom w:val="none" w:sz="0" w:space="0" w:color="auto"/>
            <w:right w:val="none" w:sz="0" w:space="0" w:color="auto"/>
          </w:divBdr>
        </w:div>
      </w:divsChild>
    </w:div>
    <w:div w:id="2042855272">
      <w:bodyDiv w:val="1"/>
      <w:marLeft w:val="0"/>
      <w:marRight w:val="0"/>
      <w:marTop w:val="0"/>
      <w:marBottom w:val="0"/>
      <w:divBdr>
        <w:top w:val="none" w:sz="0" w:space="0" w:color="auto"/>
        <w:left w:val="none" w:sz="0" w:space="0" w:color="auto"/>
        <w:bottom w:val="none" w:sz="0" w:space="0" w:color="auto"/>
        <w:right w:val="none" w:sz="0" w:space="0" w:color="auto"/>
      </w:divBdr>
      <w:divsChild>
        <w:div w:id="1287733907">
          <w:marLeft w:val="0"/>
          <w:marRight w:val="0"/>
          <w:marTop w:val="0"/>
          <w:marBottom w:val="0"/>
          <w:divBdr>
            <w:top w:val="none" w:sz="0" w:space="0" w:color="auto"/>
            <w:left w:val="none" w:sz="0" w:space="0" w:color="auto"/>
            <w:bottom w:val="none" w:sz="0" w:space="0" w:color="auto"/>
            <w:right w:val="none" w:sz="0" w:space="0" w:color="auto"/>
          </w:divBdr>
        </w:div>
        <w:div w:id="579101402">
          <w:marLeft w:val="0"/>
          <w:marRight w:val="0"/>
          <w:marTop w:val="0"/>
          <w:marBottom w:val="0"/>
          <w:divBdr>
            <w:top w:val="none" w:sz="0" w:space="0" w:color="auto"/>
            <w:left w:val="none" w:sz="0" w:space="0" w:color="auto"/>
            <w:bottom w:val="none" w:sz="0" w:space="0" w:color="auto"/>
            <w:right w:val="none" w:sz="0" w:space="0" w:color="auto"/>
          </w:divBdr>
        </w:div>
      </w:divsChild>
    </w:div>
    <w:div w:id="210995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hyperlink" Target="https://docs.google.com/forms/d/e/1FAIpQLSdC2iLZuvYhqhBSGlYq_bbV6aMNVmr5FzeaMO6KyLhq5lPt-g/formResponse" TargetMode="External"/><Relationship Id="rId47" Type="http://schemas.openxmlformats.org/officeDocument/2006/relationships/image" Target="media/image33.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emf"/><Relationship Id="rId37" Type="http://schemas.openxmlformats.org/officeDocument/2006/relationships/header" Target="header1.xml"/><Relationship Id="rId53" Type="http://schemas.openxmlformats.org/officeDocument/2006/relationships/image" Target="media/image39.png"/><Relationship Id="rId58" Type="http://schemas.openxmlformats.org/officeDocument/2006/relationships/chart" Target="charts/chart1.xml"/><Relationship Id="rId74" Type="http://schemas.openxmlformats.org/officeDocument/2006/relationships/image" Target="media/image58.png"/><Relationship Id="rId79" Type="http://schemas.openxmlformats.org/officeDocument/2006/relationships/image" Target="media/image63.svg"/><Relationship Id="rId5" Type="http://schemas.openxmlformats.org/officeDocument/2006/relationships/webSettings" Target="webSettings.xml"/><Relationship Id="rId19" Type="http://schemas.openxmlformats.org/officeDocument/2006/relationships/image" Target="media/image1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0.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sv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sv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header" Target="header2.xml"/><Relationship Id="rId46" Type="http://schemas.openxmlformats.org/officeDocument/2006/relationships/hyperlink" Target="http://www.gminadobre.pl" TargetMode="External"/><Relationship Id="rId59" Type="http://schemas.openxmlformats.org/officeDocument/2006/relationships/image" Target="media/image44.png"/><Relationship Id="rId67" Type="http://schemas.openxmlformats.org/officeDocument/2006/relationships/image" Target="media/image51.png"/><Relationship Id="rId20" Type="http://schemas.openxmlformats.org/officeDocument/2006/relationships/image" Target="media/image13.emf"/><Relationship Id="rId41" Type="http://schemas.openxmlformats.org/officeDocument/2006/relationships/footer" Target="footer3.xml"/><Relationship Id="rId54" Type="http://schemas.openxmlformats.org/officeDocument/2006/relationships/image" Target="media/image40.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svg"/><Relationship Id="rId83" Type="http://schemas.openxmlformats.org/officeDocument/2006/relationships/image" Target="media/image67.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image" Target="media/image3.jpg"/><Relationship Id="rId31" Type="http://schemas.openxmlformats.org/officeDocument/2006/relationships/image" Target="media/image24.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chart" Target="charts/chart2.xml"/><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sv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footer" Target="footer1.xml"/><Relationship Id="rId34" Type="http://schemas.openxmlformats.org/officeDocument/2006/relationships/image" Target="media/image27.emf"/><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footer" Target="footer2.xml"/><Relationship Id="rId45" Type="http://schemas.openxmlformats.org/officeDocument/2006/relationships/image" Target="media/image32.svg"/><Relationship Id="rId66" Type="http://schemas.openxmlformats.org/officeDocument/2006/relationships/image" Target="media/image50.png"/><Relationship Id="rId87" Type="http://schemas.openxmlformats.org/officeDocument/2006/relationships/theme" Target="theme/theme1.xml"/><Relationship Id="rId61" Type="http://schemas.openxmlformats.org/officeDocument/2006/relationships/image" Target="media/image45.png"/><Relationship Id="rId82" Type="http://schemas.openxmlformats.org/officeDocument/2006/relationships/image" Target="media/image66.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sz="1200"/>
              <a:t>CZĘSTOTLIWOŚĆ</a:t>
            </a:r>
            <a:r>
              <a:rPr lang="pl-PL" sz="1200" baseline="0"/>
              <a:t> KORZYSTANIA Z SAMOCHODU OSOBOWEGO</a:t>
            </a:r>
            <a:endParaRPr lang="pl-PL"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248-4B71-A11F-617B3ECB55E9}"/>
              </c:ext>
            </c:extLst>
          </c:dPt>
          <c:dPt>
            <c:idx val="1"/>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248-4B71-A11F-617B3ECB55E9}"/>
              </c:ext>
            </c:extLst>
          </c:dPt>
          <c:dPt>
            <c:idx val="2"/>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248-4B71-A11F-617B3ECB55E9}"/>
              </c:ext>
            </c:extLst>
          </c:dPt>
          <c:dPt>
            <c:idx val="3"/>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248-4B71-A11F-617B3ECB55E9}"/>
              </c:ext>
            </c:extLst>
          </c:dPt>
          <c:dPt>
            <c:idx val="4"/>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248-4B71-A11F-617B3ECB55E9}"/>
              </c:ext>
            </c:extLst>
          </c:dPt>
          <c:dLbls>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Arkusz5!$E$50:$E$54</c:f>
              <c:strCache>
                <c:ptCount val="5"/>
                <c:pt idx="0">
                  <c:v>Codziennie</c:v>
                </c:pt>
                <c:pt idx="1">
                  <c:v>Kilka razy w tygodniu</c:v>
                </c:pt>
                <c:pt idx="2">
                  <c:v>Kilka razy w miesiącu</c:v>
                </c:pt>
                <c:pt idx="3">
                  <c:v>Rzadziej niż raz na miesiąc</c:v>
                </c:pt>
                <c:pt idx="4">
                  <c:v>W ogóle nie korzystam</c:v>
                </c:pt>
              </c:strCache>
            </c:strRef>
          </c:cat>
          <c:val>
            <c:numRef>
              <c:f>Arkusz5!$F$50:$F$54</c:f>
              <c:numCache>
                <c:formatCode>0.0%</c:formatCode>
                <c:ptCount val="5"/>
                <c:pt idx="0">
                  <c:v>0.66666666666666663</c:v>
                </c:pt>
                <c:pt idx="1">
                  <c:v>0.15555555555555556</c:v>
                </c:pt>
                <c:pt idx="2">
                  <c:v>6.6666666666666666E-2</c:v>
                </c:pt>
                <c:pt idx="3">
                  <c:v>2.2222222222222223E-2</c:v>
                </c:pt>
                <c:pt idx="4">
                  <c:v>8.8888888888888892E-2</c:v>
                </c:pt>
              </c:numCache>
            </c:numRef>
          </c:val>
          <c:extLst>
            <c:ext xmlns:c16="http://schemas.microsoft.com/office/drawing/2014/chart" uri="{C3380CC4-5D6E-409C-BE32-E72D297353CC}">
              <c16:uniqueId val="{0000000A-E248-4B71-A11F-617B3ECB55E9}"/>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txPr>
          <a:bodyPr rot="0" spcFirstLastPara="1" vertOverflow="ellipsis" vert="horz" wrap="square" anchor="ctr" anchorCtr="1"/>
          <a:lstStyle/>
          <a:p>
            <a:pPr>
              <a:defRPr sz="800" b="0" i="0" u="none" strike="noStrike" kern="1200" baseline="0">
                <a:solidFill>
                  <a:schemeClr val="dk1">
                    <a:lumMod val="75000"/>
                    <a:lumOff val="25000"/>
                  </a:schemeClr>
                </a:solidFill>
                <a:latin typeface="+mn-lt"/>
                <a:ea typeface="+mn-ea"/>
                <a:cs typeface="+mn-cs"/>
              </a:defRPr>
            </a:pPr>
            <a:endParaRPr lang="pl-PL"/>
          </a:p>
        </c:txPr>
      </c:legendEntry>
      <c:layout>
        <c:manualLayout>
          <c:xMode val="edge"/>
          <c:yMode val="edge"/>
          <c:x val="0.67362950369840124"/>
          <c:y val="0.34563283756197144"/>
          <c:w val="0.23640837508947746"/>
          <c:h val="0.3626695100612423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800" b="0" i="0" u="none" strike="noStrike" kern="1200" baseline="0">
              <a:solidFill>
                <a:schemeClr val="dk1">
                  <a:lumMod val="75000"/>
                  <a:lumOff val="2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sz="1200"/>
              <a:t>CZĘSTOTLIWOŚĆ</a:t>
            </a:r>
            <a:r>
              <a:rPr lang="pl-PL" sz="1200" baseline="0"/>
              <a:t> KORZYSTANIA Z ROWERU W CELACH KOMINUKACYJNYCH</a:t>
            </a:r>
            <a:endParaRPr lang="pl-PL" sz="1200"/>
          </a:p>
        </c:rich>
      </c:tx>
      <c:layout>
        <c:manualLayout>
          <c:xMode val="edge"/>
          <c:yMode val="edge"/>
          <c:x val="0.16056910569105692"/>
          <c:y val="3.947368421052631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799408648614046"/>
          <c:y val="0.23752728277386378"/>
          <c:w val="0.55769036873439604"/>
          <c:h val="0.63152438182069348"/>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1AC-48F1-8D47-38103E86EC9A}"/>
              </c:ext>
            </c:extLst>
          </c:dPt>
          <c:dPt>
            <c:idx val="1"/>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1AC-48F1-8D47-38103E86EC9A}"/>
              </c:ext>
            </c:extLst>
          </c:dPt>
          <c:dPt>
            <c:idx val="2"/>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A1AC-48F1-8D47-38103E86EC9A}"/>
              </c:ext>
            </c:extLst>
          </c:dPt>
          <c:dPt>
            <c:idx val="3"/>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A1AC-48F1-8D47-38103E86EC9A}"/>
              </c:ext>
            </c:extLst>
          </c:dPt>
          <c:dPt>
            <c:idx val="4"/>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A1AC-48F1-8D47-38103E86EC9A}"/>
              </c:ext>
            </c:extLst>
          </c:dPt>
          <c:dLbls>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'7'!$E$50:$E$54</c:f>
              <c:strCache>
                <c:ptCount val="5"/>
                <c:pt idx="0">
                  <c:v>Codziennie</c:v>
                </c:pt>
                <c:pt idx="1">
                  <c:v>Kilka razy w tygodniu</c:v>
                </c:pt>
                <c:pt idx="2">
                  <c:v>Kilka razy w miesiącu</c:v>
                </c:pt>
                <c:pt idx="3">
                  <c:v>Rzadziej niż raz na miesiąc</c:v>
                </c:pt>
                <c:pt idx="4">
                  <c:v>W ogóle nie korzystam</c:v>
                </c:pt>
              </c:strCache>
            </c:strRef>
          </c:cat>
          <c:val>
            <c:numRef>
              <c:f>'7'!$F$50:$F$54</c:f>
              <c:numCache>
                <c:formatCode>0.0%</c:formatCode>
                <c:ptCount val="5"/>
                <c:pt idx="0">
                  <c:v>0.17777777777777778</c:v>
                </c:pt>
                <c:pt idx="1">
                  <c:v>4.4444444444444446E-2</c:v>
                </c:pt>
                <c:pt idx="2">
                  <c:v>0.22222222222222221</c:v>
                </c:pt>
                <c:pt idx="3">
                  <c:v>0.24444444444444444</c:v>
                </c:pt>
                <c:pt idx="4">
                  <c:v>0.31111111111111112</c:v>
                </c:pt>
              </c:numCache>
            </c:numRef>
          </c:val>
          <c:extLst>
            <c:ext xmlns:c16="http://schemas.microsoft.com/office/drawing/2014/chart" uri="{C3380CC4-5D6E-409C-BE32-E72D297353CC}">
              <c16:uniqueId val="{0000000A-A1AC-48F1-8D47-38103E86EC9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800" b="0" i="0" u="none" strike="noStrike" kern="1200" baseline="0">
              <a:solidFill>
                <a:schemeClr val="dk1">
                  <a:lumMod val="75000"/>
                  <a:lumOff val="2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B7421-0FA0-46ED-8897-19F36C9E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16926</Words>
  <Characters>101562</Characters>
  <Application>Microsoft Office Word</Application>
  <DocSecurity>0</DocSecurity>
  <Lines>846</Lines>
  <Paragraphs>236</Paragraphs>
  <ScaleCrop>false</ScaleCrop>
  <HeadingPairs>
    <vt:vector size="2" baseType="variant">
      <vt:variant>
        <vt:lpstr>Tytuł</vt:lpstr>
      </vt:variant>
      <vt:variant>
        <vt:i4>1</vt:i4>
      </vt:variant>
    </vt:vector>
  </HeadingPairs>
  <TitlesOfParts>
    <vt:vector size="1" baseType="lpstr">
      <vt:lpstr>STRATEGIA REWITALIZACJI GMINY DOBRE</vt:lpstr>
    </vt:vector>
  </TitlesOfParts>
  <Company/>
  <LinksUpToDate>false</LinksUpToDate>
  <CharactersWithSpaces>118252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REWITALIZACJI GMINY DOBRE</dc:title>
  <dc:creator>ZESPÓŁ CC</dc:creator>
  <cp:lastModifiedBy>biuro@contract-consulting.pl</cp:lastModifiedBy>
  <cp:revision>4</cp:revision>
  <cp:lastPrinted>2021-10-28T11:07:00Z</cp:lastPrinted>
  <dcterms:created xsi:type="dcterms:W3CDTF">2021-10-28T11:07:00Z</dcterms:created>
  <dcterms:modified xsi:type="dcterms:W3CDTF">2021-10-28T11:08:00Z</dcterms:modified>
</cp:coreProperties>
</file>