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7B3" w:rsidRPr="00B21E42" w:rsidRDefault="002C17B3" w:rsidP="00FE3FEF">
      <w:pPr>
        <w:pStyle w:val="Nagwek6"/>
        <w:jc w:val="center"/>
        <w:rPr>
          <w:rFonts w:ascii="Times New Roman" w:hAnsi="Times New Roman"/>
          <w:color w:val="000000"/>
          <w:sz w:val="26"/>
          <w:szCs w:val="26"/>
        </w:rPr>
      </w:pPr>
      <w:r w:rsidRPr="00B21E42">
        <w:rPr>
          <w:rStyle w:val="t31"/>
          <w:rFonts w:ascii="Times New Roman" w:hAnsi="Times New Roman"/>
          <w:sz w:val="26"/>
          <w:szCs w:val="26"/>
        </w:rPr>
        <w:t>Uchwała</w:t>
      </w:r>
      <w:r w:rsidR="00FE3FEF">
        <w:rPr>
          <w:rStyle w:val="t31"/>
          <w:rFonts w:ascii="Times New Roman" w:hAnsi="Times New Roman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Miejskiej Komisji Wyborczej w Dobrem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z dnia </w:t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8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>o przeprowadzeniu ponownego głosowania w wyborach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="00F30B27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organów jednostek samorządu terytorialnego</w:t>
      </w:r>
      <w:r w:rsidR="00FE3FEF">
        <w:rPr>
          <w:rStyle w:val="t31"/>
          <w:rFonts w:ascii="Times New Roman" w:hAnsi="Times New Roman"/>
          <w:color w:val="000000"/>
          <w:sz w:val="26"/>
          <w:szCs w:val="26"/>
        </w:rPr>
        <w:br/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C7694B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  <w:r w:rsidR="00C63BCC" w:rsidRPr="00B21E42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</w:p>
    <w:p w:rsidR="002C17B3" w:rsidRDefault="002C17B3" w:rsidP="002C17B3">
      <w:pPr>
        <w:suppressAutoHyphens/>
        <w:spacing w:before="240" w:line="340" w:lineRule="exact"/>
        <w:jc w:val="both"/>
        <w:rPr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Na podstawie art.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473 §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6 </w:t>
      </w:r>
      <w:r>
        <w:rPr>
          <w:rFonts w:ascii="Times New Roman" w:hAnsi="Times New Roman"/>
          <w:sz w:val="26"/>
          <w:szCs w:val="26"/>
        </w:rPr>
        <w:t xml:space="preserve">ustawy z dnia 5 stycznia 2011 r. — Kodeks wyborczy </w:t>
      </w:r>
      <w:r w:rsidR="00C63BCC">
        <w:rPr>
          <w:rFonts w:ascii="Times New Roman" w:hAnsi="Times New Roman"/>
          <w:sz w:val="26"/>
          <w:szCs w:val="26"/>
        </w:rPr>
        <w:br/>
      </w:r>
      <w:r w:rsidR="00C63BCC" w:rsidRPr="003D5AE1">
        <w:rPr>
          <w:rFonts w:ascii="Times New Roman" w:hAnsi="Times New Roman"/>
          <w:sz w:val="26"/>
          <w:szCs w:val="26"/>
        </w:rPr>
        <w:t xml:space="preserve">(</w:t>
      </w:r>
      <w:proofErr w:type="gramStart"/>
      <w:r w:rsidR="000E2EBB" w:rsidRPr="000E2EBB">
        <w:rPr>
          <w:rFonts w:ascii="Times New Roman" w:hAnsi="Times New Roman"/>
          <w:sz w:val="26"/>
          <w:szCs w:val="26"/>
        </w:rPr>
        <w:t xml:space="preserve">Dz. U. z 2023 r. poz. 2408</w:t>
      </w:r>
      <w:r w:rsidR="00C63BCC" w:rsidRPr="003D5AE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="00E201C5">
        <w:rPr>
          <w:rFonts w:ascii="Times New Roman" w:hAnsi="Times New Roman"/>
          <w:sz w:val="26"/>
          <w:szCs w:val="26"/>
        </w:rPr>
        <w:t xml:space="preserve">Miejska Komisja Wyborcza w Dobrem</w:t>
      </w:r>
      <w:r w:rsidR="00F72E93"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stwierdza, co następuje:</w:t>
      </w:r>
    </w:p>
    <w:p w:rsidR="002C17B3" w:rsidRPr="0040759D" w:rsidRDefault="002C17B3" w:rsidP="00E201C5">
      <w:pPr>
        <w:tabs>
          <w:tab w:val="left" w:pos="7938"/>
        </w:tabs>
        <w:suppressAutoHyphens/>
        <w:spacing w:line="340" w:lineRule="exact"/>
        <w:ind w:right="6004"/>
        <w:rPr>
          <w:rFonts w:ascii="Times New Roman" w:hAnsi="Times New Roman"/>
          <w:sz w:val="26"/>
          <w:szCs w:val="26"/>
          <w:vertAlign w:val="superscript"/>
        </w:rPr>
      </w:pPr>
    </w:p>
    <w:p w:rsidR="002C17B3" w:rsidRPr="00902C60" w:rsidRDefault="002C17B3" w:rsidP="002C17B3">
      <w:pPr>
        <w:spacing w:line="360" w:lineRule="auto"/>
        <w:ind w:right="39"/>
        <w:jc w:val="center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1.</w:t>
      </w:r>
    </w:p>
    <w:p w:rsidR="002C17B3" w:rsidRPr="00E201C5" w:rsidRDefault="002C17B3" w:rsidP="00E201C5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Fonts w:ascii="Times New Roman" w:hAnsi="Times New Roman" w:cs="Courier New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W wyborach przeprowadzonych w dniu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>r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 żaden z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5</w:t>
      </w:r>
      <w:r w:rsidR="000F72D9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kandydatów nie został wybrany na 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Burmistrza Miasta i Gminy Dobre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,</w:t>
      </w:r>
      <w:r w:rsidR="00E201C5" w:rsidRP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E201C5">
        <w:rPr>
          <w:rStyle w:val="t31"/>
          <w:rFonts w:ascii="Times New Roman" w:hAnsi="Times New Roman"/>
          <w:color w:val="000000"/>
          <w:sz w:val="26"/>
          <w:szCs w:val="26"/>
        </w:rPr>
        <w:t>ponieważ nie otrzymał więcej niż połowę ważnie oddanych głosów.</w:t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21 kwietnia 2024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r. zostanie przeprowadzone ponowne głosowanie na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dwóch kandydatów, którzy otrzymali największą liczbę ważnych głosów.</w:t>
      </w:r>
    </w:p>
    <w:p w:rsidR="004A426F" w:rsidRPr="00853352" w:rsidRDefault="002C17B3" w:rsidP="002B03F7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Kandydatami na </w:t>
      </w:r>
      <w:r w:rsidR="00E201C5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burmistrza</w:t>
      </w:r>
      <w:r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> w ponownym głosowaniu są:</w:t>
      </w:r>
      <w:r w:rsidR="004A426F" w:rsidRPr="00853352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WICHROWSKI Kamil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y przez KWW WICHROWSKI-DOBRA PRZYSZŁOŚĆ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  <w:r w:rsidR="004A426F" w:rsidRPr="00853352">
        <w:rPr>
          <w:rStyle w:val="t31"/>
          <w:rFonts w:ascii="Times New Roman" w:hAnsi="Times New Roman"/>
          <w:sz w:val="26"/>
          <w:szCs w:val="26"/>
        </w:rPr>
        <w:t xml:space="preserve"> </w:t>
      </w:r>
    </w:p>
    <w:p w:rsidR="002C17B3" w:rsidRPr="00902C60" w:rsidRDefault="00823AB1" w:rsidP="002C17B3">
      <w:pPr>
        <w:widowControl/>
        <w:numPr>
          <w:ilvl w:val="1"/>
          <w:numId w:val="6"/>
        </w:numPr>
        <w:tabs>
          <w:tab w:val="clear" w:pos="1440"/>
          <w:tab w:val="num" w:pos="900"/>
        </w:tabs>
        <w:autoSpaceDE/>
        <w:autoSpaceDN/>
        <w:adjustRightInd/>
        <w:spacing w:line="360" w:lineRule="auto"/>
        <w:ind w:left="9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WOLSKI Ryszard</w:t>
      </w:r>
    </w:p>
    <w:p w:rsidR="002C17B3" w:rsidRPr="00902C60" w:rsidRDefault="00823AB1" w:rsidP="002C17B3">
      <w:pPr>
        <w:ind w:left="902" w:right="40"/>
        <w:jc w:val="both"/>
        <w:rPr>
          <w:rStyle w:val="t31"/>
          <w:rFonts w:ascii="Times New Roman" w:hAnsi="Times New Roman"/>
          <w:color w:val="000000"/>
          <w:sz w:val="26"/>
          <w:szCs w:val="26"/>
        </w:rPr>
      </w:pPr>
      <w:proofErr w:type="spellStart"/>
      <w:proofErr w:type="gramStart"/>
      <w:r>
        <w:rPr>
          <w:rStyle w:val="t31"/>
          <w:rFonts w:ascii="Times New Roman" w:hAnsi="Times New Roman"/>
          <w:color w:val="000000"/>
          <w:sz w:val="26"/>
          <w:szCs w:val="26"/>
        </w:rPr>
        <w:t>Zgłoszon</w:t>
      </w:r>
      <w:proofErr w:type="spellEnd"/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y przez KWW RYSZARDA WOLSKIEGO GOSPODARZYĆ ROZSĄDNIE</w:t>
      </w:r>
    </w:p>
    <w:p w:rsidR="00823AB1" w:rsidRPr="004A426F" w:rsidRDefault="00823AB1" w:rsidP="00823AB1">
      <w:pPr>
        <w:spacing w:line="360" w:lineRule="auto"/>
        <w:ind w:right="2972"/>
        <w:rPr>
          <w:rFonts w:ascii="Times New Roman" w:hAnsi="Times New Roman" w:cs="Courier New"/>
          <w:color w:val="000000"/>
          <w:sz w:val="26"/>
          <w:szCs w:val="26"/>
        </w:rPr>
      </w:pPr>
      <w:r w:rsidRPr="004A426F">
        <w:rPr>
          <w:rStyle w:val="t31"/>
          <w:rFonts w:ascii="Times New Roman" w:hAnsi="Times New Roman"/>
          <w:color w:val="000000"/>
          <w:sz w:val="26"/>
          <w:szCs w:val="26"/>
        </w:rPr>
        <w:t xml:space="preserve"/>
      </w:r>
    </w:p>
    <w:p w:rsidR="002C17B3" w:rsidRPr="00902C60" w:rsidRDefault="002C17B3" w:rsidP="002C17B3">
      <w:pPr>
        <w:widowControl/>
        <w:numPr>
          <w:ilvl w:val="0"/>
          <w:numId w:val="6"/>
        </w:numPr>
        <w:tabs>
          <w:tab w:val="clear" w:pos="480"/>
          <w:tab w:val="num" w:pos="400"/>
        </w:tabs>
        <w:autoSpaceDE/>
        <w:autoSpaceDN/>
        <w:adjustRightInd/>
        <w:spacing w:line="360" w:lineRule="auto"/>
        <w:ind w:left="400" w:right="39" w:hanging="400"/>
        <w:jc w:val="both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Głosowanie zostanie przeprowadzone w godzinach od 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7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.00 do 2</w:t>
      </w:r>
      <w:r>
        <w:rPr>
          <w:rStyle w:val="t31"/>
          <w:rFonts w:ascii="Times New Roman" w:hAnsi="Times New Roman"/>
          <w:color w:val="000000"/>
          <w:sz w:val="26"/>
          <w:szCs w:val="26"/>
        </w:rPr>
        <w:t>1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.00 w tych samych lokalach wyborczych, co w dniu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7 kwietnia 2024</w:t>
      </w: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 xml:space="preserve"> r.</w:t>
      </w:r>
    </w:p>
    <w:p w:rsidR="002C17B3" w:rsidRPr="00902C60" w:rsidRDefault="002C17B3" w:rsidP="00DE0C3A">
      <w:pPr>
        <w:keepNext/>
        <w:spacing w:before="240" w:line="360" w:lineRule="auto"/>
        <w:ind w:right="40"/>
        <w:jc w:val="center"/>
        <w:rPr>
          <w:rStyle w:val="t31"/>
          <w:rFonts w:ascii="Times New Roman" w:hAnsi="Times New Roman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§ 2.</w:t>
      </w:r>
    </w:p>
    <w:p w:rsidR="002C17B3" w:rsidRPr="00902C60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Fonts w:ascii="Times New Roman" w:hAnsi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Uchwała wchodzi w życie z dniem podjęcia i podlega podaniu do publicznej wiadomości przez rozplakatowanie na obszarze gminy.</w:t>
      </w:r>
    </w:p>
    <w:p w:rsidR="002C17B3" w:rsidRPr="00AF2C01" w:rsidRDefault="002C17B3" w:rsidP="002C17B3">
      <w:pPr>
        <w:widowControl/>
        <w:numPr>
          <w:ilvl w:val="2"/>
          <w:numId w:val="3"/>
        </w:numPr>
        <w:tabs>
          <w:tab w:val="clear" w:pos="2340"/>
          <w:tab w:val="num" w:pos="500"/>
        </w:tabs>
        <w:autoSpaceDE/>
        <w:autoSpaceDN/>
        <w:adjustRightInd/>
        <w:spacing w:line="360" w:lineRule="auto"/>
        <w:ind w:left="500" w:right="39" w:hanging="500"/>
        <w:jc w:val="both"/>
        <w:rPr>
          <w:rStyle w:val="t31"/>
          <w:rFonts w:ascii="Times New Roman" w:hAnsi="Times New Roman" w:cs="Times New Roman"/>
          <w:color w:val="000000"/>
          <w:sz w:val="26"/>
          <w:szCs w:val="26"/>
        </w:rPr>
      </w:pPr>
      <w:r w:rsidRPr="00902C60">
        <w:rPr>
          <w:rStyle w:val="t31"/>
          <w:rFonts w:ascii="Times New Roman" w:hAnsi="Times New Roman"/>
          <w:color w:val="000000"/>
          <w:sz w:val="26"/>
          <w:szCs w:val="26"/>
        </w:rPr>
        <w:t>Druk i rozplakatowanie uchwały zapewni</w:t>
      </w:r>
      <w:r w:rsidR="00A8361A">
        <w:rPr>
          <w:rStyle w:val="t31"/>
          <w:rFonts w:ascii="Times New Roman" w:hAnsi="Times New Roman"/>
          <w:color w:val="000000"/>
          <w:sz w:val="26"/>
          <w:szCs w:val="26"/>
        </w:rPr>
        <w:t xml:space="preserve"> </w:t>
      </w:r>
      <w:r w:rsidR="00E201C5">
        <w:rPr>
          <w:rStyle w:val="t31"/>
          <w:rFonts w:ascii="Times New Roman" w:hAnsi="Times New Roman"/>
          <w:color w:val="000000"/>
          <w:sz w:val="26"/>
          <w:szCs w:val="26"/>
        </w:rPr>
        <w:t xml:space="preserve">Burmistrz Miasta i Gminy Dobre</w:t>
      </w:r>
      <w:r w:rsidR="00823AB1">
        <w:rPr>
          <w:rStyle w:val="t31"/>
          <w:rFonts w:ascii="Times New Roman" w:hAnsi="Times New Roman"/>
          <w:color w:val="000000"/>
          <w:sz w:val="26"/>
          <w:szCs w:val="26"/>
        </w:rPr>
        <w:t>.</w:t>
      </w:r>
    </w:p>
    <w:p w:rsidR="00AF2C01" w:rsidRPr="00902C60" w:rsidRDefault="00AF2C01" w:rsidP="00AF2C01">
      <w:pPr>
        <w:widowControl/>
        <w:autoSpaceDE/>
        <w:autoSpaceDN/>
        <w:adjustRightInd/>
        <w:spacing w:line="360" w:lineRule="auto"/>
        <w:ind w:right="3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C17B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902C60">
        <w:rPr>
          <w:rFonts w:ascii="Times New Roman" w:hAnsi="Times New Roman"/>
          <w:noProof/>
          <w:color w:val="000000"/>
          <w:sz w:val="26"/>
          <w:szCs w:val="26"/>
          <w:vertAlign w:val="superscript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626013</wp:posOffset>
                </wp:positionH>
                <wp:positionV relativeFrom="paragraph">
                  <wp:posOffset>-2540</wp:posOffset>
                </wp:positionV>
                <wp:extent cx="1080135" cy="1080135"/>
                <wp:effectExtent l="0" t="0" r="24765" b="24765"/>
                <wp:wrapNone/>
                <wp:docPr id="1001" name="Ow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3DBAF8" id="Owal 4" o:spid="_x0000_s1026" style="position:absolute;margin-left:49.3pt;margin-top:-.2pt;width:85.05pt;height:85.0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xkKQIAAFIEAAAOAAAAZHJzL2Uyb0RvYy54bWysVFFv1DAMfkfiP0R5Z22PG2zVetO0Ywhp&#10;bJMGP8CXpteINA5O7nrHr8dJb+MGPCH6ENmx89n+bPficjdYsdUUDLpGVielFNopbI1bN/Lrl5s3&#10;Z1KECK4Fi043cq+DvFy8fnUx+lrPsEfbahIM4kI9+kb2Mfq6KILq9QDhBL12bOyQBois0rpoCUZG&#10;H2wxK8t3xYjUekKlQ+Db5WSUi4zfdVrF+64LOgrbSM4t5pPyuUpnsbiAek3ge6MOacA/ZDGAcRz0&#10;GWoJEcSGzB9Qg1GEAbt4onAosOuM0rkGrqYqf6vmsQevcy1MTvDPNIX/B6vutg8kTNvIuRQOBm7R&#10;/QhWzBMzow81Ozz6B0q1BX+L6lsQDq97cGt9RYRjr6HlfKrkX7x4kJTAT8Vq/IwtA8MmYiZp19GQ&#10;ALl8scu92D/3Qu+iUHxZlWdl9fZUCsW2JyXFgPrpuacQP2ocRBIaqa01PiS+oIbtbYiT95NXrgCt&#10;aW+MtVmh9eraktgCz8ZN/nIRXOixm3VibOT56SzlAjyi5Noc44VXOAYr8/c3sJTMEkI/BQ37sMSY&#10;/KAm3Lg2S4nRDwc5grGTzHVbd6A4sTp1Z4XtnhkmnAabF5GFHumHFCMPdSPD9w2QlsJ+ctyl82o+&#10;T1uQlfnp+xkrdGxZHVvAKYZqZJRiEq/jtDkbT2bdc6QqE+HwijvbmUx46vqU1SFZHtzctcOSpc04&#10;1rPXr1/B4icAAAD//wMAUEsDBBQABgAIAAAAIQDNOkNI4AAAAAgBAAAPAAAAZHJzL2Rvd25yZXYu&#10;eG1sTI9BS8NAEIXvgv9hGcFbuzFImsZsikhb0IOlVUqP2+yYhGZnQ3bbxP56x5Meh/f43jf5YrSt&#10;uGDvG0cKHqYRCKTSmYYqBZ8fq0kKwgdNRreOUME3elgUtze5zowbaIuXXagEQ8hnWkEdQpdJ6csa&#10;rfZT1yFx9uV6qwOffSVNrweG21bGUZRIqxvihVp3+FJjedqdrYL5+jBcu+WpGuLX9+t2uVm71dte&#10;qfu78fkJRMAx/JXhV5/VoWCnozuT8aJlRppwU8HkEQTHcZLOQBy5l8xnIItc/n+g+AEAAP//AwBQ&#10;SwECLQAUAAYACAAAACEAtoM4kv4AAADhAQAAEwAAAAAAAAAAAAAAAAAAAAAAW0NvbnRlbnRfVHlw&#10;ZXNdLnhtbFBLAQItABQABgAIAAAAIQA4/SH/1gAAAJQBAAALAAAAAAAAAAAAAAAAAC8BAABfcmVs&#10;cy8ucmVsc1BLAQItABQABgAIAAAAIQCrujxkKQIAAFIEAAAOAAAAAAAAAAAAAAAAAC4CAABkcnMv&#10;ZTJvRG9jLnhtbFBLAQItABQABgAIAAAAIQDNOkNI4AAAAAgBAAAPAAAAAAAAAAAAAAAAAIMEAABk&#10;cnMvZG93bnJldi54bWxQSwUGAAAAAAQABADzAAAAkAUAAAAA&#10;">
                <v:stroke dashstyle="1 1" endcap="round"/>
              </v:oval>
            </w:pict>
          </mc:Fallback>
        </mc:AlternateContent>
      </w:r>
      <w:r w:rsidR="002C17B3" w:rsidRPr="00902C60">
        <w:rPr>
          <w:rStyle w:val="t31"/>
          <w:rFonts w:ascii="Times New Roman" w:hAnsi="Times New Roman"/>
          <w:color w:val="000000"/>
          <w:sz w:val="26"/>
          <w:szCs w:val="26"/>
        </w:rPr>
        <w:t>Przewodniczący</w:t>
      </w: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 w:rsidRPr="004D3503">
        <w:rPr>
          <w:rStyle w:val="t31"/>
          <w:rFonts w:ascii="Times New Roman" w:hAnsi="Times New Roman"/>
          <w:color w:val="000000"/>
          <w:sz w:val="26"/>
          <w:szCs w:val="26"/>
        </w:rPr>
        <w:t xml:space="preserve">Miejskiej Komisji Wyborczej w Dobrem</w:t>
      </w:r>
    </w:p>
    <w:p w:rsidR="00C323FB" w:rsidRDefault="00C323FB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</w:p>
    <w:p w:rsidR="004D3503" w:rsidRDefault="004D3503" w:rsidP="00C323FB">
      <w:pPr>
        <w:spacing w:line="276" w:lineRule="auto"/>
        <w:ind w:left="4802" w:right="40"/>
        <w:jc w:val="center"/>
        <w:rPr>
          <w:rStyle w:val="t31"/>
          <w:rFonts w:ascii="Times New Roman" w:hAnsi="Times New Roman"/>
          <w:color w:val="000000"/>
          <w:sz w:val="26"/>
          <w:szCs w:val="26"/>
        </w:rPr>
      </w:pPr>
      <w:r>
        <w:rPr>
          <w:rStyle w:val="t31"/>
          <w:rFonts w:ascii="Times New Roman" w:hAnsi="Times New Roman"/>
          <w:color w:val="000000"/>
          <w:sz w:val="26"/>
          <w:szCs w:val="26"/>
        </w:rPr>
        <w:t xml:space="preserve">Patrycja Katarzyna Wielgo</w:t>
      </w:r>
    </w:p>
    <w:p w:rsidR="00BA66A2" w:rsidRPr="00DE0C3A" w:rsidRDefault="00BA66A2" w:rsidP="00DE0C3A">
      <w:pPr>
        <w:tabs>
          <w:tab w:val="left" w:pos="1260"/>
          <w:tab w:val="left" w:pos="3060"/>
          <w:tab w:val="left" w:pos="5580"/>
        </w:tabs>
        <w:ind w:left="1000" w:right="6372"/>
        <w:jc w:val="center"/>
        <w:rPr>
          <w:rStyle w:val="t31"/>
          <w:rFonts w:ascii="Times New Roman" w:hAnsi="Times New Roman" w:cs="Times New Roman"/>
          <w:sz w:val="16"/>
          <w:szCs w:val="16"/>
        </w:rPr>
      </w:pPr>
      <w:r w:rsidRPr="00685F44">
        <w:rPr>
          <w:rFonts w:ascii="Times New Roman" w:hAnsi="Times New Roman"/>
          <w:sz w:val="16"/>
          <w:szCs w:val="16"/>
        </w:rPr>
        <w:t>(pieczęć Komisji)</w:t>
      </w:r>
    </w:p>
    <w:sectPr w:rsidR="00BA66A2" w:rsidRPr="00DE0C3A" w:rsidSect="00D4169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0819" w:rsidRDefault="005A0819" w:rsidP="00BA66A2">
      <w:r>
        <w:separator/>
      </w:r>
    </w:p>
  </w:endnote>
  <w:endnote w:type="continuationSeparator" w:id="0">
    <w:p w:rsidR="005A0819" w:rsidRDefault="005A0819" w:rsidP="00BA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0819" w:rsidRDefault="005A0819" w:rsidP="00BA66A2">
      <w:r>
        <w:separator/>
      </w:r>
    </w:p>
  </w:footnote>
  <w:footnote w:type="continuationSeparator" w:id="0">
    <w:p w:rsidR="005A0819" w:rsidRDefault="005A0819" w:rsidP="00B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93F6F"/>
    <w:multiLevelType w:val="hybridMultilevel"/>
    <w:tmpl w:val="51A492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42922"/>
    <w:multiLevelType w:val="hybridMultilevel"/>
    <w:tmpl w:val="BAA86736"/>
    <w:lvl w:ilvl="0" w:tplc="0415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7441EF"/>
    <w:multiLevelType w:val="hybridMultilevel"/>
    <w:tmpl w:val="DFC07B1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CA8C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1A100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BB1D86"/>
    <w:multiLevelType w:val="hybridMultilevel"/>
    <w:tmpl w:val="85F6A2DE"/>
    <w:lvl w:ilvl="0" w:tplc="571A1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E541AE"/>
    <w:multiLevelType w:val="hybridMultilevel"/>
    <w:tmpl w:val="D0722FF0"/>
    <w:lvl w:ilvl="0" w:tplc="FE98BB6C">
      <w:start w:val="1"/>
      <w:numFmt w:val="decimal"/>
      <w:lvlText w:val="%1."/>
      <w:lvlJc w:val="left"/>
      <w:pPr>
        <w:ind w:left="3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35" w:hanging="360"/>
      </w:pPr>
    </w:lvl>
    <w:lvl w:ilvl="2" w:tplc="0415001B" w:tentative="1">
      <w:start w:val="1"/>
      <w:numFmt w:val="lowerRoman"/>
      <w:lvlText w:val="%3."/>
      <w:lvlJc w:val="right"/>
      <w:pPr>
        <w:ind w:left="4655" w:hanging="180"/>
      </w:pPr>
    </w:lvl>
    <w:lvl w:ilvl="3" w:tplc="0415000F" w:tentative="1">
      <w:start w:val="1"/>
      <w:numFmt w:val="decimal"/>
      <w:lvlText w:val="%4."/>
      <w:lvlJc w:val="left"/>
      <w:pPr>
        <w:ind w:left="5375" w:hanging="360"/>
      </w:pPr>
    </w:lvl>
    <w:lvl w:ilvl="4" w:tplc="04150019" w:tentative="1">
      <w:start w:val="1"/>
      <w:numFmt w:val="lowerLetter"/>
      <w:lvlText w:val="%5."/>
      <w:lvlJc w:val="left"/>
      <w:pPr>
        <w:ind w:left="6095" w:hanging="360"/>
      </w:pPr>
    </w:lvl>
    <w:lvl w:ilvl="5" w:tplc="0415001B" w:tentative="1">
      <w:start w:val="1"/>
      <w:numFmt w:val="lowerRoman"/>
      <w:lvlText w:val="%6."/>
      <w:lvlJc w:val="right"/>
      <w:pPr>
        <w:ind w:left="6815" w:hanging="180"/>
      </w:pPr>
    </w:lvl>
    <w:lvl w:ilvl="6" w:tplc="0415000F" w:tentative="1">
      <w:start w:val="1"/>
      <w:numFmt w:val="decimal"/>
      <w:lvlText w:val="%7."/>
      <w:lvlJc w:val="left"/>
      <w:pPr>
        <w:ind w:left="7535" w:hanging="360"/>
      </w:pPr>
    </w:lvl>
    <w:lvl w:ilvl="7" w:tplc="04150019" w:tentative="1">
      <w:start w:val="1"/>
      <w:numFmt w:val="lowerLetter"/>
      <w:lvlText w:val="%8."/>
      <w:lvlJc w:val="left"/>
      <w:pPr>
        <w:ind w:left="8255" w:hanging="360"/>
      </w:pPr>
    </w:lvl>
    <w:lvl w:ilvl="8" w:tplc="0415001B" w:tentative="1">
      <w:start w:val="1"/>
      <w:numFmt w:val="lowerRoman"/>
      <w:lvlText w:val="%9."/>
      <w:lvlJc w:val="right"/>
      <w:pPr>
        <w:ind w:left="8975" w:hanging="180"/>
      </w:pPr>
    </w:lvl>
  </w:abstractNum>
  <w:abstractNum w:abstractNumId="5" w15:restartNumberingAfterBreak="0">
    <w:nsid w:val="7EB8383B"/>
    <w:multiLevelType w:val="hybridMultilevel"/>
    <w:tmpl w:val="B9020D5E"/>
    <w:lvl w:ilvl="0" w:tplc="46CA13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7FE"/>
    <w:rsid w:val="000D5511"/>
    <w:rsid w:val="000E2EBB"/>
    <w:rsid w:val="000F72D9"/>
    <w:rsid w:val="00237390"/>
    <w:rsid w:val="002C07D0"/>
    <w:rsid w:val="002C17B3"/>
    <w:rsid w:val="002E0594"/>
    <w:rsid w:val="00431080"/>
    <w:rsid w:val="004A426F"/>
    <w:rsid w:val="004D3503"/>
    <w:rsid w:val="00566552"/>
    <w:rsid w:val="005A0819"/>
    <w:rsid w:val="006D1CBD"/>
    <w:rsid w:val="00823AB1"/>
    <w:rsid w:val="00853352"/>
    <w:rsid w:val="00882D54"/>
    <w:rsid w:val="00A8361A"/>
    <w:rsid w:val="00AF2C01"/>
    <w:rsid w:val="00B21E42"/>
    <w:rsid w:val="00B76BD2"/>
    <w:rsid w:val="00BA66A2"/>
    <w:rsid w:val="00C323FB"/>
    <w:rsid w:val="00C63BCC"/>
    <w:rsid w:val="00C7694B"/>
    <w:rsid w:val="00C8305B"/>
    <w:rsid w:val="00CF2F90"/>
    <w:rsid w:val="00D41691"/>
    <w:rsid w:val="00D94C2C"/>
    <w:rsid w:val="00DD7C81"/>
    <w:rsid w:val="00DE0C3A"/>
    <w:rsid w:val="00E12C1E"/>
    <w:rsid w:val="00E201C5"/>
    <w:rsid w:val="00EE07FE"/>
    <w:rsid w:val="00F30B27"/>
    <w:rsid w:val="00F467A8"/>
    <w:rsid w:val="00F72E93"/>
    <w:rsid w:val="00FE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D4FE"/>
  <w15:chartTrackingRefBased/>
  <w15:docId w15:val="{7E347E79-E7E8-42B5-9069-386F70BE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7FE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12C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C17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31">
    <w:name w:val="t31"/>
    <w:rsid w:val="00431080"/>
    <w:rPr>
      <w:rFonts w:ascii="Courier New" w:hAnsi="Courier New" w:cs="Courier New" w:hint="default"/>
    </w:rPr>
  </w:style>
  <w:style w:type="character" w:customStyle="1" w:styleId="Nagwek5Znak">
    <w:name w:val="Nagłówek 5 Znak"/>
    <w:basedOn w:val="Domylnaczcionkaakapitu"/>
    <w:link w:val="Nagwek5"/>
    <w:uiPriority w:val="9"/>
    <w:rsid w:val="00E12C1E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C17B3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A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66A2"/>
    <w:rPr>
      <w:rFonts w:ascii="Verdana" w:eastAsia="Times New Roman" w:hAnsi="Verdana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Nagadowski</dc:creator>
  <cp:keywords/>
  <dc:description/>
  <cp:lastModifiedBy>Marcin Stupak</cp:lastModifiedBy>
  <cp:revision>30</cp:revision>
  <dcterms:created xsi:type="dcterms:W3CDTF">2017-04-04T09:28:00Z</dcterms:created>
  <dcterms:modified xsi:type="dcterms:W3CDTF">2020-03-02T12:48:00Z</dcterms:modified>
  <dc:identifier/>
  <dc:language/>
</cp:coreProperties>
</file>