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64773" w14:textId="3FE9CB08" w:rsidR="004543D5" w:rsidRDefault="00606877" w:rsidP="00606877">
      <w:pPr>
        <w:ind w:left="4248" w:firstLine="708"/>
        <w:jc w:val="center"/>
      </w:pPr>
      <w:r>
        <w:t>“</w:t>
      </w:r>
      <w:r w:rsidR="004543D5">
        <w:t>Projekt</w:t>
      </w:r>
      <w:r>
        <w:t xml:space="preserve"> „</w:t>
      </w:r>
    </w:p>
    <w:p w14:paraId="0FA18917" w14:textId="77777777" w:rsidR="004543D5" w:rsidRDefault="004543D5" w:rsidP="0080736A">
      <w:pPr>
        <w:jc w:val="center"/>
      </w:pPr>
    </w:p>
    <w:p w14:paraId="08C4C2B1" w14:textId="5B27C8F4" w:rsidR="0080736A" w:rsidRPr="00917BF5" w:rsidRDefault="004543D5" w:rsidP="0080736A">
      <w:pPr>
        <w:jc w:val="center"/>
        <w:rPr>
          <w:sz w:val="28"/>
          <w:szCs w:val="28"/>
        </w:rPr>
      </w:pPr>
      <w:r w:rsidRPr="00917BF5">
        <w:rPr>
          <w:sz w:val="28"/>
          <w:szCs w:val="28"/>
        </w:rPr>
        <w:t xml:space="preserve">UCHWAŁA NR </w:t>
      </w:r>
      <w:r w:rsidR="00606877">
        <w:rPr>
          <w:sz w:val="28"/>
          <w:szCs w:val="28"/>
        </w:rPr>
        <w:t>XII/</w:t>
      </w:r>
      <w:r w:rsidRPr="00917BF5">
        <w:rPr>
          <w:sz w:val="28"/>
          <w:szCs w:val="28"/>
        </w:rPr>
        <w:t>.........</w:t>
      </w:r>
      <w:r w:rsidR="00606877">
        <w:rPr>
          <w:sz w:val="28"/>
          <w:szCs w:val="28"/>
        </w:rPr>
        <w:t>/20</w:t>
      </w:r>
      <w:r w:rsidR="0080736A" w:rsidRPr="00917BF5">
        <w:rPr>
          <w:sz w:val="28"/>
          <w:szCs w:val="28"/>
        </w:rPr>
        <w:br/>
      </w:r>
      <w:r w:rsidRPr="00917BF5">
        <w:rPr>
          <w:sz w:val="28"/>
          <w:szCs w:val="28"/>
        </w:rPr>
        <w:t>RADY GMINY DOBRE</w:t>
      </w:r>
    </w:p>
    <w:p w14:paraId="6D531F69" w14:textId="5DCA56F8" w:rsidR="0080736A" w:rsidRDefault="004543D5" w:rsidP="0080736A">
      <w:pPr>
        <w:jc w:val="center"/>
      </w:pPr>
      <w:r>
        <w:t xml:space="preserve"> z dnia .................... 2020 r</w:t>
      </w:r>
      <w:r w:rsidR="00606877">
        <w:t>oku</w:t>
      </w:r>
      <w:r>
        <w:t xml:space="preserve"> </w:t>
      </w:r>
    </w:p>
    <w:p w14:paraId="6AF30BDE" w14:textId="0AABE35B" w:rsidR="0080736A" w:rsidRDefault="004543D5" w:rsidP="0080736A">
      <w:pPr>
        <w:jc w:val="center"/>
      </w:pPr>
      <w:r>
        <w:t xml:space="preserve">o przystąpieniu do </w:t>
      </w:r>
      <w:r w:rsidR="00606877">
        <w:t>opracowania</w:t>
      </w:r>
      <w:r>
        <w:t xml:space="preserve"> ,,Planu </w:t>
      </w:r>
      <w:r w:rsidR="005E1FAC">
        <w:t xml:space="preserve">zaopatrzenia w ciepło, energię elektryczną i paliwa gazowe </w:t>
      </w:r>
      <w:r>
        <w:t xml:space="preserve">dla Gminy Dobre” </w:t>
      </w:r>
      <w:r w:rsidR="00606877">
        <w:t xml:space="preserve"> na lata 2020 – 2035 .</w:t>
      </w:r>
    </w:p>
    <w:p w14:paraId="73663234" w14:textId="77777777" w:rsidR="0080736A" w:rsidRDefault="0080736A" w:rsidP="0080736A">
      <w:pPr>
        <w:jc w:val="center"/>
      </w:pPr>
    </w:p>
    <w:p w14:paraId="02E2DCD9" w14:textId="77777777" w:rsidR="00606877" w:rsidRDefault="004543D5" w:rsidP="00606877">
      <w:pPr>
        <w:pStyle w:val="Bezodstpw"/>
      </w:pPr>
      <w:r>
        <w:t>Na podstawie art. 18 ust. 1, w związku z art. 7 ust. 1 pkt 1 i pkt. 3 ustawy z 8 marca 1990 r. o samorządzie gminnym (</w:t>
      </w:r>
      <w:proofErr w:type="spellStart"/>
      <w:r>
        <w:t>t.j</w:t>
      </w:r>
      <w:proofErr w:type="spellEnd"/>
      <w:r>
        <w:t xml:space="preserve">. Dz.U. z 2020 r. poz. 713) </w:t>
      </w:r>
      <w:r w:rsidR="005E1FAC">
        <w:t>oraz Prawo energetyczne (</w:t>
      </w:r>
      <w:proofErr w:type="spellStart"/>
      <w:r w:rsidR="005E1FAC">
        <w:t>t.j</w:t>
      </w:r>
      <w:proofErr w:type="spellEnd"/>
      <w:r w:rsidR="005E1FAC">
        <w:t xml:space="preserve">. Dz.U. z 2020r, </w:t>
      </w:r>
    </w:p>
    <w:p w14:paraId="404DE0B2" w14:textId="789E0E2B" w:rsidR="0080736A" w:rsidRDefault="005E1FAC" w:rsidP="00606877">
      <w:pPr>
        <w:pStyle w:val="Bezodstpw"/>
      </w:pPr>
      <w:r>
        <w:t>poz. 833)</w:t>
      </w:r>
      <w:r w:rsidR="00606877">
        <w:t xml:space="preserve"> R</w:t>
      </w:r>
      <w:r w:rsidR="004543D5">
        <w:t xml:space="preserve">ada Gminy Dobre uchwala, co następuje: </w:t>
      </w:r>
    </w:p>
    <w:p w14:paraId="6EC5987C" w14:textId="77777777" w:rsidR="0080736A" w:rsidRDefault="0080736A" w:rsidP="0080736A">
      <w:pPr>
        <w:jc w:val="center"/>
      </w:pPr>
    </w:p>
    <w:p w14:paraId="5FEAF94D" w14:textId="06B1D1AD" w:rsidR="0080736A" w:rsidRDefault="004543D5" w:rsidP="0080736A">
      <w:pPr>
        <w:jc w:val="center"/>
      </w:pPr>
      <w:r>
        <w:t xml:space="preserve">§ 1. </w:t>
      </w:r>
    </w:p>
    <w:p w14:paraId="22C18D17" w14:textId="77777777" w:rsidR="0080736A" w:rsidRDefault="0080736A" w:rsidP="0080736A">
      <w:pPr>
        <w:jc w:val="center"/>
      </w:pPr>
    </w:p>
    <w:p w14:paraId="73C404E6" w14:textId="6F6CDF08" w:rsidR="0080736A" w:rsidRDefault="004543D5" w:rsidP="00606877">
      <w:r>
        <w:t xml:space="preserve">Przystępuje się do </w:t>
      </w:r>
      <w:r w:rsidR="00606877">
        <w:t xml:space="preserve">opracowania </w:t>
      </w:r>
      <w:r>
        <w:t xml:space="preserve"> ,,</w:t>
      </w:r>
      <w:r w:rsidR="005E1FAC" w:rsidRPr="005E1FAC">
        <w:t xml:space="preserve"> </w:t>
      </w:r>
      <w:r w:rsidR="005E1FAC">
        <w:t>Planu zaopatrzenia w ciepło, energię elektryczną i paliwa gazowe dla Gminy Dobre</w:t>
      </w:r>
      <w:r w:rsidR="00606877">
        <w:t>” na lata 2020 – 2035 .</w:t>
      </w:r>
    </w:p>
    <w:p w14:paraId="1DB9B0FD" w14:textId="77777777" w:rsidR="0080736A" w:rsidRDefault="0080736A" w:rsidP="0080736A">
      <w:pPr>
        <w:jc w:val="center"/>
      </w:pPr>
    </w:p>
    <w:p w14:paraId="38DDB470" w14:textId="41FCE3BD" w:rsidR="0080736A" w:rsidRDefault="004543D5" w:rsidP="0080736A">
      <w:pPr>
        <w:jc w:val="center"/>
      </w:pPr>
      <w:r>
        <w:t xml:space="preserve">§ 2. </w:t>
      </w:r>
    </w:p>
    <w:p w14:paraId="7A0CC48A" w14:textId="77777777" w:rsidR="0080736A" w:rsidRDefault="0080736A" w:rsidP="00606877"/>
    <w:p w14:paraId="672F6BD3" w14:textId="5805C41A" w:rsidR="0080736A" w:rsidRDefault="004543D5" w:rsidP="00606877">
      <w:r>
        <w:t>Wykonanie uchwały powierza się Wójtowi Gminy</w:t>
      </w:r>
      <w:r w:rsidR="00606877">
        <w:t xml:space="preserve"> Dobre </w:t>
      </w:r>
      <w:r>
        <w:t xml:space="preserve">. </w:t>
      </w:r>
    </w:p>
    <w:p w14:paraId="713CD854" w14:textId="77777777" w:rsidR="0080736A" w:rsidRDefault="0080736A" w:rsidP="0080736A">
      <w:pPr>
        <w:jc w:val="center"/>
      </w:pPr>
    </w:p>
    <w:p w14:paraId="61ADBC40" w14:textId="77777777" w:rsidR="00C064B5" w:rsidRDefault="004543D5" w:rsidP="0080736A">
      <w:pPr>
        <w:jc w:val="center"/>
      </w:pPr>
      <w:r>
        <w:t>§ 3.</w:t>
      </w:r>
    </w:p>
    <w:p w14:paraId="550052B9" w14:textId="6F1A5EA4" w:rsidR="004543D5" w:rsidRDefault="004543D5" w:rsidP="00606877">
      <w:r>
        <w:t xml:space="preserve"> Uchwała wchodzi w życie z dniem podjęcia.</w:t>
      </w:r>
    </w:p>
    <w:p w14:paraId="39C4F3BC" w14:textId="53C74AAA" w:rsidR="0080736A" w:rsidRDefault="0080736A" w:rsidP="0080736A">
      <w:pPr>
        <w:jc w:val="center"/>
      </w:pPr>
    </w:p>
    <w:p w14:paraId="1F882DA8" w14:textId="611BDB0F" w:rsidR="0080736A" w:rsidRDefault="0080736A" w:rsidP="0080736A">
      <w:pPr>
        <w:jc w:val="center"/>
      </w:pPr>
    </w:p>
    <w:p w14:paraId="04AFB94D" w14:textId="64647332" w:rsidR="00C064B5" w:rsidRDefault="00C064B5" w:rsidP="0080736A">
      <w:pPr>
        <w:jc w:val="center"/>
      </w:pPr>
    </w:p>
    <w:p w14:paraId="7CA43627" w14:textId="42BE7313" w:rsidR="00C064B5" w:rsidRDefault="00C064B5" w:rsidP="0080736A">
      <w:pPr>
        <w:jc w:val="center"/>
      </w:pPr>
    </w:p>
    <w:p w14:paraId="1F5171F3" w14:textId="128D4D26" w:rsidR="00C064B5" w:rsidRDefault="00C064B5" w:rsidP="0080736A">
      <w:pPr>
        <w:jc w:val="center"/>
      </w:pPr>
    </w:p>
    <w:p w14:paraId="51D5646C" w14:textId="027A773A" w:rsidR="00C064B5" w:rsidRDefault="00C064B5" w:rsidP="0080736A">
      <w:pPr>
        <w:jc w:val="center"/>
      </w:pPr>
    </w:p>
    <w:p w14:paraId="2F3CA671" w14:textId="44CA03A3" w:rsidR="00C064B5" w:rsidRDefault="00C064B5" w:rsidP="0080736A">
      <w:pPr>
        <w:jc w:val="center"/>
      </w:pPr>
    </w:p>
    <w:p w14:paraId="14FA52BE" w14:textId="62450449" w:rsidR="00C064B5" w:rsidRDefault="00C064B5" w:rsidP="0080736A">
      <w:pPr>
        <w:jc w:val="center"/>
      </w:pPr>
    </w:p>
    <w:p w14:paraId="0CC24661" w14:textId="1412B342" w:rsidR="00C064B5" w:rsidRDefault="00C064B5" w:rsidP="0080736A">
      <w:pPr>
        <w:jc w:val="center"/>
      </w:pPr>
    </w:p>
    <w:p w14:paraId="2C73B169" w14:textId="77777777" w:rsidR="00C064B5" w:rsidRDefault="00C064B5" w:rsidP="0080736A">
      <w:pPr>
        <w:jc w:val="center"/>
      </w:pPr>
    </w:p>
    <w:p w14:paraId="0B935A86" w14:textId="77777777" w:rsidR="00C54C3E" w:rsidRPr="00C54C3E" w:rsidRDefault="0080736A" w:rsidP="0080736A">
      <w:pPr>
        <w:jc w:val="center"/>
        <w:rPr>
          <w:b/>
          <w:bCs/>
          <w:sz w:val="30"/>
          <w:szCs w:val="30"/>
        </w:rPr>
      </w:pPr>
      <w:r w:rsidRPr="00C54C3E">
        <w:rPr>
          <w:b/>
          <w:bCs/>
          <w:sz w:val="30"/>
          <w:szCs w:val="30"/>
        </w:rPr>
        <w:lastRenderedPageBreak/>
        <w:t xml:space="preserve">Uzasadnienie </w:t>
      </w:r>
    </w:p>
    <w:p w14:paraId="5BD4A1EB" w14:textId="77777777" w:rsidR="00C54C3E" w:rsidRDefault="00C54C3E" w:rsidP="0080736A">
      <w:pPr>
        <w:jc w:val="center"/>
      </w:pPr>
    </w:p>
    <w:p w14:paraId="4CD57A89" w14:textId="1EEE8C71" w:rsidR="00133C5F" w:rsidRPr="00133C5F" w:rsidRDefault="005E1FAC" w:rsidP="00133C5F">
      <w:pPr>
        <w:jc w:val="both"/>
      </w:pPr>
      <w:r>
        <w:t>Plan zaopatrzenia w ciepło, energię elektryczną i paliwa gazowe</w:t>
      </w:r>
      <w:r w:rsidR="0080736A">
        <w:t xml:space="preserve"> jest dokumentem strategicznym,</w:t>
      </w:r>
      <w:r w:rsidR="00133C5F">
        <w:t xml:space="preserve"> </w:t>
      </w:r>
      <w:r w:rsidR="00133C5F" w:rsidRPr="00491228">
        <w:rPr>
          <w:rFonts w:eastAsia="Times New Roman" w:cs="Times New Roman"/>
          <w:color w:val="000000"/>
          <w:lang w:eastAsia="pl-PL"/>
        </w:rPr>
        <w:t>pozwala</w:t>
      </w:r>
      <w:r w:rsidR="00133C5F">
        <w:rPr>
          <w:rFonts w:eastAsia="Times New Roman" w:cs="Times New Roman"/>
          <w:color w:val="000000"/>
          <w:lang w:eastAsia="pl-PL"/>
        </w:rPr>
        <w:t>jącym</w:t>
      </w:r>
      <w:r w:rsidR="00133C5F" w:rsidRPr="00491228">
        <w:rPr>
          <w:rFonts w:eastAsia="Times New Roman" w:cs="Times New Roman"/>
          <w:color w:val="000000"/>
          <w:lang w:eastAsia="pl-PL"/>
        </w:rPr>
        <w:t xml:space="preserve"> na </w:t>
      </w:r>
      <w:r w:rsidR="00133C5F">
        <w:rPr>
          <w:rFonts w:eastAsia="Times New Roman" w:cs="Times New Roman"/>
          <w:color w:val="000000"/>
          <w:lang w:eastAsia="pl-PL"/>
        </w:rPr>
        <w:t>harmonijne prowadzenie</w:t>
      </w:r>
      <w:r w:rsidR="00133C5F" w:rsidRPr="00491228">
        <w:rPr>
          <w:rFonts w:eastAsia="Times New Roman" w:cs="Times New Roman"/>
          <w:color w:val="000000"/>
          <w:lang w:eastAsia="pl-PL"/>
        </w:rPr>
        <w:t xml:space="preserve"> działań w zakresie zaopatrzenia w paliwa gazowe i energię, kształtowanie gospodarki energetycznej </w:t>
      </w:r>
      <w:r w:rsidR="00133C5F">
        <w:rPr>
          <w:rFonts w:eastAsia="Times New Roman" w:cs="Times New Roman"/>
          <w:color w:val="000000"/>
          <w:lang w:eastAsia="pl-PL"/>
        </w:rPr>
        <w:t>gminy</w:t>
      </w:r>
      <w:r w:rsidR="00133C5F" w:rsidRPr="00491228">
        <w:rPr>
          <w:rFonts w:eastAsia="Times New Roman" w:cs="Times New Roman"/>
          <w:color w:val="000000"/>
          <w:lang w:eastAsia="pl-PL"/>
        </w:rPr>
        <w:t xml:space="preserve"> w sposób</w:t>
      </w:r>
      <w:r w:rsidR="00133C5F">
        <w:rPr>
          <w:rFonts w:eastAsia="Times New Roman" w:cs="Times New Roman"/>
          <w:color w:val="000000"/>
          <w:lang w:eastAsia="pl-PL"/>
        </w:rPr>
        <w:t xml:space="preserve"> optymalny</w:t>
      </w:r>
      <w:r w:rsidR="00133C5F" w:rsidRPr="00491228">
        <w:rPr>
          <w:rFonts w:eastAsia="Times New Roman" w:cs="Times New Roman"/>
          <w:color w:val="000000"/>
          <w:lang w:eastAsia="pl-PL"/>
        </w:rPr>
        <w:t xml:space="preserve">, podejmowanie uzgodnionych działań </w:t>
      </w:r>
      <w:r w:rsidR="00133C5F">
        <w:rPr>
          <w:rFonts w:eastAsia="Times New Roman" w:cs="Times New Roman"/>
          <w:color w:val="000000"/>
          <w:lang w:eastAsia="pl-PL"/>
        </w:rPr>
        <w:t>władz gminy</w:t>
      </w:r>
      <w:r w:rsidR="00133C5F" w:rsidRPr="00491228">
        <w:rPr>
          <w:rFonts w:eastAsia="Times New Roman" w:cs="Times New Roman"/>
          <w:color w:val="000000"/>
          <w:lang w:eastAsia="pl-PL"/>
        </w:rPr>
        <w:t xml:space="preserve"> i</w:t>
      </w:r>
      <w:r w:rsidR="00133C5F">
        <w:rPr>
          <w:rFonts w:eastAsia="Times New Roman" w:cs="Times New Roman"/>
          <w:color w:val="000000"/>
          <w:lang w:eastAsia="pl-PL"/>
        </w:rPr>
        <w:t> </w:t>
      </w:r>
      <w:r w:rsidR="00133C5F" w:rsidRPr="00491228">
        <w:rPr>
          <w:rFonts w:eastAsia="Times New Roman" w:cs="Times New Roman"/>
          <w:color w:val="000000"/>
          <w:lang w:eastAsia="pl-PL"/>
        </w:rPr>
        <w:t>przedsiębiorstw energetycznych</w:t>
      </w:r>
      <w:r w:rsidR="00133C5F">
        <w:rPr>
          <w:rFonts w:eastAsia="Times New Roman" w:cs="Times New Roman"/>
          <w:color w:val="000000"/>
          <w:lang w:eastAsia="pl-PL"/>
        </w:rPr>
        <w:t>, w zgodzie</w:t>
      </w:r>
      <w:r w:rsidR="00133C5F" w:rsidRPr="00491228">
        <w:rPr>
          <w:rFonts w:eastAsia="Times New Roman" w:cs="Times New Roman"/>
          <w:color w:val="000000"/>
          <w:lang w:eastAsia="pl-PL"/>
        </w:rPr>
        <w:t xml:space="preserve"> z interes</w:t>
      </w:r>
      <w:r w:rsidR="00133C5F">
        <w:rPr>
          <w:rFonts w:eastAsia="Times New Roman" w:cs="Times New Roman"/>
          <w:color w:val="000000"/>
          <w:lang w:eastAsia="pl-PL"/>
        </w:rPr>
        <w:t>e</w:t>
      </w:r>
      <w:r w:rsidR="00133C5F" w:rsidRPr="00491228">
        <w:rPr>
          <w:rFonts w:eastAsia="Times New Roman" w:cs="Times New Roman"/>
          <w:color w:val="000000"/>
          <w:lang w:eastAsia="pl-PL"/>
        </w:rPr>
        <w:t>m i</w:t>
      </w:r>
      <w:r w:rsidR="00133C5F">
        <w:rPr>
          <w:rFonts w:eastAsia="Times New Roman" w:cs="Times New Roman"/>
          <w:color w:val="000000"/>
          <w:lang w:eastAsia="pl-PL"/>
        </w:rPr>
        <w:t> </w:t>
      </w:r>
      <w:r w:rsidR="00133C5F" w:rsidRPr="00491228">
        <w:rPr>
          <w:rFonts w:eastAsia="Times New Roman" w:cs="Times New Roman"/>
          <w:color w:val="000000"/>
          <w:lang w:eastAsia="pl-PL"/>
        </w:rPr>
        <w:t>zapotrzebowani</w:t>
      </w:r>
      <w:r w:rsidR="00133C5F">
        <w:rPr>
          <w:rFonts w:eastAsia="Times New Roman" w:cs="Times New Roman"/>
          <w:color w:val="000000"/>
          <w:lang w:eastAsia="pl-PL"/>
        </w:rPr>
        <w:t>em</w:t>
      </w:r>
      <w:r w:rsidR="00133C5F" w:rsidRPr="00491228">
        <w:rPr>
          <w:rFonts w:eastAsia="Times New Roman" w:cs="Times New Roman"/>
          <w:color w:val="000000"/>
          <w:lang w:eastAsia="pl-PL"/>
        </w:rPr>
        <w:t xml:space="preserve"> społeczności lokalnej. </w:t>
      </w:r>
    </w:p>
    <w:p w14:paraId="398ECD69" w14:textId="36E083F9" w:rsidR="00B02552" w:rsidRPr="00491228" w:rsidRDefault="00133C5F" w:rsidP="00B02552">
      <w:pPr>
        <w:jc w:val="both"/>
      </w:pPr>
      <w:r>
        <w:t>Z</w:t>
      </w:r>
      <w:r w:rsidR="00B02552" w:rsidRPr="00491228">
        <w:rPr>
          <w:lang w:eastAsia="pl-PL"/>
        </w:rPr>
        <w:t>godnie z ustawą prawo energetyczne projekt założeń do planu zaopatrzenia w ciepło, energię elektryczną i paliwa gazowe powinien zawierać:</w:t>
      </w:r>
    </w:p>
    <w:p w14:paraId="366B0F22" w14:textId="77777777" w:rsidR="00B02552" w:rsidRPr="00491228" w:rsidRDefault="00B02552" w:rsidP="00B02552">
      <w:pPr>
        <w:pStyle w:val="Akapitzlist"/>
        <w:numPr>
          <w:ilvl w:val="0"/>
          <w:numId w:val="1"/>
        </w:numPr>
        <w:spacing w:before="100" w:after="200" w:line="276" w:lineRule="auto"/>
        <w:jc w:val="both"/>
        <w:rPr>
          <w:lang w:eastAsia="pl-PL"/>
        </w:rPr>
      </w:pPr>
      <w:r w:rsidRPr="00491228">
        <w:rPr>
          <w:lang w:eastAsia="pl-PL"/>
        </w:rPr>
        <w:t>Ocenę stanu aktualnego i przewidywanych zmian zapotrzebowania na ciepło, energię elektryczną i paliwa,</w:t>
      </w:r>
    </w:p>
    <w:p w14:paraId="44306AF6" w14:textId="77777777" w:rsidR="00B02552" w:rsidRPr="00491228" w:rsidRDefault="00B02552" w:rsidP="00B02552">
      <w:pPr>
        <w:pStyle w:val="Akapitzlist"/>
        <w:numPr>
          <w:ilvl w:val="0"/>
          <w:numId w:val="1"/>
        </w:numPr>
        <w:spacing w:before="100" w:after="200" w:line="276" w:lineRule="auto"/>
        <w:jc w:val="both"/>
        <w:rPr>
          <w:lang w:eastAsia="pl-PL"/>
        </w:rPr>
      </w:pPr>
      <w:r w:rsidRPr="00491228">
        <w:rPr>
          <w:lang w:eastAsia="pl-PL"/>
        </w:rPr>
        <w:t>Przedsięwzięcia racjonalizujące użytkowanie ciepła, energii elektrycznej i paliw gazowych,</w:t>
      </w:r>
    </w:p>
    <w:p w14:paraId="10843085" w14:textId="77777777" w:rsidR="00B02552" w:rsidRPr="00491228" w:rsidRDefault="00B02552" w:rsidP="00B02552">
      <w:pPr>
        <w:pStyle w:val="Akapitzlist"/>
        <w:numPr>
          <w:ilvl w:val="0"/>
          <w:numId w:val="1"/>
        </w:numPr>
        <w:spacing w:before="100" w:after="200" w:line="276" w:lineRule="auto"/>
        <w:jc w:val="both"/>
        <w:rPr>
          <w:lang w:eastAsia="pl-PL"/>
        </w:rPr>
      </w:pPr>
      <w:r w:rsidRPr="00491228">
        <w:rPr>
          <w:lang w:eastAsia="pl-PL"/>
        </w:rPr>
        <w:t>Możliwości wykorzystania nadwyżek i lokalnych zasobów paliw i energii z uwzględnieniem energii elektrycznej i ciepła wytwarzanych w odnawialnych źródłach energii, energii elektrycznej i ciepła użytkowego wytwarzanych w kogeneracji oraz zagospodarowania ciepła odpadowego z instalacji przemysłowych,</w:t>
      </w:r>
    </w:p>
    <w:p w14:paraId="3A4606EE" w14:textId="77777777" w:rsidR="00B02552" w:rsidRPr="00491228" w:rsidRDefault="00B02552" w:rsidP="00B02552">
      <w:pPr>
        <w:pStyle w:val="Akapitzlist"/>
        <w:numPr>
          <w:ilvl w:val="0"/>
          <w:numId w:val="1"/>
        </w:numPr>
        <w:spacing w:before="100" w:after="200" w:line="276" w:lineRule="auto"/>
        <w:jc w:val="both"/>
        <w:rPr>
          <w:lang w:eastAsia="pl-PL"/>
        </w:rPr>
      </w:pPr>
      <w:r w:rsidRPr="00491228">
        <w:rPr>
          <w:lang w:eastAsia="pl-PL"/>
        </w:rPr>
        <w:t xml:space="preserve">Możliwości stosowania środków poprawy efektywności energetycznej w rozumieniu ustawy </w:t>
      </w:r>
      <w:r>
        <w:rPr>
          <w:lang w:eastAsia="pl-PL"/>
        </w:rPr>
        <w:br/>
      </w:r>
      <w:r w:rsidRPr="00491228">
        <w:rPr>
          <w:lang w:eastAsia="pl-PL"/>
        </w:rPr>
        <w:t>o efektywności energetycznej,</w:t>
      </w:r>
    </w:p>
    <w:p w14:paraId="2B849D2C" w14:textId="77777777" w:rsidR="00B02552" w:rsidRPr="00491228" w:rsidRDefault="00B02552" w:rsidP="00B02552">
      <w:pPr>
        <w:pStyle w:val="Akapitzlist"/>
        <w:numPr>
          <w:ilvl w:val="0"/>
          <w:numId w:val="1"/>
        </w:numPr>
        <w:spacing w:before="100" w:after="200" w:line="276" w:lineRule="auto"/>
        <w:jc w:val="both"/>
        <w:rPr>
          <w:lang w:eastAsia="pl-PL"/>
        </w:rPr>
      </w:pPr>
      <w:r w:rsidRPr="00491228">
        <w:rPr>
          <w:lang w:eastAsia="pl-PL"/>
        </w:rPr>
        <w:t>Zakres współpracy z innymi gminami.</w:t>
      </w:r>
    </w:p>
    <w:p w14:paraId="7857BE97" w14:textId="3C39B641" w:rsidR="0080736A" w:rsidRDefault="0080736A" w:rsidP="00B02552">
      <w:pPr>
        <w:jc w:val="both"/>
      </w:pPr>
    </w:p>
    <w:sectPr w:rsidR="00807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BB54CC"/>
    <w:multiLevelType w:val="hybridMultilevel"/>
    <w:tmpl w:val="C5B07C80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D5"/>
    <w:rsid w:val="00133C5F"/>
    <w:rsid w:val="004543D5"/>
    <w:rsid w:val="00546E45"/>
    <w:rsid w:val="005E1FAC"/>
    <w:rsid w:val="00606877"/>
    <w:rsid w:val="0080736A"/>
    <w:rsid w:val="00917BF5"/>
    <w:rsid w:val="00AB54CA"/>
    <w:rsid w:val="00B02552"/>
    <w:rsid w:val="00C064B5"/>
    <w:rsid w:val="00C54C3E"/>
    <w:rsid w:val="00E8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2A74B"/>
  <w15:chartTrackingRefBased/>
  <w15:docId w15:val="{E9543660-6829-4FAE-88E7-CD219E16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02552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rsid w:val="00B02552"/>
  </w:style>
  <w:style w:type="paragraph" w:styleId="Bezodstpw">
    <w:name w:val="No Spacing"/>
    <w:uiPriority w:val="1"/>
    <w:qFormat/>
    <w:rsid w:val="006068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Dziekonska</dc:creator>
  <cp:keywords/>
  <dc:description/>
  <cp:lastModifiedBy>Anna Kalinowska</cp:lastModifiedBy>
  <cp:revision>5</cp:revision>
  <cp:lastPrinted>2020-08-13T10:51:00Z</cp:lastPrinted>
  <dcterms:created xsi:type="dcterms:W3CDTF">2020-08-13T08:06:00Z</dcterms:created>
  <dcterms:modified xsi:type="dcterms:W3CDTF">2020-08-13T10:51:00Z</dcterms:modified>
</cp:coreProperties>
</file>