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F0319" w14:textId="3145E580" w:rsidR="005465DE" w:rsidRDefault="005465DE" w:rsidP="00920607">
      <w:pPr>
        <w:pStyle w:val="Uchwalatyt1w"/>
        <w:suppressAutoHyphens/>
        <w:spacing w:before="0"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ab/>
        <w:t>projekt</w:t>
      </w:r>
    </w:p>
    <w:p w14:paraId="789A0398" w14:textId="3955A530" w:rsidR="00920607" w:rsidRPr="00D30BCC" w:rsidRDefault="007B28CC" w:rsidP="00920607">
      <w:pPr>
        <w:pStyle w:val="Uchwalatyt1w"/>
        <w:suppressAutoHyphens/>
        <w:spacing w:before="0" w:after="0" w:line="360" w:lineRule="auto"/>
        <w:rPr>
          <w:rStyle w:val="Bold"/>
          <w:rFonts w:ascii="Times New Roman" w:hAnsi="Times New Roman" w:cs="Times New Roman"/>
          <w:b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UCHWAŁA NR XXVI/   /22</w:t>
      </w:r>
    </w:p>
    <w:p w14:paraId="2057AC04" w14:textId="77777777" w:rsidR="005465DE" w:rsidRDefault="005465DE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RADY GMINY DOBRE </w:t>
      </w:r>
    </w:p>
    <w:p w14:paraId="68EF0539" w14:textId="166E4B9E" w:rsidR="00920607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z dnia 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……………………2022 roku </w:t>
      </w:r>
    </w:p>
    <w:p w14:paraId="34A84C40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sz w:val="24"/>
          <w:szCs w:val="24"/>
        </w:rPr>
      </w:pPr>
    </w:p>
    <w:p w14:paraId="37820659" w14:textId="6EC0E669" w:rsidR="00920607" w:rsidRPr="00920607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 w:rsidRPr="00920607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w sprawie przyjęcia projektu regulaminu dostarczania wody i odprowadzania ścieków na terenie Gminy Dobre oraz przekazania go do zaopiniowania Dyrektorowi Regionalnego Zarządu Gospodarki Wodnej w Lublinie – Państwowego Gospodarstwa Wodnego Wody Polskie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 .</w:t>
      </w:r>
    </w:p>
    <w:p w14:paraId="123A48AB" w14:textId="77777777" w:rsidR="00920607" w:rsidRPr="00D30BCC" w:rsidRDefault="00920607" w:rsidP="00920607">
      <w:pPr>
        <w:pStyle w:val="Uchwalatyt"/>
        <w:suppressAutoHyphens/>
        <w:spacing w:after="0" w:line="360" w:lineRule="auto"/>
        <w:jc w:val="both"/>
        <w:rPr>
          <w:rStyle w:val="Bold"/>
          <w:rFonts w:ascii="Times New Roman" w:hAnsi="Times New Roman" w:cs="Times New Roman"/>
          <w:bCs w:val="0"/>
          <w:sz w:val="24"/>
          <w:szCs w:val="24"/>
        </w:rPr>
      </w:pPr>
    </w:p>
    <w:p w14:paraId="3B1242CD" w14:textId="558D6757" w:rsidR="00920607" w:rsidRPr="00D30BCC" w:rsidRDefault="00920607" w:rsidP="005465DE">
      <w:pPr>
        <w:pStyle w:val="Uchwalatyt"/>
        <w:suppressAutoHyphens/>
        <w:spacing w:after="0" w:line="360" w:lineRule="auto"/>
        <w:jc w:val="both"/>
        <w:rPr>
          <w:rStyle w:val="Bold"/>
          <w:rFonts w:ascii="Times New Roman" w:hAnsi="Times New Roman" w:cs="Times New Roman"/>
          <w:bCs w:val="0"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Na podstawie art. 18 ust. 2 pkt 15 ustawy z 8.3.1990 o samorządzie gminnym (</w:t>
      </w:r>
      <w:proofErr w:type="spellStart"/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t.j</w:t>
      </w:r>
      <w:proofErr w:type="spellEnd"/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. Dz.U. z 20</w:t>
      </w:r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>2</w:t>
      </w:r>
      <w:r w:rsidR="005465DE">
        <w:rPr>
          <w:rStyle w:val="Bold"/>
          <w:rFonts w:ascii="Times New Roman" w:hAnsi="Times New Roman" w:cs="Times New Roman"/>
          <w:bCs w:val="0"/>
          <w:sz w:val="24"/>
          <w:szCs w:val="24"/>
        </w:rPr>
        <w:t>2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 r. poz. </w:t>
      </w:r>
      <w:r w:rsidR="005465DE">
        <w:rPr>
          <w:rStyle w:val="Bold"/>
          <w:rFonts w:ascii="Times New Roman" w:hAnsi="Times New Roman" w:cs="Times New Roman"/>
          <w:bCs w:val="0"/>
          <w:sz w:val="24"/>
          <w:szCs w:val="24"/>
        </w:rPr>
        <w:t>559 z późn.zm.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) oraz art. 19 ust. 1 ustawy </w:t>
      </w:r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z 7 czerwca 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2001 r. o zbiorowym zaopatrzeniu w wodę i odprowad</w:t>
      </w:r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>zaniu ścieków (</w:t>
      </w:r>
      <w:proofErr w:type="spellStart"/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>t.j</w:t>
      </w:r>
      <w:proofErr w:type="spellEnd"/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>. Dz.U. z 2020 r. poz. 2028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 ze zm.), Rada </w:t>
      </w:r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Gminy Dobre 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uchwala, co następuje:</w:t>
      </w:r>
    </w:p>
    <w:p w14:paraId="0B0D71B9" w14:textId="7AD43B40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Cs w:val="0"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§ 1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 .</w:t>
      </w:r>
    </w:p>
    <w:p w14:paraId="1DD07198" w14:textId="77777777" w:rsidR="00920607" w:rsidRPr="00D30BCC" w:rsidRDefault="00920607" w:rsidP="00920607">
      <w:pPr>
        <w:pStyle w:val="Uchwalatyt"/>
        <w:suppressAutoHyphens/>
        <w:spacing w:after="0" w:line="360" w:lineRule="auto"/>
        <w:jc w:val="both"/>
        <w:rPr>
          <w:rStyle w:val="Bold"/>
          <w:rFonts w:ascii="Times New Roman" w:hAnsi="Times New Roman" w:cs="Times New Roman"/>
          <w:bCs w:val="0"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Przyjmuje się projekt Regulaminu dostarczania wody i odprowadzania ścieków na terenie Gminy</w:t>
      </w:r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 Dobre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, stanowiący załącznik do niniejszej uchwały, </w:t>
      </w:r>
    </w:p>
    <w:p w14:paraId="60A28E36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Cs w:val="0"/>
          <w:sz w:val="24"/>
          <w:szCs w:val="24"/>
        </w:rPr>
      </w:pPr>
    </w:p>
    <w:p w14:paraId="57369E15" w14:textId="1CAE1CBB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/>
          <w:bCs w:val="0"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>§ 2</w:t>
      </w:r>
      <w:r w:rsidR="005465DE">
        <w:rPr>
          <w:rStyle w:val="Bold"/>
          <w:rFonts w:ascii="Times New Roman" w:hAnsi="Times New Roman" w:cs="Times New Roman"/>
          <w:b/>
          <w:bCs w:val="0"/>
          <w:sz w:val="24"/>
          <w:szCs w:val="24"/>
        </w:rPr>
        <w:t xml:space="preserve"> .</w:t>
      </w:r>
    </w:p>
    <w:p w14:paraId="655B7E1E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Bold"/>
          <w:rFonts w:ascii="Times New Roman" w:hAnsi="Times New Roman" w:cs="Times New Roman"/>
          <w:bCs w:val="0"/>
          <w:sz w:val="24"/>
          <w:szCs w:val="24"/>
        </w:rPr>
      </w:pPr>
    </w:p>
    <w:p w14:paraId="020233B9" w14:textId="77777777" w:rsidR="00920607" w:rsidRPr="00D30BCC" w:rsidRDefault="00920607" w:rsidP="00920607">
      <w:pPr>
        <w:pStyle w:val="Uchwalatyt"/>
        <w:suppressAutoHyphens/>
        <w:spacing w:after="0" w:line="360" w:lineRule="auto"/>
        <w:jc w:val="both"/>
        <w:rPr>
          <w:rStyle w:val="Bold"/>
          <w:rFonts w:ascii="Times New Roman" w:hAnsi="Times New Roman" w:cs="Times New Roman"/>
          <w:bCs w:val="0"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1. Przekazuje się projekt do zaopiniowania organowi regulacyjnemu tj. Dyrektorowi Regionalnego Zarządu Gospodarki Wodnej w </w:t>
      </w:r>
      <w:r>
        <w:rPr>
          <w:rStyle w:val="Bold"/>
          <w:rFonts w:ascii="Times New Roman" w:hAnsi="Times New Roman" w:cs="Times New Roman"/>
          <w:bCs w:val="0"/>
          <w:sz w:val="24"/>
          <w:szCs w:val="24"/>
        </w:rPr>
        <w:t xml:space="preserve">Lublinie </w:t>
      </w: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Państwowego Gospodarstwa Wodnego Wody Polskie.</w:t>
      </w:r>
    </w:p>
    <w:p w14:paraId="2986E61F" w14:textId="77777777" w:rsidR="00920607" w:rsidRPr="00D30BCC" w:rsidRDefault="00920607" w:rsidP="00920607">
      <w:pPr>
        <w:pStyle w:val="Uchwalatyt"/>
        <w:suppressAutoHyphens/>
        <w:spacing w:after="0" w:line="360" w:lineRule="auto"/>
        <w:jc w:val="both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  <w:r w:rsidRPr="00D30BCC">
        <w:rPr>
          <w:rStyle w:val="Bold"/>
          <w:rFonts w:ascii="Times New Roman" w:hAnsi="Times New Roman" w:cs="Times New Roman"/>
          <w:bCs w:val="0"/>
          <w:sz w:val="24"/>
          <w:szCs w:val="24"/>
        </w:rPr>
        <w:t>2. O przekazaniu projektu Regulaminu do zaopiniowania zawiadamia się przedsiębiorstwo wodociągowo-kanalizacyjne.</w:t>
      </w:r>
    </w:p>
    <w:p w14:paraId="373709A8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557A4D11" w14:textId="73A3A1B4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>§ 3</w:t>
      </w:r>
      <w:r w:rsidR="005465DE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 xml:space="preserve"> .</w:t>
      </w:r>
    </w:p>
    <w:p w14:paraId="4FEB799D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17A56038" w14:textId="77777777" w:rsidR="00920607" w:rsidRPr="00D30BCC" w:rsidRDefault="00920607" w:rsidP="00920607">
      <w:pPr>
        <w:pStyle w:val="Uchwalatyt"/>
        <w:suppressAutoHyphens/>
        <w:spacing w:after="0" w:line="360" w:lineRule="auto"/>
        <w:jc w:val="both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  <w:t>Wykonanie uchwały powierza się Wójtowi Gminy</w:t>
      </w:r>
      <w:r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  <w:t xml:space="preserve"> Dobre.</w:t>
      </w:r>
    </w:p>
    <w:p w14:paraId="3E68F233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5B206EA9" w14:textId="2170806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>§ 4</w:t>
      </w:r>
      <w:r w:rsidR="005465DE">
        <w:rPr>
          <w:rStyle w:val="Italic"/>
          <w:rFonts w:ascii="Times New Roman" w:hAnsi="Times New Roman" w:cs="Times New Roman"/>
          <w:i w:val="0"/>
          <w:iCs/>
          <w:sz w:val="24"/>
          <w:szCs w:val="24"/>
        </w:rPr>
        <w:t xml:space="preserve"> .</w:t>
      </w:r>
    </w:p>
    <w:p w14:paraId="064224F6" w14:textId="77777777" w:rsidR="00920607" w:rsidRPr="00D30BCC" w:rsidRDefault="00920607" w:rsidP="00920607">
      <w:pPr>
        <w:pStyle w:val="Uchwalatyt"/>
        <w:suppressAutoHyphens/>
        <w:spacing w:after="0" w:line="360" w:lineRule="auto"/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</w:pPr>
    </w:p>
    <w:p w14:paraId="3290A37F" w14:textId="77777777" w:rsidR="00D9335D" w:rsidRPr="00920607" w:rsidRDefault="00920607" w:rsidP="00920607">
      <w:pPr>
        <w:pStyle w:val="Uchwalatyt"/>
        <w:suppressAutoHyphens/>
        <w:spacing w:after="0" w:line="360" w:lineRule="auto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 w:rsidRPr="00D30BCC">
        <w:rPr>
          <w:rStyle w:val="Italic"/>
          <w:rFonts w:ascii="Times New Roman" w:hAnsi="Times New Roman" w:cs="Times New Roman"/>
          <w:b w:val="0"/>
          <w:i w:val="0"/>
          <w:iCs/>
          <w:sz w:val="24"/>
          <w:szCs w:val="24"/>
        </w:rPr>
        <w:t>Uchwała wchodzi w życie z dniem podjęcia.</w:t>
      </w:r>
    </w:p>
    <w:sectPr w:rsidR="00D9335D" w:rsidRPr="00920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890"/>
    <w:rsid w:val="00505890"/>
    <w:rsid w:val="005157CF"/>
    <w:rsid w:val="005465DE"/>
    <w:rsid w:val="007B28CC"/>
    <w:rsid w:val="00920607"/>
    <w:rsid w:val="00AA01BA"/>
    <w:rsid w:val="00CC5E0E"/>
    <w:rsid w:val="00D9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006F"/>
  <w15:chartTrackingRefBased/>
  <w15:docId w15:val="{5B0E3794-2397-49DE-B88C-B8AE44B3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chwalatyt">
    <w:name w:val="Uchwala tyt"/>
    <w:basedOn w:val="Normalny"/>
    <w:rsid w:val="00920607"/>
    <w:pPr>
      <w:widowControl w:val="0"/>
      <w:tabs>
        <w:tab w:val="left" w:pos="432"/>
      </w:tabs>
      <w:autoSpaceDE w:val="0"/>
      <w:autoSpaceDN w:val="0"/>
      <w:adjustRightInd w:val="0"/>
      <w:spacing w:after="57" w:line="288" w:lineRule="auto"/>
      <w:jc w:val="center"/>
      <w:textAlignment w:val="baseline"/>
    </w:pPr>
    <w:rPr>
      <w:rFonts w:ascii="MinionPro-Bold" w:eastAsia="Calibri" w:hAnsi="MinionPro-Bold" w:cs="MinionPro-Bold"/>
      <w:b/>
      <w:bCs/>
      <w:color w:val="000000"/>
      <w:lang w:eastAsia="pl-PL"/>
    </w:rPr>
  </w:style>
  <w:style w:type="paragraph" w:customStyle="1" w:styleId="Uchwalatyt1w">
    <w:name w:val="Uchwala tyt 1 w"/>
    <w:basedOn w:val="Uchwalatyt"/>
    <w:rsid w:val="00920607"/>
    <w:pPr>
      <w:spacing w:before="113"/>
    </w:pPr>
  </w:style>
  <w:style w:type="character" w:customStyle="1" w:styleId="Bold">
    <w:name w:val="Bold"/>
    <w:rsid w:val="00920607"/>
    <w:rPr>
      <w:b/>
    </w:rPr>
  </w:style>
  <w:style w:type="character" w:customStyle="1" w:styleId="Italic">
    <w:name w:val="Italic"/>
    <w:rsid w:val="00920607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2CFB8-1120-4F9B-9627-20CD6AAC4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Anna Kalinowska</cp:lastModifiedBy>
  <cp:revision>4</cp:revision>
  <cp:lastPrinted>2022-05-11T08:09:00Z</cp:lastPrinted>
  <dcterms:created xsi:type="dcterms:W3CDTF">2022-05-11T07:49:00Z</dcterms:created>
  <dcterms:modified xsi:type="dcterms:W3CDTF">2022-05-11T08:44:00Z</dcterms:modified>
</cp:coreProperties>
</file>