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</w:rPr>
      </w:pPr>
      <w:r>
        <w:rPr>
          <w:b/>
          <w:bCs/>
        </w:rPr>
        <w:t>UMOWA Nr ……….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</w:rPr>
      </w:pP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</w:pPr>
      <w:r>
        <w:t>zawartą w dniu …………………………….  pomiędzy:</w:t>
      </w:r>
    </w:p>
    <w:p w:rsidR="000769C4" w:rsidRDefault="000769C4" w:rsidP="000769C4">
      <w:pPr>
        <w:pStyle w:val="Default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 o m i ę d z y:</w:t>
      </w:r>
    </w:p>
    <w:p w:rsidR="000769C4" w:rsidRDefault="000769C4" w:rsidP="000769C4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:rsidR="000769C4" w:rsidRDefault="000769C4" w:rsidP="000769C4">
      <w:pPr>
        <w:rPr>
          <w:rStyle w:val="Domylnaczcionkaakapitu1"/>
          <w:sz w:val="24"/>
          <w:szCs w:val="24"/>
        </w:rPr>
      </w:pPr>
      <w:r>
        <w:rPr>
          <w:rStyle w:val="Domylnaczcionkaakapitu1"/>
          <w:rFonts w:cs="Calibri"/>
          <w:b/>
        </w:rPr>
        <w:t>Gminą Dobre</w:t>
      </w:r>
      <w:r>
        <w:rPr>
          <w:rStyle w:val="Domylnaczcionkaakapitu1"/>
          <w:rFonts w:cs="Calibri"/>
        </w:rPr>
        <w:t xml:space="preserve"> z siedzibą , ul. Kościuszki 1, 05-307 Dobre  REGON 711582658</w:t>
      </w:r>
    </w:p>
    <w:p w:rsidR="000769C4" w:rsidRDefault="000769C4" w:rsidP="000769C4">
      <w:r>
        <w:rPr>
          <w:rStyle w:val="Domylnaczcionkaakapitu1"/>
          <w:rFonts w:cs="Calibri"/>
        </w:rPr>
        <w:t xml:space="preserve"> i nadany NIP 822-21-46-613 zwanym dalej w tekście </w:t>
      </w:r>
      <w:r>
        <w:rPr>
          <w:rStyle w:val="Domylnaczcionkaakapitu1"/>
          <w:rFonts w:cs="Calibri"/>
          <w:b/>
        </w:rPr>
        <w:t>Zamawiającym</w:t>
      </w:r>
      <w:r>
        <w:rPr>
          <w:rStyle w:val="Domylnaczcionkaakapitu1"/>
          <w:rFonts w:cs="Calibri"/>
        </w:rPr>
        <w:t>,</w:t>
      </w:r>
    </w:p>
    <w:p w:rsidR="000769C4" w:rsidRDefault="000769C4" w:rsidP="000769C4">
      <w:pPr>
        <w:rPr>
          <w:rFonts w:cs="Calibri"/>
        </w:rPr>
      </w:pPr>
      <w:r>
        <w:rPr>
          <w:rFonts w:cs="Calibri"/>
        </w:rPr>
        <w:t>reprezentowaną  przez: Tadeusza Gałązka – Wójta Gminy Dobre</w:t>
      </w:r>
    </w:p>
    <w:p w:rsidR="000769C4" w:rsidRDefault="000769C4" w:rsidP="000769C4">
      <w:pPr>
        <w:rPr>
          <w:rFonts w:cs="Calibri"/>
        </w:rPr>
      </w:pPr>
      <w:r>
        <w:rPr>
          <w:rFonts w:cs="Calibri"/>
        </w:rPr>
        <w:t xml:space="preserve">przy kontrasygnacie Skarbnika: Agnieszki </w:t>
      </w:r>
      <w:proofErr w:type="spellStart"/>
      <w:r>
        <w:rPr>
          <w:rFonts w:cs="Calibri"/>
        </w:rPr>
        <w:t>Ciszkowskiej</w:t>
      </w:r>
      <w:proofErr w:type="spellEnd"/>
    </w:p>
    <w:p w:rsidR="000769C4" w:rsidRDefault="000769C4" w:rsidP="000769C4">
      <w:pPr>
        <w:pStyle w:val="WW-Tekstwstpniesformatowany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lang w:val="pl-PL"/>
        </w:rPr>
        <w:tab/>
      </w:r>
      <w:r>
        <w:rPr>
          <w:rFonts w:ascii="Calibri" w:hAnsi="Calibri" w:cs="Calibri"/>
          <w:lang w:val="pl-PL"/>
        </w:rPr>
        <w:tab/>
      </w:r>
      <w:r>
        <w:rPr>
          <w:rFonts w:ascii="Calibri" w:hAnsi="Calibri" w:cs="Calibri"/>
          <w:lang w:val="pl-PL"/>
        </w:rPr>
        <w:tab/>
        <w:t xml:space="preserve">     </w:t>
      </w:r>
    </w:p>
    <w:p w:rsidR="000769C4" w:rsidRDefault="000769C4" w:rsidP="000769C4">
      <w:pPr>
        <w:pStyle w:val="WW-Tekstwstpniesformatowany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……………………………………………………………………..,</w:t>
      </w:r>
    </w:p>
    <w:p w:rsidR="000769C4" w:rsidRDefault="000769C4" w:rsidP="000769C4">
      <w:pPr>
        <w:pStyle w:val="WW-Tekstwstpniesformatowany"/>
        <w:jc w:val="both"/>
        <w:rPr>
          <w:rStyle w:val="Domylnaczcionkaakapitu2"/>
        </w:rPr>
      </w:pPr>
      <w:r>
        <w:rPr>
          <w:rFonts w:ascii="Calibri" w:hAnsi="Calibri" w:cs="Calibri"/>
          <w:lang w:val="pl-PL"/>
        </w:rPr>
        <w:t>KRS…………………………………………., NIP …………………………………</w:t>
      </w:r>
    </w:p>
    <w:p w:rsidR="000769C4" w:rsidRDefault="000769C4" w:rsidP="000769C4">
      <w:pPr>
        <w:pStyle w:val="WW-Tekstwstpniesformatowany"/>
        <w:jc w:val="both"/>
      </w:pPr>
      <w:r>
        <w:rPr>
          <w:rStyle w:val="Domylnaczcionkaakapitu2"/>
          <w:rFonts w:ascii="Calibri" w:hAnsi="Calibri" w:cs="Calibri"/>
          <w:lang w:val="pl-PL"/>
        </w:rPr>
        <w:t xml:space="preserve">zwanym dalej </w:t>
      </w:r>
      <w:r>
        <w:rPr>
          <w:rStyle w:val="Domylnaczcionkaakapitu2"/>
          <w:rFonts w:ascii="Calibri" w:hAnsi="Calibri" w:cs="Calibri"/>
          <w:b/>
          <w:lang w:val="pl-PL"/>
        </w:rPr>
        <w:t>Wykonawcą</w:t>
      </w:r>
      <w:r>
        <w:rPr>
          <w:rStyle w:val="Domylnaczcionkaakapitu2"/>
          <w:rFonts w:ascii="Calibri" w:hAnsi="Calibri" w:cs="Calibri"/>
          <w:lang w:val="pl-PL"/>
        </w:rPr>
        <w:t>,</w:t>
      </w:r>
    </w:p>
    <w:p w:rsidR="000769C4" w:rsidRDefault="000769C4" w:rsidP="000769C4">
      <w:pPr>
        <w:pStyle w:val="WW-Tekstwstpniesformatowany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reprezentowanym przez: …………………………………………………………………</w:t>
      </w:r>
    </w:p>
    <w:p w:rsidR="000769C4" w:rsidRDefault="000769C4" w:rsidP="000769C4">
      <w:pPr>
        <w:pStyle w:val="WW-Tekstwstpniesformatowany"/>
        <w:jc w:val="both"/>
        <w:rPr>
          <w:rFonts w:ascii="Calibri" w:hAnsi="Calibri" w:cs="Calibri"/>
          <w:lang w:val="pl-PL"/>
        </w:rPr>
      </w:pP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§1</w:t>
      </w:r>
    </w:p>
    <w:p w:rsidR="000769C4" w:rsidRPr="007F26C6" w:rsidRDefault="000769C4" w:rsidP="000769C4">
      <w:pPr>
        <w:pStyle w:val="NormalnyWeb"/>
        <w:numPr>
          <w:ilvl w:val="0"/>
          <w:numId w:val="2"/>
        </w:numPr>
        <w:spacing w:beforeAutospacing="0" w:after="0" w:line="360" w:lineRule="auto"/>
        <w:ind w:left="426" w:hanging="426"/>
        <w:rPr>
          <w:b/>
          <w:bCs/>
        </w:rPr>
      </w:pPr>
      <w:r w:rsidRPr="007F26C6">
        <w:t xml:space="preserve">Przedmiotem zamówienia jest </w:t>
      </w:r>
      <w:r>
        <w:t xml:space="preserve">dostawa pospółki żwirowej sortowanej 0-31,5mm  w gminie Dobre nr ref. GKI 271.16.2021 </w:t>
      </w:r>
      <w:r w:rsidRPr="007F26C6">
        <w:t>w celu wykonania remontu dróg żwirowych w Gminie Dobre.</w:t>
      </w:r>
      <w:r>
        <w:t>, która obejmuje</w:t>
      </w:r>
      <w:r w:rsidRPr="007F26C6">
        <w:t>: zakup, dostawę - załadunek, transport</w:t>
      </w:r>
      <w:r>
        <w:t xml:space="preserve"> i rozładunek pospółki żwirowej sortowanej </w:t>
      </w:r>
      <w:r w:rsidRPr="007F26C6">
        <w:t xml:space="preserve"> </w:t>
      </w:r>
      <w:r w:rsidRPr="007F26C6">
        <w:rPr>
          <w:b/>
          <w:bCs/>
        </w:rPr>
        <w:t xml:space="preserve">o łącznej ilości </w:t>
      </w:r>
      <w:r w:rsidR="00A74695">
        <w:rPr>
          <w:b/>
          <w:bCs/>
        </w:rPr>
        <w:t>45</w:t>
      </w:r>
      <w:r>
        <w:rPr>
          <w:b/>
          <w:bCs/>
        </w:rPr>
        <w:t>00</w:t>
      </w:r>
      <w:r w:rsidRPr="007F26C6">
        <w:rPr>
          <w:b/>
          <w:bCs/>
          <w:color w:val="000000"/>
        </w:rPr>
        <w:t xml:space="preserve"> ton w tym </w:t>
      </w:r>
      <w:r w:rsidR="00A74695">
        <w:rPr>
          <w:b/>
          <w:bCs/>
          <w:color w:val="000000"/>
        </w:rPr>
        <w:t>zamówienie podstawowe 35</w:t>
      </w:r>
      <w:r>
        <w:rPr>
          <w:b/>
          <w:bCs/>
          <w:color w:val="000000"/>
        </w:rPr>
        <w:t>00 ton, prawo opcji 10</w:t>
      </w:r>
      <w:r w:rsidRPr="007F26C6">
        <w:rPr>
          <w:b/>
          <w:bCs/>
          <w:color w:val="000000"/>
        </w:rPr>
        <w:t>00 ton</w:t>
      </w:r>
      <w:r w:rsidRPr="007F26C6">
        <w:rPr>
          <w:b/>
          <w:bCs/>
        </w:rPr>
        <w:t xml:space="preserve">. </w:t>
      </w:r>
    </w:p>
    <w:p w:rsidR="000769C4" w:rsidRPr="007F26C6" w:rsidRDefault="000769C4" w:rsidP="000769C4">
      <w:pPr>
        <w:pStyle w:val="NormalnyWeb"/>
        <w:numPr>
          <w:ilvl w:val="0"/>
          <w:numId w:val="2"/>
        </w:numPr>
        <w:spacing w:before="120" w:beforeAutospacing="0" w:after="120" w:line="360" w:lineRule="auto"/>
        <w:ind w:left="426" w:hanging="426"/>
        <w:jc w:val="both"/>
        <w:rPr>
          <w:rFonts w:cs="Calibri"/>
        </w:rPr>
      </w:pPr>
      <w:r w:rsidRPr="007F26C6">
        <w:rPr>
          <w:rFonts w:cs="Calibri"/>
        </w:rPr>
        <w:t xml:space="preserve">Na </w:t>
      </w:r>
      <w:r w:rsidRPr="008B312C">
        <w:rPr>
          <w:rFonts w:cs="Calibri"/>
        </w:rPr>
        <w:t xml:space="preserve">podstawie art. </w:t>
      </w:r>
      <w:r w:rsidR="009D5186" w:rsidRPr="008B312C">
        <w:rPr>
          <w:rFonts w:cs="Calibri"/>
        </w:rPr>
        <w:t>441</w:t>
      </w:r>
      <w:r w:rsidRPr="008B312C">
        <w:rPr>
          <w:rFonts w:cs="Calibri"/>
        </w:rPr>
        <w:t xml:space="preserve"> ustawy</w:t>
      </w:r>
      <w:r w:rsidRPr="007F26C6">
        <w:rPr>
          <w:rFonts w:cs="Calibri"/>
        </w:rPr>
        <w:t xml:space="preserve"> </w:t>
      </w:r>
      <w:proofErr w:type="spellStart"/>
      <w:r w:rsidRPr="007F26C6">
        <w:rPr>
          <w:rFonts w:cs="Calibri"/>
        </w:rPr>
        <w:t>Pzp</w:t>
      </w:r>
      <w:proofErr w:type="spellEnd"/>
      <w:r w:rsidRPr="007F26C6">
        <w:rPr>
          <w:rFonts w:cs="Calibri"/>
        </w:rPr>
        <w:t>., Zamawiający przewiduje zastosowanie prawa opcji. Zamawiający pr</w:t>
      </w:r>
      <w:r>
        <w:rPr>
          <w:rFonts w:cs="Calibri"/>
        </w:rPr>
        <w:t>zewiduje zakup dodatkowego pospółki</w:t>
      </w:r>
      <w:r w:rsidRPr="007F26C6">
        <w:rPr>
          <w:rFonts w:cs="Calibri"/>
        </w:rPr>
        <w:t xml:space="preserve"> w ilości </w:t>
      </w:r>
      <w:r>
        <w:rPr>
          <w:rFonts w:cs="Calibri"/>
        </w:rPr>
        <w:t>10</w:t>
      </w:r>
      <w:r w:rsidRPr="007F26C6">
        <w:rPr>
          <w:rFonts w:cs="Calibri"/>
        </w:rPr>
        <w:t xml:space="preserve">00 ton, zgodnie z ceną określoną przez Wykonawcę w formularzu ofertowym. </w:t>
      </w:r>
    </w:p>
    <w:p w:rsidR="000769C4" w:rsidRPr="007F26C6" w:rsidRDefault="000769C4" w:rsidP="000769C4">
      <w:pPr>
        <w:pStyle w:val="NormalnyWeb"/>
        <w:numPr>
          <w:ilvl w:val="0"/>
          <w:numId w:val="2"/>
        </w:numPr>
        <w:spacing w:before="120" w:beforeAutospacing="0" w:after="120" w:line="360" w:lineRule="auto"/>
        <w:ind w:left="426" w:hanging="426"/>
        <w:jc w:val="both"/>
        <w:rPr>
          <w:rFonts w:cs="Calibri"/>
        </w:rPr>
      </w:pPr>
      <w:r w:rsidRPr="007F26C6">
        <w:rPr>
          <w:rFonts w:cs="Calibri"/>
        </w:rPr>
        <w:t>Prawo opcji jest uprawnieniem Zamawiaj</w:t>
      </w:r>
      <w:r w:rsidRPr="007F26C6">
        <w:rPr>
          <w:rFonts w:eastAsia="TimesNewRoman, 'MS Gothic'" w:cs="Calibri"/>
        </w:rPr>
        <w:t>ą</w:t>
      </w:r>
      <w:r w:rsidRPr="007F26C6">
        <w:rPr>
          <w:rFonts w:cs="Calibri"/>
        </w:rPr>
        <w:t>cego, z którego mo</w:t>
      </w:r>
      <w:r w:rsidRPr="007F26C6">
        <w:rPr>
          <w:rFonts w:eastAsia="TimesNewRoman, 'MS Gothic'" w:cs="Calibri"/>
        </w:rPr>
        <w:t>ż</w:t>
      </w:r>
      <w:r w:rsidRPr="007F26C6">
        <w:rPr>
          <w:rFonts w:cs="Calibri"/>
        </w:rPr>
        <w:t>e, ale nie musi skorzysta</w:t>
      </w:r>
      <w:r w:rsidRPr="007F26C6">
        <w:rPr>
          <w:rFonts w:eastAsia="TimesNewRoman, 'MS Gothic'" w:cs="Calibri"/>
        </w:rPr>
        <w:t xml:space="preserve">ć </w:t>
      </w:r>
      <w:r w:rsidRPr="007F26C6">
        <w:rPr>
          <w:rFonts w:cs="Calibri"/>
        </w:rPr>
        <w:t>w ramach realizacji umowy. W przypadku nie skorzystania przez Zamawiaj</w:t>
      </w:r>
      <w:r w:rsidRPr="007F26C6">
        <w:rPr>
          <w:rFonts w:eastAsia="TimesNewRoman, 'MS Gothic'" w:cs="Calibri"/>
        </w:rPr>
        <w:t>ą</w:t>
      </w:r>
      <w:r w:rsidRPr="007F26C6">
        <w:rPr>
          <w:rFonts w:cs="Calibri"/>
        </w:rPr>
        <w:t>cego z prawa opcji Wykonawcy nie przysługuj</w:t>
      </w:r>
      <w:r w:rsidRPr="007F26C6">
        <w:rPr>
          <w:rFonts w:eastAsia="TimesNewRoman, 'MS Gothic'" w:cs="Calibri"/>
        </w:rPr>
        <w:t>ą ż</w:t>
      </w:r>
      <w:r w:rsidRPr="007F26C6">
        <w:rPr>
          <w:rFonts w:cs="Calibri"/>
        </w:rPr>
        <w:t xml:space="preserve">adne roszczenia z tego tytułu. Warunkiem uruchomienia prawa opcji jest złożenie przez Zamawiającego pisemnego oświadczenia woli w przedmiocie skorzystania z prawa opcji w określonym przez niego zakresie do ilości </w:t>
      </w:r>
      <w:r>
        <w:rPr>
          <w:rFonts w:cs="Calibri"/>
        </w:rPr>
        <w:t>10</w:t>
      </w:r>
      <w:r w:rsidRPr="007F26C6">
        <w:rPr>
          <w:rFonts w:cs="Calibri"/>
        </w:rPr>
        <w:t>00 ton.</w:t>
      </w:r>
    </w:p>
    <w:p w:rsidR="000769C4" w:rsidRPr="00F27E7D" w:rsidRDefault="000769C4" w:rsidP="000769C4">
      <w:pPr>
        <w:pStyle w:val="NormalnyWeb"/>
        <w:spacing w:beforeAutospacing="0" w:after="0" w:line="360" w:lineRule="auto"/>
        <w:jc w:val="both"/>
        <w:rPr>
          <w:b/>
          <w:bCs/>
          <w:u w:val="single"/>
        </w:rPr>
      </w:pPr>
      <w:r>
        <w:lastRenderedPageBreak/>
        <w:t>4.</w:t>
      </w:r>
      <w:r w:rsidRPr="00F27E7D">
        <w:t>Realizacja zamówienia odbywać się będzie na podstawie zamówień przekazanych faksem</w:t>
      </w:r>
      <w:r>
        <w:t xml:space="preserve"> lub </w:t>
      </w:r>
      <w:r w:rsidRPr="00F27E7D">
        <w:t xml:space="preserve"> e-mailem  przez osobę upoważnioną ze strony zamawiającego  najpóźniej 2 dni przed planowaną dostawą. Osoba upoważniona przez Zamawiającego będzie ustalać </w:t>
      </w:r>
      <w:r>
        <w:t>ilość pospółki żwirowej sortowanej</w:t>
      </w:r>
      <w:r w:rsidRPr="00F27E7D">
        <w:t xml:space="preserve"> i termin wykonania wynikający ze zgłoszonych potrzeb poszczególnych sołectw i zaakceptowanych przez Wójta Gminy. Miejsce i ilość dowożonego materiału określa Zamawiający. </w:t>
      </w:r>
    </w:p>
    <w:p w:rsidR="000769C4" w:rsidRPr="00C03F32" w:rsidRDefault="000769C4" w:rsidP="000769C4">
      <w:pPr>
        <w:pStyle w:val="NormalnyWeb"/>
        <w:spacing w:beforeAutospacing="0" w:after="0" w:line="360" w:lineRule="auto"/>
      </w:pPr>
      <w:r>
        <w:rPr>
          <w:bCs/>
          <w:u w:val="single"/>
        </w:rPr>
        <w:t>5.</w:t>
      </w:r>
      <w:r w:rsidRPr="00F936D8">
        <w:rPr>
          <w:bCs/>
          <w:u w:val="single"/>
        </w:rPr>
        <w:t>Pospółka żwirowa sortowana ma spełniać poniższe wymagania</w:t>
      </w:r>
      <w:r w:rsidRPr="00F27E7D">
        <w:rPr>
          <w:b/>
          <w:bCs/>
          <w:u w:val="single"/>
        </w:rPr>
        <w:t xml:space="preserve">: </w:t>
      </w:r>
    </w:p>
    <w:p w:rsidR="000769C4" w:rsidRPr="009D5095" w:rsidRDefault="000769C4" w:rsidP="000769C4">
      <w:pPr>
        <w:pStyle w:val="NormalnyWeb"/>
        <w:spacing w:beforeAutospacing="0" w:after="0" w:line="360" w:lineRule="auto"/>
        <w:ind w:left="720"/>
        <w:rPr>
          <w:bCs/>
        </w:rPr>
      </w:pPr>
      <w:r>
        <w:rPr>
          <w:bCs/>
        </w:rPr>
        <w:t>-  pospółka żwirowa sortowana</w:t>
      </w:r>
      <w:r w:rsidRPr="009D5095">
        <w:rPr>
          <w:bCs/>
        </w:rPr>
        <w:t xml:space="preserve"> 0-31,5</w:t>
      </w:r>
      <w:r>
        <w:rPr>
          <w:bCs/>
        </w:rPr>
        <w:t>mm</w:t>
      </w:r>
    </w:p>
    <w:p w:rsidR="000769C4" w:rsidRPr="009D5095" w:rsidRDefault="000769C4" w:rsidP="000769C4">
      <w:pPr>
        <w:pStyle w:val="NormalnyWeb"/>
        <w:spacing w:beforeAutospacing="0" w:after="0" w:line="360" w:lineRule="auto"/>
        <w:ind w:left="720"/>
      </w:pPr>
      <w:r w:rsidRPr="009D5095">
        <w:rPr>
          <w:bCs/>
        </w:rPr>
        <w:t>-zawartość ziarna powyżej 2 mm 30-40%</w:t>
      </w:r>
    </w:p>
    <w:p w:rsidR="000769C4" w:rsidRPr="007F26C6" w:rsidRDefault="000769C4" w:rsidP="000769C4">
      <w:pPr>
        <w:pStyle w:val="NormalnyWeb"/>
        <w:spacing w:beforeAutospacing="0" w:after="0" w:line="360" w:lineRule="auto"/>
        <w:jc w:val="both"/>
      </w:pPr>
      <w:r>
        <w:t xml:space="preserve">6.Dostawa pospółki żwirowej sortowanej </w:t>
      </w:r>
      <w:r w:rsidRPr="007F26C6">
        <w:t xml:space="preserve">do miejscowości znajdujących się na terenie Gminy Dobre wskazanych przez Zamawiającego. </w:t>
      </w:r>
      <w:r>
        <w:t>Dostawa</w:t>
      </w:r>
      <w:r w:rsidRPr="007F26C6">
        <w:t xml:space="preserve"> obejmuje dostarczenie odpowiedniego materiału na wskazane miejsce pojaz</w:t>
      </w:r>
      <w:r>
        <w:t>dami samowyładowczymi o tonażu 2</w:t>
      </w:r>
      <w:r w:rsidRPr="007F26C6">
        <w:t>0 - 30t. Realizacja zamówienia odbywać się będzie na podstawie zamówień przekazanych faksem, e-mailem lub telefonicznie przez osobę upoważnioną ze strony zamawiającego w ciągu 2 dni od daty zgłoszenia zamówienia. Osoba upoważniona przez Zamawiającego będzie ustalać każdorazowo zakres prac i termin wykonania wynikający ze zgłoszonych potrzeb poszczególnych sołectw i zaakceptowanych przez Wójta Gminy. Miejsce i ilość dowożonego materiału określa Zamawiający. Zamawiający zastrzega sobie możliwość oceny wykonanych prac w poszczególnych sołectwach przez upoważnioną osobę ze strony Zamawiającego . Cena jed</w:t>
      </w:r>
      <w:r>
        <w:t>nostkowa brutto (za 1 tonę pospółki żwirowej sortowanej</w:t>
      </w:r>
      <w:r w:rsidRPr="007F26C6">
        <w:t>) jest stała, niezależnie od o</w:t>
      </w:r>
      <w:r>
        <w:t>dległości i ilości dowozu. Ponadto</w:t>
      </w:r>
      <w:r w:rsidRPr="007F26C6">
        <w:t xml:space="preserve"> musi spełniać wymagania określone w </w:t>
      </w:r>
      <w:r>
        <w:t>ust. 5</w:t>
      </w:r>
      <w:r w:rsidRPr="007F26C6">
        <w:t>.</w:t>
      </w:r>
    </w:p>
    <w:p w:rsidR="000769C4" w:rsidRPr="007F26C6" w:rsidRDefault="000769C4" w:rsidP="000769C4">
      <w:pPr>
        <w:pStyle w:val="NormalnyWeb"/>
        <w:spacing w:beforeAutospacing="0" w:after="0" w:line="360" w:lineRule="auto"/>
        <w:jc w:val="both"/>
      </w:pPr>
      <w:r>
        <w:t>7.</w:t>
      </w:r>
      <w:r w:rsidRPr="007F26C6">
        <w:t>Weryfikac</w:t>
      </w:r>
      <w:r>
        <w:t>ja parametrów jakościowych pospółki</w:t>
      </w:r>
      <w:r w:rsidRPr="007F26C6">
        <w:t xml:space="preserve"> odbywać się </w:t>
      </w:r>
      <w:r w:rsidRPr="006D17E3">
        <w:t>będzie wizualnie</w:t>
      </w:r>
      <w:r w:rsidRPr="007F26C6">
        <w:t xml:space="preserve"> przy odbiorze dostaw. W przypadku wątpliwości co do jakości towaru wykonane będą badania laboratoryjne. Jeśli dostarczony towar nie będzie spełniał norm, to w/w  badanie będzie wykonane na koszt wykonawcy. Jeśli badany towar będzie spełniał normy badanie będzie wykonane na koszt zamawiającego. Zamawiający zastrzega sobie prawo do wyrywkowego ważenia dostaw </w:t>
      </w:r>
      <w:r>
        <w:t>pospółki</w:t>
      </w:r>
      <w:r w:rsidRPr="007F26C6">
        <w:t xml:space="preserve">. 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rPr>
          <w:b/>
        </w:rPr>
      </w:pPr>
    </w:p>
    <w:p w:rsidR="000769C4" w:rsidRDefault="000769C4" w:rsidP="000769C4">
      <w:pPr>
        <w:spacing w:line="360" w:lineRule="auto"/>
        <w:jc w:val="center"/>
        <w:rPr>
          <w:b/>
        </w:rPr>
      </w:pPr>
      <w:r>
        <w:rPr>
          <w:b/>
        </w:rPr>
        <w:lastRenderedPageBreak/>
        <w:t>§2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</w:pPr>
      <w:r>
        <w:t xml:space="preserve">Zamawiający zapłaci Wykonawcy za dostarczenie przedmiotu umowy kwotę brutto określoną w ofercie </w:t>
      </w:r>
      <w:proofErr w:type="spellStart"/>
      <w:r>
        <w:t>tj</w:t>
      </w:r>
      <w:proofErr w:type="spellEnd"/>
      <w:r>
        <w:t>……………………………………………. zł (słownie:…………………………………………………………. brutto). Cena brutto za 1 tonę pospółki  ..........................zł.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</w:pPr>
      <w:r>
        <w:t>Strony ustalają , że realizacja zadania będzie odbywała się w częściach. Postanawiają,  że rozliczenie za wykonanie dostaw częściowych  nastąpi  po dostawie  na podstawie faktury VAT wystawionej przez wykonawcę z 30 dniowym terminem płatności.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Zgodnie z pkt.6</w:t>
      </w:r>
      <w:r w:rsidRPr="00863E1C">
        <w:rPr>
          <w:bCs/>
          <w:color w:val="000000"/>
          <w:sz w:val="24"/>
          <w:szCs w:val="24"/>
        </w:rPr>
        <w:t xml:space="preserve"> opisu przedmiotu zamówienia</w:t>
      </w:r>
      <w:r>
        <w:rPr>
          <w:bCs/>
          <w:color w:val="000000"/>
          <w:sz w:val="24"/>
          <w:szCs w:val="24"/>
        </w:rPr>
        <w:t>.</w:t>
      </w:r>
    </w:p>
    <w:p w:rsidR="00D66623" w:rsidRPr="00A2704F" w:rsidRDefault="000769C4" w:rsidP="00D66623">
      <w:pPr>
        <w:spacing w:before="120" w:after="120"/>
        <w:jc w:val="both"/>
        <w:rPr>
          <w:rFonts w:cs="Calibri"/>
          <w:sz w:val="24"/>
          <w:szCs w:val="24"/>
        </w:rPr>
      </w:pPr>
      <w:r>
        <w:rPr>
          <w:rFonts w:cs="Calibri"/>
        </w:rPr>
        <w:t xml:space="preserve">Termin wykonania  całości zamówienia podstawowego i opcji: </w:t>
      </w:r>
      <w:r w:rsidR="00D66623" w:rsidRPr="00A2704F">
        <w:rPr>
          <w:rFonts w:cs="Calibri"/>
          <w:sz w:val="24"/>
          <w:szCs w:val="24"/>
        </w:rPr>
        <w:t xml:space="preserve">Termin wykonania  zamówienia </w:t>
      </w:r>
      <w:r w:rsidR="000B717F">
        <w:rPr>
          <w:rFonts w:cs="Calibri"/>
          <w:sz w:val="24"/>
          <w:szCs w:val="24"/>
        </w:rPr>
        <w:t>podstawowego i opcji: 9 miesięcy.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  <w:rPr>
          <w:rFonts w:cs="Calibri"/>
        </w:rPr>
      </w:pP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§ 3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</w:pPr>
      <w:r>
        <w:t>W razie nie wykonania lub nienależytego wykonania umowy: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</w:pPr>
      <w:r>
        <w:t>1. Wykonawca zobowiązuje się zapłacić Zamawiającemu kary umowne: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  <w:outlineLvl w:val="0"/>
      </w:pPr>
      <w:r>
        <w:t>a) w wysokości 25 % wartości umownej dostawy, gdy Zamawiający odstąpi od umowy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</w:pPr>
      <w:r>
        <w:t>z powodu okoliczności, za które odpowiada Wykonawca,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  <w:outlineLvl w:val="0"/>
      </w:pPr>
      <w:r>
        <w:t>b) w wysokości 1 % wartości umownej dostawy nie dostarczonej w terminie za każdy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both"/>
      </w:pPr>
      <w:r>
        <w:t>rozpoczętą godzinę zwłoki.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  <w:r>
        <w:rPr>
          <w:b/>
        </w:rPr>
        <w:t>§4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>Zmiana postanowień zawartej umowy może nastąpić za zgodą obu stron wyrażoną na piśmie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>pod rygorem nieważności.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  <w:r>
        <w:rPr>
          <w:b/>
        </w:rPr>
        <w:t>§ 5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>W sprawach nieuregulowanych postanowieniami niniejszej umowy mają zastosowanie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 xml:space="preserve">przepisy Kodeksu Cywilnego. </w:t>
      </w:r>
    </w:p>
    <w:p w:rsidR="000B717F" w:rsidRDefault="000B717F" w:rsidP="000769C4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  <w:r>
        <w:rPr>
          <w:b/>
        </w:rPr>
        <w:lastRenderedPageBreak/>
        <w:t>§ 6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>Ewentualne spory, które mogą wyniknąć realizowania niniejszej umowy strony zobowiązują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>się poddać rozstrzygnięciu właściwego sądu powszechnego.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§ 7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>Umowa niniejsza obowiązuje od daty jej podpisania.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§ 8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>Z dniem zawarcia umowy, Strony powierzają sobie nawzajem  przetwarzanie danych osobowych w celu realizacji przedmiotu umowy i w zakresie minimalnym, ale niezbędnym do wykonania niniejszej umowy.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Strony zobowiązują się do przetwarzania powierzonych danych osobowych zgodnie </w:t>
      </w:r>
      <w:r>
        <w:rPr>
          <w:rFonts w:cs="Calibri"/>
        </w:rPr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(L 119/1).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>Wykonawca oświadcza, iż zapoznał się z przepisami, o których mowa w ust. 2, i zobowiązuje się do przetwarzania danych zgodnie z tymi przepisami. W szczególności Wykonawca zobowiązuje się do stworzenia i stosowania przy przetwarzaniu danych osobowych odpowiednich procedur i zabezpieczeń technicznych, informatycznych i organizacyjnych wymaganych przepisami, o których mowa w ust. 2.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>Wykonawca zobowiązuje się zapewnić bezpieczeństwo danych udostępnionych i powierzonych przez Zamawiającego.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>Wykonawca dopuści do przetwarzania danych osobowych wyłącznie osoby posiadające stosowne imienne upoważnienia do przetwarzania 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>Wykonawca odpowiada za szkody, jakie powstaną wobec Zamawiającego lub osób trzecich na skutek niezgodnego z umową przetwarzania danych osobowych lub ich ujawnienia bądź utraty.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lastRenderedPageBreak/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rPr>
          <w:rFonts w:cs="Calibri"/>
        </w:rPr>
      </w:pPr>
      <w:r>
        <w:rPr>
          <w:rFonts w:cs="Calibri"/>
        </w:rPr>
        <w:t>Wykonawca przed przekazaniem jakichkolwiek danych osobowych do Zamawiającego dopełni wszystkich obowiązków związanych z pozyskiwaniem i przekazywaniem danych osobowych zgodnie z ustawą, o której mowa w pkt. 1.</w:t>
      </w:r>
    </w:p>
    <w:p w:rsidR="000769C4" w:rsidRDefault="000769C4" w:rsidP="000769C4">
      <w:pPr>
        <w:numPr>
          <w:ilvl w:val="0"/>
          <w:numId w:val="1"/>
        </w:numPr>
        <w:tabs>
          <w:tab w:val="clear" w:pos="360"/>
          <w:tab w:val="num" w:pos="426"/>
        </w:tabs>
        <w:spacing w:after="0" w:line="360" w:lineRule="auto"/>
        <w:ind w:left="426" w:hanging="426"/>
        <w:rPr>
          <w:rFonts w:cs="Calibri"/>
        </w:rPr>
      </w:pPr>
      <w:r>
        <w:rPr>
          <w:rFonts w:cs="Calibri"/>
        </w:rPr>
        <w:t>Wykonawca dopełni obowiązku informacyjnego wobec osób, od których pozyska dane i przekaże je do Zamawiającego.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§9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  <w:r>
        <w:t>Umowa została sporządzona w 2 jednobrzmiących egzemplarzach, po 1 dla każdej ze stron.</w:t>
      </w:r>
    </w:p>
    <w:p w:rsidR="000769C4" w:rsidRDefault="000769C4" w:rsidP="000769C4">
      <w:pPr>
        <w:autoSpaceDE w:val="0"/>
        <w:autoSpaceDN w:val="0"/>
        <w:adjustRightInd w:val="0"/>
        <w:spacing w:line="360" w:lineRule="auto"/>
      </w:pPr>
    </w:p>
    <w:p w:rsidR="000769C4" w:rsidRDefault="000769C4" w:rsidP="000769C4">
      <w:pPr>
        <w:autoSpaceDE w:val="0"/>
        <w:autoSpaceDN w:val="0"/>
        <w:adjustRightInd w:val="0"/>
        <w:spacing w:line="360" w:lineRule="auto"/>
        <w:outlineLvl w:val="0"/>
        <w:rPr>
          <w:b/>
        </w:rPr>
      </w:pPr>
      <w:r>
        <w:rPr>
          <w:b/>
          <w:iCs/>
        </w:rPr>
        <w:t>WYKONAWCA:</w:t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</w:r>
      <w:r>
        <w:rPr>
          <w:b/>
          <w:iCs/>
        </w:rPr>
        <w:tab/>
        <w:t xml:space="preserve"> ZAMAWIAJĄCY:</w:t>
      </w:r>
    </w:p>
    <w:p w:rsidR="000769C4" w:rsidRDefault="000769C4" w:rsidP="000769C4">
      <w:pPr>
        <w:spacing w:line="360" w:lineRule="auto"/>
      </w:pPr>
    </w:p>
    <w:p w:rsidR="000769C4" w:rsidRDefault="000769C4" w:rsidP="000769C4">
      <w:pPr>
        <w:spacing w:line="360" w:lineRule="auto"/>
      </w:pPr>
    </w:p>
    <w:p w:rsidR="000769C4" w:rsidRDefault="000769C4" w:rsidP="000769C4">
      <w:pPr>
        <w:spacing w:line="360" w:lineRule="auto"/>
      </w:pPr>
    </w:p>
    <w:p w:rsidR="000769C4" w:rsidRDefault="000769C4" w:rsidP="000769C4">
      <w:pPr>
        <w:spacing w:line="360" w:lineRule="auto"/>
      </w:pPr>
    </w:p>
    <w:p w:rsidR="000769C4" w:rsidRDefault="000769C4" w:rsidP="000769C4">
      <w:pPr>
        <w:spacing w:line="360" w:lineRule="auto"/>
      </w:pPr>
    </w:p>
    <w:p w:rsidR="000769C4" w:rsidRDefault="000769C4" w:rsidP="000769C4">
      <w:pPr>
        <w:spacing w:line="360" w:lineRule="auto"/>
      </w:pPr>
    </w:p>
    <w:p w:rsidR="000769C4" w:rsidRDefault="000769C4" w:rsidP="000769C4">
      <w:pPr>
        <w:spacing w:line="360" w:lineRule="auto"/>
      </w:pPr>
      <w:bookmarkStart w:id="0" w:name="_GoBack"/>
      <w:bookmarkEnd w:id="0"/>
    </w:p>
    <w:sectPr w:rsidR="000769C4" w:rsidSect="00EC0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 'MS Gothic'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C0F82"/>
    <w:multiLevelType w:val="hybridMultilevel"/>
    <w:tmpl w:val="42DA1324"/>
    <w:lvl w:ilvl="0" w:tplc="9C620D2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DF4DCE"/>
    <w:multiLevelType w:val="multilevel"/>
    <w:tmpl w:val="CD8AA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69C4"/>
    <w:rsid w:val="000769C4"/>
    <w:rsid w:val="000B717F"/>
    <w:rsid w:val="000C2172"/>
    <w:rsid w:val="00144DB0"/>
    <w:rsid w:val="00461C69"/>
    <w:rsid w:val="0058600A"/>
    <w:rsid w:val="008B312C"/>
    <w:rsid w:val="008D4DDF"/>
    <w:rsid w:val="0094600C"/>
    <w:rsid w:val="009D5186"/>
    <w:rsid w:val="00A74695"/>
    <w:rsid w:val="00B3158C"/>
    <w:rsid w:val="00C92AA7"/>
    <w:rsid w:val="00CB0D17"/>
    <w:rsid w:val="00D05BFA"/>
    <w:rsid w:val="00D66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69C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0769C4"/>
    <w:rPr>
      <w:sz w:val="24"/>
      <w:szCs w:val="24"/>
    </w:rPr>
  </w:style>
  <w:style w:type="paragraph" w:styleId="NormalnyWeb">
    <w:name w:val="Normal (Web)"/>
    <w:basedOn w:val="Normalny"/>
    <w:link w:val="NormalnyWebZnak"/>
    <w:unhideWhenUsed/>
    <w:rsid w:val="000769C4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0769C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ja-JP"/>
    </w:rPr>
  </w:style>
  <w:style w:type="paragraph" w:customStyle="1" w:styleId="WW-Tekstwstpniesformatowany">
    <w:name w:val="WW-Tekst wstępnie sformatowany"/>
    <w:basedOn w:val="Normalny"/>
    <w:rsid w:val="000769C4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kern w:val="2"/>
      <w:sz w:val="24"/>
      <w:szCs w:val="24"/>
      <w:lang w:val="de-DE" w:eastAsia="ja-JP" w:bidi="fa-IR"/>
    </w:rPr>
  </w:style>
  <w:style w:type="character" w:customStyle="1" w:styleId="Domylnaczcionkaakapitu2">
    <w:name w:val="Domyślna czcionka akapitu2"/>
    <w:rsid w:val="000769C4"/>
  </w:style>
  <w:style w:type="character" w:customStyle="1" w:styleId="Domylnaczcionkaakapitu1">
    <w:name w:val="Domyślna czcionka akapitu1"/>
    <w:rsid w:val="000769C4"/>
  </w:style>
  <w:style w:type="character" w:styleId="Odwoaniedokomentarza">
    <w:name w:val="annotation reference"/>
    <w:basedOn w:val="Domylnaczcionkaakapitu"/>
    <w:uiPriority w:val="99"/>
    <w:semiHidden/>
    <w:unhideWhenUsed/>
    <w:rsid w:val="009D51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1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5186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1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5186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18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69C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0769C4"/>
    <w:rPr>
      <w:sz w:val="24"/>
      <w:szCs w:val="24"/>
    </w:rPr>
  </w:style>
  <w:style w:type="paragraph" w:styleId="NormalnyWeb">
    <w:name w:val="Normal (Web)"/>
    <w:basedOn w:val="Normalny"/>
    <w:link w:val="NormalnyWebZnak"/>
    <w:unhideWhenUsed/>
    <w:rsid w:val="000769C4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0769C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ja-JP"/>
    </w:rPr>
  </w:style>
  <w:style w:type="paragraph" w:customStyle="1" w:styleId="WW-Tekstwstpniesformatowany">
    <w:name w:val="WW-Tekst wstępnie sformatowany"/>
    <w:basedOn w:val="Normalny"/>
    <w:rsid w:val="000769C4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kern w:val="2"/>
      <w:sz w:val="24"/>
      <w:szCs w:val="24"/>
      <w:lang w:val="de-DE" w:eastAsia="ja-JP" w:bidi="fa-IR"/>
    </w:rPr>
  </w:style>
  <w:style w:type="character" w:customStyle="1" w:styleId="Domylnaczcionkaakapitu2">
    <w:name w:val="Domyślna czcionka akapitu2"/>
    <w:rsid w:val="000769C4"/>
  </w:style>
  <w:style w:type="character" w:customStyle="1" w:styleId="Domylnaczcionkaakapitu1">
    <w:name w:val="Domyślna czcionka akapitu1"/>
    <w:rsid w:val="000769C4"/>
  </w:style>
  <w:style w:type="character" w:styleId="Odwoaniedokomentarza">
    <w:name w:val="annotation reference"/>
    <w:basedOn w:val="Domylnaczcionkaakapitu"/>
    <w:uiPriority w:val="99"/>
    <w:semiHidden/>
    <w:unhideWhenUsed/>
    <w:rsid w:val="009D51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1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5186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1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5186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18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1185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8</cp:revision>
  <dcterms:created xsi:type="dcterms:W3CDTF">2021-12-27T07:34:00Z</dcterms:created>
  <dcterms:modified xsi:type="dcterms:W3CDTF">2021-12-27T12:56:00Z</dcterms:modified>
</cp:coreProperties>
</file>